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6AF5" w:rsidRDefault="00A26AF5" w:rsidP="00A26AF5">
      <w:pPr>
        <w:spacing w:after="0" w:line="240" w:lineRule="auto"/>
        <w:jc w:val="center"/>
        <w:rPr>
          <w:rFonts w:ascii="Times New Roman" w:hAnsi="Times New Roman"/>
          <w:b/>
          <w:sz w:val="24"/>
          <w:szCs w:val="24"/>
        </w:rPr>
      </w:pPr>
    </w:p>
    <w:p w:rsidR="00A26AF5" w:rsidRPr="004D0E99" w:rsidRDefault="00CC33E9" w:rsidP="00A26AF5">
      <w:pPr>
        <w:spacing w:after="0" w:line="240" w:lineRule="auto"/>
        <w:jc w:val="center"/>
        <w:rPr>
          <w:rFonts w:ascii="Times New Roman" w:hAnsi="Times New Roman" w:cs="Times New Roman"/>
          <w:b/>
          <w:sz w:val="24"/>
          <w:szCs w:val="24"/>
        </w:rPr>
      </w:pPr>
      <w:r w:rsidRPr="00CC33E9">
        <w:rPr>
          <w:rFonts w:ascii="Times New Roman" w:hAnsi="Times New Roman"/>
          <w:b/>
          <w:noProof/>
          <w:sz w:val="24"/>
          <w:szCs w:val="24"/>
        </w:rPr>
        <w:pict>
          <v:group id="_x0000_s1026" style="position:absolute;left:0;text-align:left;margin-left:224.2pt;margin-top:-3.9pt;width:35.75pt;height:49.7pt;z-index:251658240" coordorigin="3834,994" coordsize="1142,1718">
            <v:shape id="_x0000_s1027"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v:shape>
            <v:shape id="_x0000_s1028"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v:shape>
            <v:shape id="_x0000_s1029"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v:shape>
            <v:shape id="_x0000_s1030"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v:shape>
            <v:shape id="_x0000_s1031"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v:shape>
            <v:shape id="_x0000_s1032"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v:shape>
            <v:shape id="_x0000_s1033"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v:shape>
            <v:shape id="_x0000_s1034"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v:shape>
            <v:shape id="_x0000_s1035"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v:shape>
            <v:shape id="_x0000_s1036"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v:shape>
            <v:shape id="_x0000_s1037"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v:shape>
            <v:shape id="_x0000_s1038"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v:shape>
            <v:shape id="_x0000_s1039"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v:shape>
            <v:shape id="_x0000_s1040"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v:shape>
            <v:shape id="_x0000_s1041"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v:shape>
            <v:shape id="_x0000_s1042"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v:shape>
            <v:shape id="_x0000_s1043"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v:shape>
            <v:shape id="_x0000_s1044"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v:shape>
            <v:shape id="_x0000_s1045"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v:shape>
            <v:shape id="_x0000_s1046"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v:shape>
            <v:rect id="_x0000_s1047" style="position:absolute;left:3834;top:1424;width:40;height:748" fillcolor="black" stroked="f"/>
            <v:shape id="_x0000_s1048" style="position:absolute;left:3834;top:2172;width:40;height:163" coordsize="400,1632" path="m400,1615r,9l400,,,,,1624r,8l,1624r,3l1,1632r399,-17xe" fillcolor="black" stroked="f">
              <v:path arrowok="t"/>
            </v:shape>
            <v:shape id="_x0000_s1049" style="position:absolute;left:3834;top:2333;width:175;height:210" coordsize="1748,2097"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v:shape>
            <v:shape id="_x0000_s1050" style="position:absolute;left:3994;top:2506;width:419;height:206" coordsize="4190,2060" path="m4038,1660r152,l152,,,369,4038,2029r152,l4038,2029r77,31l4190,2029,4038,1660xe" fillcolor="black" stroked="f">
              <v:path arrowok="t"/>
            </v:shape>
            <v:shape id="_x0000_s1051" style="position:absolute;left:4397;top:2506;width:419;height:203" coordsize="4190,2031" path="m4042,r-4,2l,1662r152,369l4190,371r-4,1l4042,r-3,1l4038,2r4,-2xe" fillcolor="black" stroked="f">
              <v:path arrowok="t"/>
            </v:shape>
            <v:shape id="_x0000_s1052" style="position:absolute;left:4802;top:2333;width:174;height:210" coordsize="1744,2097"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v:shape>
            <v:shape id="_x0000_s1053" style="position:absolute;left:4936;top:994;width:40;height:1340" coordsize="400,13403" path="m199,400l,200,,13403r400,l400,200,199,,400,200,400,,199,r,400xe" fillcolor="black" stroked="f">
              <v:path arrowok="t"/>
            </v:shape>
            <v:rect id="_x0000_s1054" style="position:absolute;left:4405;top:994;width:551;height:40" fillcolor="black" stroked="f"/>
            <v:shape id="_x0000_s1055" style="position:absolute;left:3834;top:994;width:571;height:40" coordsize="5711,400" path="m400,200l201,400r5510,l5711,,201,,,200,201,,,,,200r400,xe" fillcolor="black" stroked="f">
              <v:path arrowok="t"/>
            </v:shape>
            <v:shape id="_x0000_s1056" style="position:absolute;left:3834;top:1014;width:40;height:410" coordsize="400,4097" path="m201,4097r199,l400,,,,,4097r201,xe" fillcolor="black" stroked="f">
              <v:path arrowok="t"/>
            </v:shape>
            <w10:wrap anchorx="page"/>
          </v:group>
        </w:pict>
      </w:r>
    </w:p>
    <w:p w:rsidR="00A26AF5" w:rsidRPr="004D0E99" w:rsidRDefault="00A26AF5" w:rsidP="00A26AF5">
      <w:pPr>
        <w:spacing w:after="0" w:line="240" w:lineRule="auto"/>
        <w:jc w:val="center"/>
        <w:rPr>
          <w:rFonts w:ascii="Times New Roman" w:hAnsi="Times New Roman" w:cs="Times New Roman"/>
          <w:b/>
          <w:sz w:val="24"/>
          <w:szCs w:val="24"/>
        </w:rPr>
      </w:pPr>
    </w:p>
    <w:p w:rsidR="00A26AF5" w:rsidRPr="004D0E99" w:rsidRDefault="00A26AF5" w:rsidP="00A26AF5">
      <w:pPr>
        <w:rPr>
          <w:rFonts w:ascii="Times New Roman" w:hAnsi="Times New Roman" w:cs="Times New Roman"/>
          <w:sz w:val="24"/>
          <w:szCs w:val="24"/>
        </w:rPr>
      </w:pPr>
      <w:r w:rsidRPr="004D0E99">
        <w:rPr>
          <w:rFonts w:ascii="Times New Roman" w:hAnsi="Times New Roman" w:cs="Times New Roman"/>
          <w:sz w:val="24"/>
          <w:szCs w:val="24"/>
        </w:rPr>
        <w:t xml:space="preserve">          </w:t>
      </w:r>
    </w:p>
    <w:p w:rsidR="00A26AF5" w:rsidRPr="004D0E99" w:rsidRDefault="00A26AF5" w:rsidP="00A26AF5">
      <w:pPr>
        <w:spacing w:after="0"/>
        <w:jc w:val="center"/>
        <w:rPr>
          <w:rFonts w:ascii="Times New Roman" w:hAnsi="Times New Roman" w:cs="Times New Roman"/>
          <w:b/>
          <w:sz w:val="28"/>
          <w:szCs w:val="28"/>
        </w:rPr>
      </w:pPr>
      <w:r w:rsidRPr="004D0E99">
        <w:rPr>
          <w:rFonts w:ascii="Times New Roman" w:hAnsi="Times New Roman" w:cs="Times New Roman"/>
          <w:b/>
          <w:sz w:val="28"/>
          <w:szCs w:val="28"/>
        </w:rPr>
        <w:t>УКРАЇНА</w:t>
      </w:r>
    </w:p>
    <w:p w:rsidR="00A26AF5" w:rsidRPr="004D0E99" w:rsidRDefault="00A26AF5" w:rsidP="00A26AF5">
      <w:pPr>
        <w:keepNext/>
        <w:spacing w:after="0"/>
        <w:jc w:val="center"/>
        <w:rPr>
          <w:rFonts w:ascii="Times New Roman" w:hAnsi="Times New Roman" w:cs="Times New Roman"/>
          <w:b/>
          <w:sz w:val="24"/>
          <w:szCs w:val="24"/>
        </w:rPr>
      </w:pPr>
      <w:r w:rsidRPr="004D0E99">
        <w:rPr>
          <w:rFonts w:ascii="Times New Roman" w:hAnsi="Times New Roman" w:cs="Times New Roman"/>
          <w:b/>
          <w:sz w:val="24"/>
          <w:szCs w:val="24"/>
        </w:rPr>
        <w:t>КРУПЕЦЬКА СІЛЬСЬКА РАДА</w:t>
      </w:r>
    </w:p>
    <w:p w:rsidR="00A26AF5" w:rsidRPr="004D0E99" w:rsidRDefault="00A26AF5" w:rsidP="00A26AF5">
      <w:pPr>
        <w:spacing w:after="0"/>
        <w:jc w:val="center"/>
        <w:rPr>
          <w:rFonts w:ascii="Times New Roman" w:hAnsi="Times New Roman" w:cs="Times New Roman"/>
          <w:b/>
          <w:sz w:val="24"/>
          <w:szCs w:val="24"/>
        </w:rPr>
      </w:pPr>
      <w:r w:rsidRPr="004D0E99">
        <w:rPr>
          <w:rFonts w:ascii="Times New Roman" w:hAnsi="Times New Roman" w:cs="Times New Roman"/>
          <w:b/>
          <w:sz w:val="24"/>
          <w:szCs w:val="24"/>
        </w:rPr>
        <w:t>СЛАВУТСЬКОГО РАЙОНУ</w:t>
      </w:r>
    </w:p>
    <w:p w:rsidR="00A26AF5" w:rsidRPr="004D0E99" w:rsidRDefault="00A26AF5" w:rsidP="00A26AF5">
      <w:pPr>
        <w:spacing w:after="0"/>
        <w:jc w:val="center"/>
        <w:rPr>
          <w:rFonts w:ascii="Times New Roman" w:hAnsi="Times New Roman" w:cs="Times New Roman"/>
          <w:b/>
          <w:sz w:val="24"/>
          <w:szCs w:val="24"/>
        </w:rPr>
      </w:pPr>
      <w:r w:rsidRPr="004D0E99">
        <w:rPr>
          <w:rFonts w:ascii="Times New Roman" w:hAnsi="Times New Roman" w:cs="Times New Roman"/>
          <w:b/>
          <w:sz w:val="24"/>
          <w:szCs w:val="24"/>
        </w:rPr>
        <w:t>ХМЕЛЬНИЦЬКОЇ ОБЛАСТІ</w:t>
      </w:r>
    </w:p>
    <w:p w:rsidR="00A26AF5" w:rsidRPr="004D0E99" w:rsidRDefault="00A26AF5" w:rsidP="00A26AF5">
      <w:pPr>
        <w:spacing w:after="0"/>
        <w:rPr>
          <w:rFonts w:ascii="Times New Roman" w:hAnsi="Times New Roman" w:cs="Times New Roman"/>
          <w:b/>
          <w:sz w:val="24"/>
          <w:szCs w:val="24"/>
        </w:rPr>
      </w:pPr>
    </w:p>
    <w:p w:rsidR="00A26AF5" w:rsidRPr="004D0E99" w:rsidRDefault="00A26AF5" w:rsidP="00A26AF5">
      <w:pPr>
        <w:spacing w:after="0" w:line="240" w:lineRule="auto"/>
        <w:jc w:val="center"/>
        <w:rPr>
          <w:rFonts w:ascii="Times New Roman" w:hAnsi="Times New Roman" w:cs="Times New Roman"/>
          <w:b/>
          <w:sz w:val="24"/>
          <w:szCs w:val="24"/>
        </w:rPr>
      </w:pPr>
      <w:r w:rsidRPr="004D0E99">
        <w:rPr>
          <w:rFonts w:ascii="Times New Roman" w:hAnsi="Times New Roman" w:cs="Times New Roman"/>
          <w:b/>
          <w:sz w:val="24"/>
          <w:szCs w:val="24"/>
        </w:rPr>
        <w:t>РОЗПОРЯДЖЕННЯ</w:t>
      </w:r>
    </w:p>
    <w:p w:rsidR="00A26AF5" w:rsidRPr="004D0E99" w:rsidRDefault="00A26AF5" w:rsidP="00A26AF5">
      <w:pPr>
        <w:pStyle w:val="a3"/>
        <w:jc w:val="center"/>
        <w:rPr>
          <w:b/>
          <w:lang w:val="uk-UA"/>
        </w:rPr>
      </w:pPr>
    </w:p>
    <w:p w:rsidR="00A26AF5" w:rsidRDefault="00A26AF5" w:rsidP="00A26AF5">
      <w:pPr>
        <w:spacing w:after="0"/>
        <w:rPr>
          <w:rFonts w:ascii="Times New Roman" w:hAnsi="Times New Roman" w:cs="Times New Roman"/>
          <w:sz w:val="24"/>
          <w:szCs w:val="24"/>
        </w:rPr>
      </w:pPr>
      <w:r w:rsidRPr="004D0E99">
        <w:rPr>
          <w:rFonts w:ascii="Times New Roman" w:hAnsi="Times New Roman" w:cs="Times New Roman"/>
          <w:sz w:val="24"/>
          <w:szCs w:val="24"/>
        </w:rPr>
        <w:t>0</w:t>
      </w:r>
      <w:r w:rsidR="00E80540">
        <w:rPr>
          <w:rFonts w:ascii="Times New Roman" w:hAnsi="Times New Roman" w:cs="Times New Roman"/>
          <w:sz w:val="24"/>
          <w:szCs w:val="24"/>
        </w:rPr>
        <w:t>5</w:t>
      </w:r>
      <w:r w:rsidRPr="004D0E99">
        <w:rPr>
          <w:rFonts w:ascii="Times New Roman" w:hAnsi="Times New Roman" w:cs="Times New Roman"/>
          <w:sz w:val="24"/>
          <w:szCs w:val="24"/>
        </w:rPr>
        <w:t xml:space="preserve"> квітня 2019 року</w:t>
      </w:r>
      <w:r w:rsidRPr="004D0E99">
        <w:rPr>
          <w:rFonts w:ascii="Times New Roman" w:hAnsi="Times New Roman" w:cs="Times New Roman"/>
          <w:sz w:val="24"/>
          <w:szCs w:val="24"/>
        </w:rPr>
        <w:tab/>
        <w:t xml:space="preserve">                                     Крупець</w:t>
      </w:r>
      <w:r w:rsidRPr="004D0E99">
        <w:rPr>
          <w:rFonts w:ascii="Times New Roman" w:hAnsi="Times New Roman" w:cs="Times New Roman"/>
          <w:sz w:val="24"/>
          <w:szCs w:val="24"/>
        </w:rPr>
        <w:tab/>
        <w:t xml:space="preserve">                                            № 2</w:t>
      </w:r>
      <w:r w:rsidR="00B57994">
        <w:rPr>
          <w:rFonts w:ascii="Times New Roman" w:hAnsi="Times New Roman" w:cs="Times New Roman"/>
          <w:sz w:val="24"/>
          <w:szCs w:val="24"/>
        </w:rPr>
        <w:t>6</w:t>
      </w:r>
      <w:r w:rsidRPr="004D0E99">
        <w:rPr>
          <w:rFonts w:ascii="Times New Roman" w:hAnsi="Times New Roman" w:cs="Times New Roman"/>
          <w:sz w:val="24"/>
          <w:szCs w:val="24"/>
        </w:rPr>
        <w:t>/2019-р</w:t>
      </w:r>
      <w:r w:rsidR="004D0E99">
        <w:rPr>
          <w:rFonts w:ascii="Times New Roman" w:hAnsi="Times New Roman" w:cs="Times New Roman"/>
          <w:sz w:val="24"/>
          <w:szCs w:val="24"/>
        </w:rPr>
        <w:t xml:space="preserve"> </w:t>
      </w:r>
    </w:p>
    <w:p w:rsidR="004D0E99" w:rsidRDefault="004D0E99" w:rsidP="00A26AF5">
      <w:pPr>
        <w:spacing w:after="0"/>
        <w:rPr>
          <w:rFonts w:ascii="Times New Roman" w:hAnsi="Times New Roman" w:cs="Times New Roman"/>
          <w:sz w:val="24"/>
          <w:szCs w:val="24"/>
        </w:rPr>
      </w:pPr>
    </w:p>
    <w:p w:rsidR="004D0E99" w:rsidRDefault="004D0E99" w:rsidP="004D0E99">
      <w:pPr>
        <w:widowControl w:val="0"/>
        <w:tabs>
          <w:tab w:val="left" w:pos="8447"/>
        </w:tabs>
        <w:autoSpaceDE w:val="0"/>
        <w:autoSpaceDN w:val="0"/>
        <w:adjustRightInd w:val="0"/>
        <w:spacing w:after="0"/>
        <w:rPr>
          <w:rFonts w:ascii="Times New Roman" w:hAnsi="Times New Roman" w:cs="Times New Roman"/>
          <w:b/>
          <w:bCs/>
          <w:sz w:val="24"/>
          <w:szCs w:val="24"/>
        </w:rPr>
      </w:pPr>
      <w:r w:rsidRPr="004D0E99">
        <w:rPr>
          <w:rFonts w:ascii="Times New Roman" w:hAnsi="Times New Roman" w:cs="Times New Roman"/>
          <w:b/>
          <w:bCs/>
          <w:sz w:val="24"/>
          <w:szCs w:val="24"/>
        </w:rPr>
        <w:t xml:space="preserve">Про створення постійної комісії </w:t>
      </w:r>
      <w:r>
        <w:rPr>
          <w:rFonts w:ascii="Times New Roman" w:hAnsi="Times New Roman" w:cs="Times New Roman"/>
          <w:b/>
          <w:bCs/>
          <w:sz w:val="24"/>
          <w:szCs w:val="24"/>
        </w:rPr>
        <w:t>з питань</w:t>
      </w:r>
    </w:p>
    <w:p w:rsidR="004D0E99" w:rsidRDefault="004D0E99" w:rsidP="004D0E99">
      <w:pPr>
        <w:widowControl w:val="0"/>
        <w:tabs>
          <w:tab w:val="left" w:pos="8447"/>
        </w:tabs>
        <w:autoSpaceDE w:val="0"/>
        <w:autoSpaceDN w:val="0"/>
        <w:adjustRightInd w:val="0"/>
        <w:spacing w:after="0"/>
        <w:rPr>
          <w:rFonts w:ascii="Times New Roman" w:hAnsi="Times New Roman" w:cs="Times New Roman"/>
          <w:b/>
          <w:bCs/>
          <w:sz w:val="24"/>
          <w:szCs w:val="24"/>
        </w:rPr>
      </w:pPr>
      <w:r w:rsidRPr="004D0E99">
        <w:rPr>
          <w:rFonts w:ascii="Times New Roman" w:hAnsi="Times New Roman" w:cs="Times New Roman"/>
          <w:b/>
          <w:bCs/>
          <w:sz w:val="24"/>
          <w:szCs w:val="24"/>
        </w:rPr>
        <w:t xml:space="preserve">перевірки об’єктів централізованого та </w:t>
      </w:r>
    </w:p>
    <w:p w:rsidR="004D0E99" w:rsidRDefault="004D0E99" w:rsidP="004D0E99">
      <w:pPr>
        <w:widowControl w:val="0"/>
        <w:tabs>
          <w:tab w:val="left" w:pos="8447"/>
        </w:tabs>
        <w:autoSpaceDE w:val="0"/>
        <w:autoSpaceDN w:val="0"/>
        <w:adjustRightInd w:val="0"/>
        <w:spacing w:after="0"/>
        <w:rPr>
          <w:rFonts w:ascii="Times New Roman" w:hAnsi="Times New Roman" w:cs="Times New Roman"/>
          <w:b/>
          <w:bCs/>
          <w:sz w:val="24"/>
          <w:szCs w:val="24"/>
        </w:rPr>
      </w:pPr>
      <w:r w:rsidRPr="004D0E99">
        <w:rPr>
          <w:rFonts w:ascii="Times New Roman" w:hAnsi="Times New Roman" w:cs="Times New Roman"/>
          <w:b/>
          <w:bCs/>
          <w:sz w:val="24"/>
          <w:szCs w:val="24"/>
        </w:rPr>
        <w:t xml:space="preserve">децентралізованого водопостачання і місць </w:t>
      </w:r>
    </w:p>
    <w:p w:rsidR="00B57994" w:rsidRDefault="004D0E99" w:rsidP="004D0E99">
      <w:pPr>
        <w:widowControl w:val="0"/>
        <w:tabs>
          <w:tab w:val="left" w:pos="8447"/>
        </w:tabs>
        <w:autoSpaceDE w:val="0"/>
        <w:autoSpaceDN w:val="0"/>
        <w:adjustRightInd w:val="0"/>
        <w:spacing w:after="0"/>
        <w:rPr>
          <w:rFonts w:ascii="Times New Roman" w:hAnsi="Times New Roman" w:cs="Times New Roman"/>
          <w:b/>
          <w:bCs/>
          <w:sz w:val="24"/>
          <w:szCs w:val="24"/>
        </w:rPr>
      </w:pPr>
      <w:r w:rsidRPr="004D0E99">
        <w:rPr>
          <w:rFonts w:ascii="Times New Roman" w:hAnsi="Times New Roman" w:cs="Times New Roman"/>
          <w:b/>
          <w:bCs/>
          <w:sz w:val="24"/>
          <w:szCs w:val="24"/>
        </w:rPr>
        <w:t xml:space="preserve">видалення відходів на території </w:t>
      </w:r>
    </w:p>
    <w:p w:rsidR="004D0E99" w:rsidRPr="004D0E99" w:rsidRDefault="004D0E99" w:rsidP="004D0E99">
      <w:pPr>
        <w:widowControl w:val="0"/>
        <w:tabs>
          <w:tab w:val="left" w:pos="8447"/>
        </w:tabs>
        <w:autoSpaceDE w:val="0"/>
        <w:autoSpaceDN w:val="0"/>
        <w:adjustRightInd w:val="0"/>
        <w:spacing w:after="0"/>
        <w:rPr>
          <w:rFonts w:ascii="Times New Roman" w:hAnsi="Times New Roman" w:cs="Times New Roman"/>
          <w:b/>
          <w:bCs/>
          <w:sz w:val="24"/>
          <w:szCs w:val="24"/>
        </w:rPr>
      </w:pPr>
      <w:r w:rsidRPr="004D0E99">
        <w:rPr>
          <w:rFonts w:ascii="Times New Roman" w:hAnsi="Times New Roman" w:cs="Times New Roman"/>
          <w:b/>
          <w:bCs/>
          <w:sz w:val="24"/>
          <w:szCs w:val="24"/>
        </w:rPr>
        <w:t>Крупецької  сільської ради</w:t>
      </w:r>
    </w:p>
    <w:p w:rsidR="00A26AF5" w:rsidRPr="004D0E99" w:rsidRDefault="00A26AF5" w:rsidP="00A26AF5">
      <w:pPr>
        <w:spacing w:after="0"/>
        <w:rPr>
          <w:rFonts w:ascii="Times New Roman" w:hAnsi="Times New Roman" w:cs="Times New Roman"/>
          <w:sz w:val="24"/>
          <w:szCs w:val="24"/>
        </w:rPr>
      </w:pPr>
    </w:p>
    <w:p w:rsidR="00A26AF5" w:rsidRPr="004D0E99" w:rsidRDefault="00B57994" w:rsidP="00B57994">
      <w:pPr>
        <w:tabs>
          <w:tab w:val="left" w:pos="709"/>
        </w:tabs>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A26AF5" w:rsidRPr="004D0E99">
        <w:rPr>
          <w:rFonts w:ascii="Times New Roman" w:hAnsi="Times New Roman" w:cs="Times New Roman"/>
          <w:sz w:val="24"/>
          <w:szCs w:val="24"/>
        </w:rPr>
        <w:t>Відповідно до пункту 20 частини 4 статті 42 Закону України «Про місцеве самоврядування в Україні», статті 20 Закону України «Про благоустрій населених пунктів», постанови Кабінету Міністрів України від 3 серпня 1998 року № 1217 «Про затвердження Порядку виявлення та обліку безхазяйних відходів», статті 12, 21 Закону України «Про відходи», згідно з рішенням Крупецької сільської ради від 22.11.2018р. №</w:t>
      </w:r>
      <w:r w:rsidR="00F9350A">
        <w:rPr>
          <w:rFonts w:ascii="Times New Roman" w:hAnsi="Times New Roman" w:cs="Times New Roman"/>
          <w:sz w:val="24"/>
          <w:szCs w:val="24"/>
        </w:rPr>
        <w:t xml:space="preserve"> </w:t>
      </w:r>
      <w:r w:rsidR="00A26AF5" w:rsidRPr="004D0E99">
        <w:rPr>
          <w:rFonts w:ascii="Times New Roman" w:hAnsi="Times New Roman" w:cs="Times New Roman"/>
          <w:sz w:val="24"/>
          <w:szCs w:val="24"/>
        </w:rPr>
        <w:t>6 «Про затвердження</w:t>
      </w:r>
      <w:r w:rsidR="00F9350A">
        <w:rPr>
          <w:rFonts w:ascii="Times New Roman" w:hAnsi="Times New Roman" w:cs="Times New Roman"/>
          <w:sz w:val="24"/>
          <w:szCs w:val="24"/>
        </w:rPr>
        <w:t xml:space="preserve"> </w:t>
      </w:r>
      <w:r w:rsidR="00A26AF5" w:rsidRPr="004D0E99">
        <w:rPr>
          <w:rFonts w:ascii="Times New Roman" w:hAnsi="Times New Roman" w:cs="Times New Roman"/>
          <w:sz w:val="24"/>
          <w:szCs w:val="24"/>
        </w:rPr>
        <w:t>Програми  поводження з відходами у Крупецькій сільській раді на 2018-2022 роки»</w:t>
      </w:r>
      <w:r w:rsidR="00F9350A">
        <w:rPr>
          <w:rFonts w:ascii="Times New Roman" w:hAnsi="Times New Roman" w:cs="Times New Roman"/>
          <w:sz w:val="24"/>
          <w:szCs w:val="24"/>
        </w:rPr>
        <w:t>,</w:t>
      </w:r>
      <w:r w:rsidR="00F9350A" w:rsidRPr="00F9350A">
        <w:rPr>
          <w:rFonts w:ascii="Times New Roman" w:hAnsi="Times New Roman" w:cs="Times New Roman"/>
          <w:sz w:val="24"/>
          <w:szCs w:val="24"/>
        </w:rPr>
        <w:t xml:space="preserve"> </w:t>
      </w:r>
      <w:r w:rsidR="00F9350A" w:rsidRPr="004D0E99">
        <w:rPr>
          <w:rFonts w:ascii="Times New Roman" w:hAnsi="Times New Roman" w:cs="Times New Roman"/>
          <w:sz w:val="24"/>
          <w:szCs w:val="24"/>
        </w:rPr>
        <w:t>з метою запобігання або зменшення обсягів утворення відходів, ліквідації несанкціонованих сміттєзвалищ</w:t>
      </w:r>
      <w:r w:rsidR="00A26AF5" w:rsidRPr="004D0E99">
        <w:rPr>
          <w:rFonts w:ascii="Times New Roman" w:hAnsi="Times New Roman" w:cs="Times New Roman"/>
          <w:sz w:val="24"/>
          <w:szCs w:val="24"/>
        </w:rPr>
        <w:t>:</w:t>
      </w:r>
    </w:p>
    <w:p w:rsidR="00A26AF5" w:rsidRPr="004D0E99" w:rsidRDefault="00B57994" w:rsidP="006F64D8">
      <w:pPr>
        <w:widowControl w:val="0"/>
        <w:tabs>
          <w:tab w:val="left" w:pos="709"/>
          <w:tab w:val="left" w:pos="8447"/>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bCs/>
          <w:sz w:val="24"/>
          <w:szCs w:val="24"/>
        </w:rPr>
        <w:t xml:space="preserve">           </w:t>
      </w:r>
      <w:r w:rsidR="00A26AF5" w:rsidRPr="004D0E99">
        <w:rPr>
          <w:rFonts w:ascii="Times New Roman" w:hAnsi="Times New Roman" w:cs="Times New Roman"/>
          <w:bCs/>
          <w:sz w:val="24"/>
          <w:szCs w:val="24"/>
        </w:rPr>
        <w:t>1.</w:t>
      </w:r>
      <w:r w:rsidR="006F64D8">
        <w:rPr>
          <w:rFonts w:ascii="Times New Roman" w:hAnsi="Times New Roman" w:cs="Times New Roman"/>
          <w:bCs/>
          <w:sz w:val="24"/>
          <w:szCs w:val="24"/>
        </w:rPr>
        <w:t xml:space="preserve"> </w:t>
      </w:r>
      <w:r w:rsidR="00A26AF5" w:rsidRPr="004D0E99">
        <w:rPr>
          <w:rFonts w:ascii="Times New Roman" w:hAnsi="Times New Roman" w:cs="Times New Roman"/>
          <w:sz w:val="24"/>
          <w:szCs w:val="24"/>
        </w:rPr>
        <w:t>Створити постійн</w:t>
      </w:r>
      <w:r w:rsidR="00F9350A">
        <w:rPr>
          <w:rFonts w:ascii="Times New Roman" w:hAnsi="Times New Roman" w:cs="Times New Roman"/>
          <w:sz w:val="24"/>
          <w:szCs w:val="24"/>
        </w:rPr>
        <w:t>у</w:t>
      </w:r>
      <w:r w:rsidR="00A26AF5" w:rsidRPr="004D0E99">
        <w:rPr>
          <w:rFonts w:ascii="Times New Roman" w:hAnsi="Times New Roman" w:cs="Times New Roman"/>
          <w:sz w:val="24"/>
          <w:szCs w:val="24"/>
        </w:rPr>
        <w:t xml:space="preserve"> комісію з питань </w:t>
      </w:r>
      <w:r w:rsidR="00A26AF5" w:rsidRPr="004D0E99">
        <w:rPr>
          <w:rFonts w:ascii="Times New Roman" w:hAnsi="Times New Roman" w:cs="Times New Roman"/>
          <w:bCs/>
          <w:sz w:val="24"/>
          <w:szCs w:val="24"/>
        </w:rPr>
        <w:t>перевірки об’єктів централізованого та децентралізованого водопостачання і місць видалення відходів на території Крупецької  сільської ради</w:t>
      </w:r>
      <w:r w:rsidR="00F9350A">
        <w:rPr>
          <w:rFonts w:ascii="Times New Roman" w:hAnsi="Times New Roman" w:cs="Times New Roman"/>
          <w:bCs/>
          <w:sz w:val="24"/>
          <w:szCs w:val="24"/>
        </w:rPr>
        <w:t xml:space="preserve"> </w:t>
      </w:r>
      <w:r w:rsidR="006F64D8" w:rsidRPr="00D13DA7">
        <w:rPr>
          <w:rFonts w:ascii="Times New Roman" w:hAnsi="Times New Roman" w:cs="Times New Roman"/>
          <w:sz w:val="24"/>
          <w:szCs w:val="24"/>
        </w:rPr>
        <w:t>(надалі - Комісія), та затвердити її склад згідно з додатком 1</w:t>
      </w:r>
      <w:r w:rsidR="00A26AF5" w:rsidRPr="004D0E99">
        <w:rPr>
          <w:rFonts w:ascii="Times New Roman" w:hAnsi="Times New Roman" w:cs="Times New Roman"/>
          <w:sz w:val="24"/>
          <w:szCs w:val="24"/>
        </w:rPr>
        <w:t>.</w:t>
      </w:r>
    </w:p>
    <w:p w:rsidR="00A26AF5" w:rsidRPr="004D0E99" w:rsidRDefault="00B57994" w:rsidP="00B57994">
      <w:pPr>
        <w:tabs>
          <w:tab w:val="left" w:pos="709"/>
        </w:tabs>
        <w:spacing w:after="0"/>
        <w:jc w:val="both"/>
        <w:rPr>
          <w:rFonts w:ascii="Times New Roman" w:hAnsi="Times New Roman" w:cs="Times New Roman"/>
          <w:sz w:val="24"/>
          <w:szCs w:val="24"/>
        </w:rPr>
      </w:pPr>
      <w:r>
        <w:rPr>
          <w:rFonts w:ascii="Times New Roman" w:hAnsi="Times New Roman" w:cs="Times New Roman"/>
          <w:bCs/>
          <w:sz w:val="24"/>
          <w:szCs w:val="24"/>
        </w:rPr>
        <w:t xml:space="preserve">            </w:t>
      </w:r>
      <w:r w:rsidR="00A26AF5" w:rsidRPr="004D0E99">
        <w:rPr>
          <w:rFonts w:ascii="Times New Roman" w:hAnsi="Times New Roman" w:cs="Times New Roman"/>
          <w:bCs/>
          <w:sz w:val="24"/>
          <w:szCs w:val="24"/>
        </w:rPr>
        <w:t>2.</w:t>
      </w:r>
      <w:r w:rsidR="006F64D8">
        <w:rPr>
          <w:rFonts w:ascii="Times New Roman" w:hAnsi="Times New Roman" w:cs="Times New Roman"/>
          <w:bCs/>
          <w:sz w:val="24"/>
          <w:szCs w:val="24"/>
        </w:rPr>
        <w:t xml:space="preserve"> </w:t>
      </w:r>
      <w:r w:rsidR="00A26AF5" w:rsidRPr="004D0E99">
        <w:rPr>
          <w:rFonts w:ascii="Times New Roman" w:hAnsi="Times New Roman" w:cs="Times New Roman"/>
          <w:sz w:val="24"/>
          <w:szCs w:val="24"/>
        </w:rPr>
        <w:t xml:space="preserve">Затвердити Положення про </w:t>
      </w:r>
      <w:r w:rsidR="006F64D8">
        <w:rPr>
          <w:rFonts w:ascii="Times New Roman" w:hAnsi="Times New Roman" w:cs="Times New Roman"/>
          <w:sz w:val="24"/>
          <w:szCs w:val="24"/>
        </w:rPr>
        <w:t>К</w:t>
      </w:r>
      <w:r w:rsidR="00A26AF5" w:rsidRPr="004D0E99">
        <w:rPr>
          <w:rFonts w:ascii="Times New Roman" w:hAnsi="Times New Roman" w:cs="Times New Roman"/>
          <w:sz w:val="24"/>
          <w:szCs w:val="24"/>
        </w:rPr>
        <w:t xml:space="preserve">омісію </w:t>
      </w:r>
      <w:r w:rsidR="006F64D8">
        <w:rPr>
          <w:rFonts w:ascii="Times New Roman" w:hAnsi="Times New Roman" w:cs="Times New Roman"/>
          <w:sz w:val="24"/>
          <w:szCs w:val="24"/>
        </w:rPr>
        <w:t xml:space="preserve">згідно </w:t>
      </w:r>
      <w:r w:rsidR="00A26AF5" w:rsidRPr="004D0E99">
        <w:rPr>
          <w:rFonts w:ascii="Times New Roman" w:hAnsi="Times New Roman" w:cs="Times New Roman"/>
          <w:sz w:val="24"/>
          <w:szCs w:val="24"/>
        </w:rPr>
        <w:t>з додатком 2.</w:t>
      </w:r>
    </w:p>
    <w:p w:rsidR="00A26AF5" w:rsidRPr="004D0E99" w:rsidRDefault="00B57994" w:rsidP="00B57994">
      <w:pPr>
        <w:spacing w:after="0"/>
        <w:jc w:val="both"/>
        <w:rPr>
          <w:rFonts w:ascii="Times New Roman" w:hAnsi="Times New Roman" w:cs="Times New Roman"/>
          <w:sz w:val="24"/>
          <w:szCs w:val="24"/>
        </w:rPr>
      </w:pPr>
      <w:r>
        <w:rPr>
          <w:rFonts w:ascii="Times New Roman" w:hAnsi="Times New Roman" w:cs="Times New Roman"/>
          <w:bCs/>
          <w:sz w:val="24"/>
          <w:szCs w:val="24"/>
        </w:rPr>
        <w:t xml:space="preserve">            </w:t>
      </w:r>
      <w:r w:rsidR="00A26AF5" w:rsidRPr="004D0E99">
        <w:rPr>
          <w:rFonts w:ascii="Times New Roman" w:hAnsi="Times New Roman" w:cs="Times New Roman"/>
          <w:bCs/>
          <w:sz w:val="24"/>
          <w:szCs w:val="24"/>
        </w:rPr>
        <w:t>3.</w:t>
      </w:r>
      <w:r w:rsidR="006F64D8">
        <w:rPr>
          <w:rFonts w:ascii="Times New Roman" w:hAnsi="Times New Roman" w:cs="Times New Roman"/>
          <w:bCs/>
          <w:sz w:val="24"/>
          <w:szCs w:val="24"/>
        </w:rPr>
        <w:t xml:space="preserve"> </w:t>
      </w:r>
      <w:r w:rsidR="00A26AF5" w:rsidRPr="004D0E99">
        <w:rPr>
          <w:rFonts w:ascii="Times New Roman" w:hAnsi="Times New Roman" w:cs="Times New Roman"/>
          <w:sz w:val="24"/>
          <w:szCs w:val="24"/>
        </w:rPr>
        <w:t xml:space="preserve">Установити, що у разі персональних змін у складі </w:t>
      </w:r>
      <w:r w:rsidR="006F64D8">
        <w:rPr>
          <w:rFonts w:ascii="Times New Roman" w:hAnsi="Times New Roman" w:cs="Times New Roman"/>
          <w:sz w:val="24"/>
          <w:szCs w:val="24"/>
        </w:rPr>
        <w:t>К</w:t>
      </w:r>
      <w:r w:rsidR="00A26AF5" w:rsidRPr="004D0E99">
        <w:rPr>
          <w:rFonts w:ascii="Times New Roman" w:hAnsi="Times New Roman" w:cs="Times New Roman"/>
          <w:sz w:val="24"/>
          <w:szCs w:val="24"/>
        </w:rPr>
        <w:t xml:space="preserve">омісії, або відсутності осіб, які входять до її складу в зв'язку з відпусткою, хворобою чи з інших причин, особи, які виконують їх обов'язки, входять до складу </w:t>
      </w:r>
      <w:r w:rsidR="006F64D8">
        <w:rPr>
          <w:rFonts w:ascii="Times New Roman" w:hAnsi="Times New Roman" w:cs="Times New Roman"/>
          <w:sz w:val="24"/>
          <w:szCs w:val="24"/>
        </w:rPr>
        <w:t>К</w:t>
      </w:r>
      <w:r w:rsidR="00A26AF5" w:rsidRPr="004D0E99">
        <w:rPr>
          <w:rFonts w:ascii="Times New Roman" w:hAnsi="Times New Roman" w:cs="Times New Roman"/>
          <w:sz w:val="24"/>
          <w:szCs w:val="24"/>
        </w:rPr>
        <w:t xml:space="preserve">омісії за посадами. </w:t>
      </w:r>
    </w:p>
    <w:p w:rsidR="00A26AF5" w:rsidRPr="004D0E99" w:rsidRDefault="00B57994" w:rsidP="00B57994">
      <w:pPr>
        <w:tabs>
          <w:tab w:val="left" w:pos="709"/>
        </w:tabs>
        <w:spacing w:after="0"/>
        <w:jc w:val="both"/>
        <w:rPr>
          <w:rFonts w:ascii="Times New Roman" w:hAnsi="Times New Roman" w:cs="Times New Roman"/>
          <w:sz w:val="24"/>
          <w:szCs w:val="24"/>
        </w:rPr>
      </w:pPr>
      <w:r>
        <w:rPr>
          <w:rFonts w:ascii="Times New Roman" w:hAnsi="Times New Roman" w:cs="Times New Roman"/>
          <w:bCs/>
          <w:sz w:val="24"/>
          <w:szCs w:val="24"/>
        </w:rPr>
        <w:t xml:space="preserve">            </w:t>
      </w:r>
      <w:r w:rsidR="00A26AF5" w:rsidRPr="004D0E99">
        <w:rPr>
          <w:rFonts w:ascii="Times New Roman" w:hAnsi="Times New Roman" w:cs="Times New Roman"/>
          <w:bCs/>
          <w:sz w:val="24"/>
          <w:szCs w:val="24"/>
        </w:rPr>
        <w:t>4.</w:t>
      </w:r>
      <w:r w:rsidR="006F64D8">
        <w:rPr>
          <w:rFonts w:ascii="Times New Roman" w:hAnsi="Times New Roman" w:cs="Times New Roman"/>
          <w:bCs/>
          <w:sz w:val="24"/>
          <w:szCs w:val="24"/>
        </w:rPr>
        <w:t xml:space="preserve"> </w:t>
      </w:r>
      <w:r w:rsidR="00A26AF5" w:rsidRPr="004D0E99">
        <w:rPr>
          <w:rFonts w:ascii="Times New Roman" w:hAnsi="Times New Roman" w:cs="Times New Roman"/>
          <w:sz w:val="24"/>
          <w:szCs w:val="24"/>
        </w:rPr>
        <w:t xml:space="preserve">Дозволити голові </w:t>
      </w:r>
      <w:r w:rsidR="006F64D8">
        <w:rPr>
          <w:rFonts w:ascii="Times New Roman" w:hAnsi="Times New Roman" w:cs="Times New Roman"/>
          <w:sz w:val="24"/>
          <w:szCs w:val="24"/>
        </w:rPr>
        <w:t>К</w:t>
      </w:r>
      <w:r w:rsidR="00A26AF5" w:rsidRPr="004D0E99">
        <w:rPr>
          <w:rFonts w:ascii="Times New Roman" w:hAnsi="Times New Roman" w:cs="Times New Roman"/>
          <w:sz w:val="24"/>
          <w:szCs w:val="24"/>
        </w:rPr>
        <w:t>омісії у разі необхідності залучити спеціалістів структурних підрозділів сільської ради, та інших служб, науковців, фахівців, працівників підприємств, установ та організацій (за їх згодою) для участі у роботі комісії.</w:t>
      </w:r>
    </w:p>
    <w:p w:rsidR="00A26AF5" w:rsidRPr="004D0E99" w:rsidRDefault="00B57994" w:rsidP="00B57994">
      <w:pPr>
        <w:tabs>
          <w:tab w:val="left" w:pos="709"/>
        </w:tabs>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A26AF5" w:rsidRPr="004D0E99">
        <w:rPr>
          <w:rFonts w:ascii="Times New Roman" w:hAnsi="Times New Roman" w:cs="Times New Roman"/>
          <w:sz w:val="24"/>
          <w:szCs w:val="24"/>
        </w:rPr>
        <w:t>5.</w:t>
      </w:r>
      <w:r w:rsidR="006F64D8">
        <w:rPr>
          <w:rFonts w:ascii="Times New Roman" w:hAnsi="Times New Roman" w:cs="Times New Roman"/>
          <w:sz w:val="24"/>
          <w:szCs w:val="24"/>
        </w:rPr>
        <w:t xml:space="preserve"> </w:t>
      </w:r>
      <w:r w:rsidR="00A26AF5" w:rsidRPr="004D0E99">
        <w:rPr>
          <w:rFonts w:ascii="Times New Roman" w:hAnsi="Times New Roman" w:cs="Times New Roman"/>
          <w:sz w:val="24"/>
          <w:szCs w:val="24"/>
        </w:rPr>
        <w:t>Контроль за виконанням  цього розпорядження залишаю за собою.</w:t>
      </w:r>
    </w:p>
    <w:p w:rsidR="00A26AF5" w:rsidRDefault="00A26AF5" w:rsidP="00A26AF5">
      <w:pPr>
        <w:jc w:val="both"/>
        <w:rPr>
          <w:rFonts w:ascii="Times New Roman" w:hAnsi="Times New Roman" w:cs="Times New Roman"/>
          <w:sz w:val="24"/>
          <w:szCs w:val="24"/>
        </w:rPr>
      </w:pPr>
    </w:p>
    <w:p w:rsidR="00F9350A" w:rsidRDefault="00F9350A" w:rsidP="00A26AF5">
      <w:pPr>
        <w:jc w:val="both"/>
        <w:rPr>
          <w:rFonts w:ascii="Times New Roman" w:hAnsi="Times New Roman" w:cs="Times New Roman"/>
          <w:sz w:val="24"/>
          <w:szCs w:val="24"/>
        </w:rPr>
      </w:pPr>
    </w:p>
    <w:p w:rsidR="006F64D8" w:rsidRPr="004D0E99" w:rsidRDefault="006F64D8" w:rsidP="00A26AF5">
      <w:pPr>
        <w:jc w:val="both"/>
        <w:rPr>
          <w:rFonts w:ascii="Times New Roman" w:hAnsi="Times New Roman" w:cs="Times New Roman"/>
          <w:sz w:val="24"/>
          <w:szCs w:val="24"/>
        </w:rPr>
      </w:pPr>
    </w:p>
    <w:p w:rsidR="00A26AF5" w:rsidRPr="004D0E99" w:rsidRDefault="00A26AF5" w:rsidP="00A26AF5">
      <w:pPr>
        <w:jc w:val="both"/>
        <w:rPr>
          <w:rFonts w:ascii="Times New Roman" w:hAnsi="Times New Roman" w:cs="Times New Roman"/>
          <w:sz w:val="24"/>
          <w:szCs w:val="24"/>
        </w:rPr>
      </w:pPr>
      <w:r w:rsidRPr="004D0E99">
        <w:rPr>
          <w:rFonts w:ascii="Times New Roman" w:hAnsi="Times New Roman" w:cs="Times New Roman"/>
          <w:sz w:val="24"/>
          <w:szCs w:val="24"/>
        </w:rPr>
        <w:t xml:space="preserve">Сільський голова                                                         </w:t>
      </w:r>
      <w:r w:rsidR="00F9350A">
        <w:rPr>
          <w:rFonts w:ascii="Times New Roman" w:hAnsi="Times New Roman" w:cs="Times New Roman"/>
          <w:sz w:val="24"/>
          <w:szCs w:val="24"/>
        </w:rPr>
        <w:t xml:space="preserve">                            </w:t>
      </w:r>
      <w:r w:rsidRPr="004D0E99">
        <w:rPr>
          <w:rFonts w:ascii="Times New Roman" w:hAnsi="Times New Roman" w:cs="Times New Roman"/>
          <w:sz w:val="24"/>
          <w:szCs w:val="24"/>
        </w:rPr>
        <w:t>В.А. Михалюк</w:t>
      </w:r>
    </w:p>
    <w:p w:rsidR="006F64D8" w:rsidRPr="004D0E99" w:rsidRDefault="006F64D8" w:rsidP="00A26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p>
    <w:p w:rsidR="00A26AF5" w:rsidRPr="004D0E99" w:rsidRDefault="00A26AF5" w:rsidP="006F6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4D0E99">
        <w:rPr>
          <w:rFonts w:ascii="Times New Roman" w:hAnsi="Times New Roman" w:cs="Times New Roman"/>
          <w:sz w:val="24"/>
          <w:szCs w:val="24"/>
        </w:rPr>
        <w:lastRenderedPageBreak/>
        <w:t xml:space="preserve">                                                                </w:t>
      </w:r>
      <w:r w:rsidR="006F64D8">
        <w:rPr>
          <w:rFonts w:ascii="Times New Roman" w:hAnsi="Times New Roman" w:cs="Times New Roman"/>
          <w:sz w:val="24"/>
          <w:szCs w:val="24"/>
        </w:rPr>
        <w:t xml:space="preserve">                               </w:t>
      </w:r>
      <w:r w:rsidRPr="004D0E99">
        <w:rPr>
          <w:rFonts w:ascii="Times New Roman" w:hAnsi="Times New Roman" w:cs="Times New Roman"/>
          <w:sz w:val="24"/>
          <w:szCs w:val="24"/>
        </w:rPr>
        <w:t>Додаток 1</w:t>
      </w:r>
    </w:p>
    <w:p w:rsidR="00A26AF5" w:rsidRPr="004D0E99" w:rsidRDefault="00A26AF5" w:rsidP="006F6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64"/>
        <w:rPr>
          <w:rFonts w:ascii="Times New Roman" w:hAnsi="Times New Roman" w:cs="Times New Roman"/>
          <w:sz w:val="24"/>
          <w:szCs w:val="24"/>
        </w:rPr>
      </w:pPr>
      <w:r w:rsidRPr="004D0E99">
        <w:rPr>
          <w:rFonts w:ascii="Times New Roman" w:hAnsi="Times New Roman" w:cs="Times New Roman"/>
          <w:sz w:val="24"/>
          <w:szCs w:val="24"/>
        </w:rPr>
        <w:t>до розпорядження  сільського голови</w:t>
      </w:r>
      <w:r w:rsidR="006F64D8">
        <w:rPr>
          <w:rFonts w:ascii="Times New Roman" w:hAnsi="Times New Roman" w:cs="Times New Roman"/>
          <w:sz w:val="24"/>
          <w:szCs w:val="24"/>
        </w:rPr>
        <w:t xml:space="preserve"> </w:t>
      </w:r>
      <w:r w:rsidRPr="004D0E99">
        <w:rPr>
          <w:rFonts w:ascii="Times New Roman" w:hAnsi="Times New Roman" w:cs="Times New Roman"/>
          <w:sz w:val="24"/>
          <w:szCs w:val="24"/>
        </w:rPr>
        <w:t xml:space="preserve">від </w:t>
      </w:r>
      <w:r w:rsidR="006F64D8">
        <w:rPr>
          <w:rFonts w:ascii="Times New Roman" w:hAnsi="Times New Roman" w:cs="Times New Roman"/>
          <w:sz w:val="24"/>
          <w:szCs w:val="24"/>
        </w:rPr>
        <w:t>05.04.</w:t>
      </w:r>
      <w:r w:rsidRPr="004D0E99">
        <w:rPr>
          <w:rFonts w:ascii="Times New Roman" w:hAnsi="Times New Roman" w:cs="Times New Roman"/>
          <w:sz w:val="24"/>
          <w:szCs w:val="24"/>
        </w:rPr>
        <w:t>2019</w:t>
      </w:r>
      <w:r w:rsidR="006F64D8">
        <w:rPr>
          <w:rFonts w:ascii="Times New Roman" w:hAnsi="Times New Roman" w:cs="Times New Roman"/>
          <w:sz w:val="24"/>
          <w:szCs w:val="24"/>
        </w:rPr>
        <w:t xml:space="preserve"> р.</w:t>
      </w:r>
      <w:r w:rsidRPr="004D0E99">
        <w:rPr>
          <w:rFonts w:ascii="Times New Roman" w:hAnsi="Times New Roman" w:cs="Times New Roman"/>
          <w:sz w:val="24"/>
          <w:szCs w:val="24"/>
        </w:rPr>
        <w:t xml:space="preserve">№ </w:t>
      </w:r>
      <w:r w:rsidR="006F64D8">
        <w:rPr>
          <w:rFonts w:ascii="Times New Roman" w:hAnsi="Times New Roman" w:cs="Times New Roman"/>
          <w:sz w:val="24"/>
          <w:szCs w:val="24"/>
        </w:rPr>
        <w:t>26/2019-р</w:t>
      </w:r>
    </w:p>
    <w:p w:rsidR="00A26AF5" w:rsidRPr="004D0E99" w:rsidRDefault="00A26AF5" w:rsidP="006F64D8">
      <w:pPr>
        <w:spacing w:after="0"/>
        <w:rPr>
          <w:rFonts w:ascii="Times New Roman" w:hAnsi="Times New Roman" w:cs="Times New Roman"/>
          <w:sz w:val="24"/>
          <w:szCs w:val="24"/>
        </w:rPr>
      </w:pPr>
    </w:p>
    <w:p w:rsidR="006F64D8" w:rsidRDefault="00A26AF5" w:rsidP="006F64D8">
      <w:pPr>
        <w:spacing w:after="0"/>
        <w:jc w:val="center"/>
        <w:rPr>
          <w:rFonts w:ascii="Times New Roman" w:hAnsi="Times New Roman" w:cs="Times New Roman"/>
          <w:b/>
          <w:bCs/>
          <w:sz w:val="24"/>
          <w:szCs w:val="24"/>
        </w:rPr>
      </w:pPr>
      <w:r w:rsidRPr="004D0E99">
        <w:rPr>
          <w:rFonts w:ascii="Times New Roman" w:hAnsi="Times New Roman" w:cs="Times New Roman"/>
          <w:b/>
          <w:bCs/>
          <w:color w:val="000000"/>
          <w:spacing w:val="-2"/>
          <w:sz w:val="24"/>
          <w:szCs w:val="24"/>
        </w:rPr>
        <w:t xml:space="preserve">Склад </w:t>
      </w:r>
      <w:r w:rsidRPr="004D0E99">
        <w:rPr>
          <w:rFonts w:ascii="Times New Roman" w:hAnsi="Times New Roman" w:cs="Times New Roman"/>
          <w:b/>
          <w:bCs/>
          <w:sz w:val="24"/>
          <w:szCs w:val="24"/>
        </w:rPr>
        <w:t>постійно</w:t>
      </w:r>
      <w:r w:rsidR="006F64D8">
        <w:rPr>
          <w:rFonts w:ascii="Times New Roman" w:hAnsi="Times New Roman" w:cs="Times New Roman"/>
          <w:b/>
          <w:bCs/>
          <w:sz w:val="24"/>
          <w:szCs w:val="24"/>
        </w:rPr>
        <w:t>ї</w:t>
      </w:r>
      <w:r w:rsidRPr="004D0E99">
        <w:rPr>
          <w:rFonts w:ascii="Times New Roman" w:hAnsi="Times New Roman" w:cs="Times New Roman"/>
          <w:b/>
          <w:bCs/>
          <w:sz w:val="24"/>
          <w:szCs w:val="24"/>
        </w:rPr>
        <w:t xml:space="preserve"> комісії з питань перевірки об’єктів централізованого та децентралізованого водопостачання і місць видалення відходів на території </w:t>
      </w:r>
    </w:p>
    <w:p w:rsidR="00A26AF5" w:rsidRPr="004D0E99" w:rsidRDefault="00A26AF5" w:rsidP="006F64D8">
      <w:pPr>
        <w:spacing w:after="0"/>
        <w:jc w:val="center"/>
        <w:rPr>
          <w:rFonts w:ascii="Times New Roman" w:hAnsi="Times New Roman" w:cs="Times New Roman"/>
          <w:b/>
          <w:sz w:val="24"/>
          <w:szCs w:val="24"/>
        </w:rPr>
      </w:pPr>
      <w:r w:rsidRPr="004D0E99">
        <w:rPr>
          <w:rFonts w:ascii="Times New Roman" w:hAnsi="Times New Roman" w:cs="Times New Roman"/>
          <w:b/>
          <w:bCs/>
          <w:sz w:val="24"/>
          <w:szCs w:val="24"/>
        </w:rPr>
        <w:t>Крупецької  сільської ради</w:t>
      </w:r>
    </w:p>
    <w:tbl>
      <w:tblPr>
        <w:tblW w:w="9468" w:type="dxa"/>
        <w:tblInd w:w="-34" w:type="dxa"/>
        <w:tblLook w:val="01E0"/>
      </w:tblPr>
      <w:tblGrid>
        <w:gridCol w:w="2988"/>
        <w:gridCol w:w="6480"/>
      </w:tblGrid>
      <w:tr w:rsidR="00A26AF5" w:rsidRPr="004D0E99" w:rsidTr="004576A1">
        <w:trPr>
          <w:trHeight w:val="80"/>
        </w:trPr>
        <w:tc>
          <w:tcPr>
            <w:tcW w:w="2988" w:type="dxa"/>
          </w:tcPr>
          <w:p w:rsidR="00A26AF5" w:rsidRPr="004D0E99" w:rsidRDefault="00A26AF5" w:rsidP="006F64D8">
            <w:pPr>
              <w:spacing w:after="0"/>
              <w:rPr>
                <w:rFonts w:ascii="Times New Roman" w:hAnsi="Times New Roman" w:cs="Times New Roman"/>
                <w:b/>
                <w:bCs/>
                <w:sz w:val="24"/>
                <w:szCs w:val="24"/>
              </w:rPr>
            </w:pPr>
          </w:p>
        </w:tc>
        <w:tc>
          <w:tcPr>
            <w:tcW w:w="6480" w:type="dxa"/>
          </w:tcPr>
          <w:p w:rsidR="00A26AF5" w:rsidRPr="004D0E99" w:rsidRDefault="00A26AF5" w:rsidP="004576A1">
            <w:pPr>
              <w:jc w:val="both"/>
              <w:rPr>
                <w:rFonts w:ascii="Times New Roman" w:hAnsi="Times New Roman" w:cs="Times New Roman"/>
                <w:sz w:val="24"/>
                <w:szCs w:val="24"/>
              </w:rPr>
            </w:pPr>
          </w:p>
        </w:tc>
      </w:tr>
      <w:tr w:rsidR="00A26AF5" w:rsidRPr="004D0E99" w:rsidTr="004576A1">
        <w:trPr>
          <w:trHeight w:val="80"/>
        </w:trPr>
        <w:tc>
          <w:tcPr>
            <w:tcW w:w="2988" w:type="dxa"/>
          </w:tcPr>
          <w:p w:rsidR="00A26AF5" w:rsidRPr="006F64D8" w:rsidRDefault="00A26AF5" w:rsidP="004F62ED">
            <w:pPr>
              <w:spacing w:after="0"/>
              <w:rPr>
                <w:rFonts w:ascii="Times New Roman" w:hAnsi="Times New Roman" w:cs="Times New Roman"/>
                <w:bCs/>
                <w:sz w:val="24"/>
                <w:szCs w:val="24"/>
              </w:rPr>
            </w:pPr>
            <w:r w:rsidRPr="006F64D8">
              <w:rPr>
                <w:rFonts w:ascii="Times New Roman" w:hAnsi="Times New Roman" w:cs="Times New Roman"/>
                <w:bCs/>
                <w:sz w:val="24"/>
                <w:szCs w:val="24"/>
              </w:rPr>
              <w:t>Ліпська</w:t>
            </w:r>
          </w:p>
          <w:p w:rsidR="00A26AF5" w:rsidRPr="004D0E99" w:rsidRDefault="00A26AF5" w:rsidP="004F62ED">
            <w:pPr>
              <w:spacing w:after="0"/>
              <w:rPr>
                <w:rFonts w:ascii="Times New Roman" w:hAnsi="Times New Roman" w:cs="Times New Roman"/>
                <w:b/>
                <w:sz w:val="24"/>
                <w:szCs w:val="24"/>
              </w:rPr>
            </w:pPr>
            <w:r w:rsidRPr="006F64D8">
              <w:rPr>
                <w:rFonts w:ascii="Times New Roman" w:hAnsi="Times New Roman" w:cs="Times New Roman"/>
                <w:sz w:val="24"/>
                <w:szCs w:val="24"/>
              </w:rPr>
              <w:t>Любов Петрівна</w:t>
            </w:r>
          </w:p>
        </w:tc>
        <w:tc>
          <w:tcPr>
            <w:tcW w:w="6480" w:type="dxa"/>
          </w:tcPr>
          <w:p w:rsidR="00A26AF5" w:rsidRPr="004D0E99" w:rsidRDefault="00A26AF5" w:rsidP="004F62ED">
            <w:pPr>
              <w:spacing w:after="0"/>
              <w:jc w:val="both"/>
              <w:rPr>
                <w:rFonts w:ascii="Times New Roman" w:hAnsi="Times New Roman" w:cs="Times New Roman"/>
                <w:b/>
                <w:bCs/>
                <w:sz w:val="24"/>
                <w:szCs w:val="24"/>
              </w:rPr>
            </w:pPr>
            <w:r w:rsidRPr="004D0E99">
              <w:rPr>
                <w:rFonts w:ascii="Times New Roman" w:hAnsi="Times New Roman" w:cs="Times New Roman"/>
                <w:sz w:val="24"/>
                <w:szCs w:val="24"/>
              </w:rPr>
              <w:t>- заступник сільського голови</w:t>
            </w:r>
            <w:r w:rsidR="004F62ED">
              <w:rPr>
                <w:rFonts w:ascii="Times New Roman" w:hAnsi="Times New Roman" w:cs="Times New Roman"/>
                <w:sz w:val="24"/>
                <w:szCs w:val="24"/>
              </w:rPr>
              <w:t xml:space="preserve"> з питань діяльності виконавчих органів ради</w:t>
            </w:r>
            <w:r w:rsidRPr="004D0E99">
              <w:rPr>
                <w:rFonts w:ascii="Times New Roman" w:hAnsi="Times New Roman" w:cs="Times New Roman"/>
                <w:sz w:val="24"/>
                <w:szCs w:val="24"/>
              </w:rPr>
              <w:t xml:space="preserve">, </w:t>
            </w:r>
            <w:r w:rsidRPr="004D0E99">
              <w:rPr>
                <w:rFonts w:ascii="Times New Roman" w:hAnsi="Times New Roman" w:cs="Times New Roman"/>
                <w:bCs/>
                <w:sz w:val="24"/>
                <w:szCs w:val="24"/>
              </w:rPr>
              <w:t>голова комісії;</w:t>
            </w:r>
            <w:r w:rsidRPr="004D0E99">
              <w:rPr>
                <w:rFonts w:ascii="Times New Roman" w:hAnsi="Times New Roman" w:cs="Times New Roman"/>
                <w:b/>
                <w:bCs/>
                <w:sz w:val="24"/>
                <w:szCs w:val="24"/>
              </w:rPr>
              <w:t xml:space="preserve"> </w:t>
            </w:r>
          </w:p>
        </w:tc>
      </w:tr>
      <w:tr w:rsidR="00A26AF5" w:rsidRPr="004D0E99" w:rsidTr="004F62ED">
        <w:trPr>
          <w:trHeight w:val="82"/>
        </w:trPr>
        <w:tc>
          <w:tcPr>
            <w:tcW w:w="2988" w:type="dxa"/>
          </w:tcPr>
          <w:p w:rsidR="00A26AF5" w:rsidRPr="004D0E99" w:rsidRDefault="00A26AF5" w:rsidP="004F62ED">
            <w:pPr>
              <w:spacing w:after="0"/>
              <w:rPr>
                <w:rFonts w:ascii="Times New Roman" w:hAnsi="Times New Roman" w:cs="Times New Roman"/>
                <w:b/>
                <w:bCs/>
                <w:sz w:val="24"/>
                <w:szCs w:val="24"/>
              </w:rPr>
            </w:pPr>
          </w:p>
        </w:tc>
        <w:tc>
          <w:tcPr>
            <w:tcW w:w="6480" w:type="dxa"/>
          </w:tcPr>
          <w:p w:rsidR="00A26AF5" w:rsidRPr="004D0E99" w:rsidRDefault="00A26AF5" w:rsidP="004F62ED">
            <w:pPr>
              <w:spacing w:after="0"/>
              <w:jc w:val="both"/>
              <w:rPr>
                <w:rFonts w:ascii="Times New Roman" w:hAnsi="Times New Roman" w:cs="Times New Roman"/>
                <w:sz w:val="24"/>
                <w:szCs w:val="24"/>
              </w:rPr>
            </w:pPr>
          </w:p>
        </w:tc>
      </w:tr>
      <w:tr w:rsidR="00A26AF5" w:rsidRPr="004D0E99" w:rsidTr="004576A1">
        <w:trPr>
          <w:trHeight w:val="123"/>
        </w:trPr>
        <w:tc>
          <w:tcPr>
            <w:tcW w:w="2988" w:type="dxa"/>
          </w:tcPr>
          <w:p w:rsidR="00A26AF5" w:rsidRPr="006F64D8" w:rsidRDefault="00A26AF5" w:rsidP="004F62ED">
            <w:pPr>
              <w:spacing w:after="0"/>
              <w:rPr>
                <w:rFonts w:ascii="Times New Roman" w:hAnsi="Times New Roman" w:cs="Times New Roman"/>
                <w:sz w:val="24"/>
                <w:szCs w:val="24"/>
              </w:rPr>
            </w:pPr>
            <w:r w:rsidRPr="006F64D8">
              <w:rPr>
                <w:rFonts w:ascii="Times New Roman" w:hAnsi="Times New Roman" w:cs="Times New Roman"/>
                <w:bCs/>
                <w:sz w:val="24"/>
                <w:szCs w:val="24"/>
              </w:rPr>
              <w:t>Денисюк</w:t>
            </w:r>
          </w:p>
          <w:p w:rsidR="00A26AF5" w:rsidRPr="004D0E99" w:rsidRDefault="00A26AF5" w:rsidP="004F62ED">
            <w:pPr>
              <w:spacing w:after="0"/>
              <w:rPr>
                <w:rFonts w:ascii="Times New Roman" w:hAnsi="Times New Roman" w:cs="Times New Roman"/>
                <w:b/>
                <w:sz w:val="24"/>
                <w:szCs w:val="24"/>
              </w:rPr>
            </w:pPr>
            <w:r w:rsidRPr="006F64D8">
              <w:rPr>
                <w:rFonts w:ascii="Times New Roman" w:hAnsi="Times New Roman" w:cs="Times New Roman"/>
                <w:sz w:val="24"/>
                <w:szCs w:val="24"/>
              </w:rPr>
              <w:t>Тетяна Володимирівна</w:t>
            </w:r>
          </w:p>
        </w:tc>
        <w:tc>
          <w:tcPr>
            <w:tcW w:w="6480" w:type="dxa"/>
          </w:tcPr>
          <w:p w:rsidR="00A26AF5" w:rsidRPr="004D0E99" w:rsidRDefault="00A26AF5" w:rsidP="004F62ED">
            <w:pPr>
              <w:spacing w:after="0"/>
              <w:jc w:val="both"/>
              <w:rPr>
                <w:rFonts w:ascii="Times New Roman" w:hAnsi="Times New Roman" w:cs="Times New Roman"/>
                <w:b/>
                <w:bCs/>
                <w:sz w:val="24"/>
                <w:szCs w:val="24"/>
              </w:rPr>
            </w:pPr>
            <w:r w:rsidRPr="004D0E99">
              <w:rPr>
                <w:rFonts w:ascii="Times New Roman" w:hAnsi="Times New Roman" w:cs="Times New Roman"/>
                <w:sz w:val="24"/>
                <w:szCs w:val="24"/>
              </w:rPr>
              <w:t>- начальник відділу комунальної власності, охорони навколишнього середовища та земельних відносин, секретар комісії;</w:t>
            </w:r>
          </w:p>
        </w:tc>
      </w:tr>
      <w:tr w:rsidR="00A26AF5" w:rsidRPr="004D0E99" w:rsidTr="004576A1">
        <w:trPr>
          <w:trHeight w:val="248"/>
        </w:trPr>
        <w:tc>
          <w:tcPr>
            <w:tcW w:w="2988" w:type="dxa"/>
          </w:tcPr>
          <w:p w:rsidR="00A26AF5" w:rsidRPr="004D0E99" w:rsidRDefault="00A26AF5" w:rsidP="004F62ED">
            <w:pPr>
              <w:spacing w:after="0"/>
              <w:rPr>
                <w:rFonts w:ascii="Times New Roman" w:hAnsi="Times New Roman" w:cs="Times New Roman"/>
                <w:sz w:val="24"/>
                <w:szCs w:val="24"/>
              </w:rPr>
            </w:pPr>
          </w:p>
        </w:tc>
        <w:tc>
          <w:tcPr>
            <w:tcW w:w="6480" w:type="dxa"/>
          </w:tcPr>
          <w:p w:rsidR="00A26AF5" w:rsidRPr="004D0E99" w:rsidRDefault="00A26AF5" w:rsidP="004F62ED">
            <w:pPr>
              <w:spacing w:after="0"/>
              <w:rPr>
                <w:rFonts w:ascii="Times New Roman" w:hAnsi="Times New Roman" w:cs="Times New Roman"/>
                <w:sz w:val="24"/>
                <w:szCs w:val="24"/>
              </w:rPr>
            </w:pPr>
          </w:p>
        </w:tc>
      </w:tr>
      <w:tr w:rsidR="00A26AF5" w:rsidRPr="004D0E99" w:rsidTr="004576A1">
        <w:trPr>
          <w:trHeight w:val="303"/>
        </w:trPr>
        <w:tc>
          <w:tcPr>
            <w:tcW w:w="2988" w:type="dxa"/>
          </w:tcPr>
          <w:p w:rsidR="00A26AF5" w:rsidRPr="006F64D8" w:rsidRDefault="00A26AF5" w:rsidP="004F62ED">
            <w:pPr>
              <w:spacing w:after="0"/>
              <w:rPr>
                <w:rFonts w:ascii="Times New Roman" w:hAnsi="Times New Roman" w:cs="Times New Roman"/>
                <w:sz w:val="24"/>
                <w:szCs w:val="24"/>
              </w:rPr>
            </w:pPr>
            <w:r w:rsidRPr="006F64D8">
              <w:rPr>
                <w:rFonts w:ascii="Times New Roman" w:hAnsi="Times New Roman" w:cs="Times New Roman"/>
                <w:sz w:val="24"/>
                <w:szCs w:val="24"/>
              </w:rPr>
              <w:t>Шемчук</w:t>
            </w:r>
          </w:p>
          <w:p w:rsidR="00A26AF5" w:rsidRPr="004D0E99" w:rsidRDefault="00A26AF5" w:rsidP="004F62ED">
            <w:pPr>
              <w:spacing w:after="0"/>
              <w:rPr>
                <w:rFonts w:ascii="Times New Roman" w:hAnsi="Times New Roman" w:cs="Times New Roman"/>
                <w:sz w:val="24"/>
                <w:szCs w:val="24"/>
              </w:rPr>
            </w:pPr>
            <w:r w:rsidRPr="006F64D8">
              <w:rPr>
                <w:rFonts w:ascii="Times New Roman" w:hAnsi="Times New Roman" w:cs="Times New Roman"/>
                <w:sz w:val="24"/>
                <w:szCs w:val="24"/>
              </w:rPr>
              <w:t>Сергій Сергійович</w:t>
            </w:r>
          </w:p>
        </w:tc>
        <w:tc>
          <w:tcPr>
            <w:tcW w:w="6480" w:type="dxa"/>
          </w:tcPr>
          <w:p w:rsidR="00A26AF5" w:rsidRPr="004D0E99" w:rsidRDefault="00A26AF5" w:rsidP="004F62ED">
            <w:pPr>
              <w:spacing w:after="0"/>
              <w:jc w:val="both"/>
              <w:rPr>
                <w:rFonts w:ascii="Times New Roman" w:hAnsi="Times New Roman" w:cs="Times New Roman"/>
                <w:sz w:val="24"/>
                <w:szCs w:val="24"/>
              </w:rPr>
            </w:pPr>
            <w:r w:rsidRPr="004D0E99">
              <w:rPr>
                <w:rFonts w:ascii="Times New Roman" w:hAnsi="Times New Roman" w:cs="Times New Roman"/>
                <w:sz w:val="24"/>
                <w:szCs w:val="24"/>
              </w:rPr>
              <w:t>- лікар із загальної  гігієни Славутського районного управління Головного управління Держпродспоживслужби в Хмельницькій області</w:t>
            </w:r>
            <w:r w:rsidR="004F62ED">
              <w:rPr>
                <w:rFonts w:ascii="Times New Roman" w:hAnsi="Times New Roman" w:cs="Times New Roman"/>
                <w:sz w:val="24"/>
                <w:szCs w:val="24"/>
              </w:rPr>
              <w:t xml:space="preserve"> (за згодою);</w:t>
            </w:r>
          </w:p>
        </w:tc>
      </w:tr>
      <w:tr w:rsidR="00A26AF5" w:rsidRPr="004D0E99" w:rsidTr="004576A1">
        <w:trPr>
          <w:trHeight w:val="89"/>
        </w:trPr>
        <w:tc>
          <w:tcPr>
            <w:tcW w:w="2988" w:type="dxa"/>
          </w:tcPr>
          <w:p w:rsidR="00A26AF5" w:rsidRPr="004D0E99" w:rsidRDefault="00A26AF5" w:rsidP="004F62ED">
            <w:pPr>
              <w:spacing w:after="0"/>
              <w:rPr>
                <w:rFonts w:ascii="Times New Roman" w:hAnsi="Times New Roman" w:cs="Times New Roman"/>
                <w:sz w:val="24"/>
                <w:szCs w:val="24"/>
              </w:rPr>
            </w:pPr>
          </w:p>
        </w:tc>
        <w:tc>
          <w:tcPr>
            <w:tcW w:w="6480" w:type="dxa"/>
          </w:tcPr>
          <w:p w:rsidR="00A26AF5" w:rsidRPr="004D0E99" w:rsidRDefault="00A26AF5" w:rsidP="004F62ED">
            <w:pPr>
              <w:spacing w:after="0"/>
              <w:rPr>
                <w:rFonts w:ascii="Times New Roman" w:hAnsi="Times New Roman" w:cs="Times New Roman"/>
                <w:sz w:val="24"/>
                <w:szCs w:val="24"/>
              </w:rPr>
            </w:pPr>
          </w:p>
        </w:tc>
      </w:tr>
      <w:tr w:rsidR="00A26AF5" w:rsidRPr="004D0E99" w:rsidTr="004576A1">
        <w:trPr>
          <w:trHeight w:val="89"/>
        </w:trPr>
        <w:tc>
          <w:tcPr>
            <w:tcW w:w="2988" w:type="dxa"/>
          </w:tcPr>
          <w:p w:rsidR="00A26AF5" w:rsidRPr="004D0E99" w:rsidRDefault="00A26AF5" w:rsidP="004F62ED">
            <w:pPr>
              <w:spacing w:after="0"/>
              <w:rPr>
                <w:rFonts w:ascii="Times New Roman" w:hAnsi="Times New Roman" w:cs="Times New Roman"/>
                <w:sz w:val="24"/>
                <w:szCs w:val="24"/>
              </w:rPr>
            </w:pPr>
          </w:p>
        </w:tc>
        <w:tc>
          <w:tcPr>
            <w:tcW w:w="6480" w:type="dxa"/>
          </w:tcPr>
          <w:p w:rsidR="00A26AF5" w:rsidRPr="004D0E99" w:rsidRDefault="00A26AF5" w:rsidP="004F62ED">
            <w:pPr>
              <w:spacing w:after="0"/>
              <w:rPr>
                <w:rFonts w:ascii="Times New Roman" w:hAnsi="Times New Roman" w:cs="Times New Roman"/>
                <w:b/>
                <w:bCs/>
                <w:sz w:val="24"/>
                <w:szCs w:val="24"/>
              </w:rPr>
            </w:pPr>
          </w:p>
        </w:tc>
      </w:tr>
      <w:tr w:rsidR="00A26AF5" w:rsidRPr="004D0E99" w:rsidTr="004576A1">
        <w:trPr>
          <w:trHeight w:val="181"/>
        </w:trPr>
        <w:tc>
          <w:tcPr>
            <w:tcW w:w="2988" w:type="dxa"/>
          </w:tcPr>
          <w:p w:rsidR="00A26AF5" w:rsidRPr="006F64D8" w:rsidRDefault="00A26AF5" w:rsidP="004F62ED">
            <w:pPr>
              <w:spacing w:after="0"/>
              <w:rPr>
                <w:rFonts w:ascii="Times New Roman" w:hAnsi="Times New Roman" w:cs="Times New Roman"/>
                <w:bCs/>
                <w:sz w:val="24"/>
                <w:szCs w:val="24"/>
              </w:rPr>
            </w:pPr>
            <w:r w:rsidRPr="006F64D8">
              <w:rPr>
                <w:rFonts w:ascii="Times New Roman" w:hAnsi="Times New Roman" w:cs="Times New Roman"/>
                <w:bCs/>
                <w:sz w:val="24"/>
                <w:szCs w:val="24"/>
              </w:rPr>
              <w:t>Шатковський</w:t>
            </w:r>
          </w:p>
          <w:p w:rsidR="00A26AF5" w:rsidRPr="004D0E99" w:rsidRDefault="00A26AF5" w:rsidP="004F62ED">
            <w:pPr>
              <w:spacing w:after="0"/>
              <w:rPr>
                <w:rFonts w:ascii="Times New Roman" w:hAnsi="Times New Roman" w:cs="Times New Roman"/>
                <w:b/>
                <w:bCs/>
                <w:sz w:val="24"/>
                <w:szCs w:val="24"/>
              </w:rPr>
            </w:pPr>
            <w:r w:rsidRPr="006F64D8">
              <w:rPr>
                <w:rFonts w:ascii="Times New Roman" w:hAnsi="Times New Roman" w:cs="Times New Roman"/>
                <w:bCs/>
                <w:sz w:val="24"/>
                <w:szCs w:val="24"/>
              </w:rPr>
              <w:t>Костянтин Вацлавович</w:t>
            </w:r>
          </w:p>
          <w:p w:rsidR="00A26AF5" w:rsidRPr="004D0E99" w:rsidRDefault="00A26AF5" w:rsidP="004F62ED">
            <w:pPr>
              <w:spacing w:after="0"/>
              <w:rPr>
                <w:rFonts w:ascii="Times New Roman" w:hAnsi="Times New Roman" w:cs="Times New Roman"/>
                <w:sz w:val="24"/>
                <w:szCs w:val="24"/>
              </w:rPr>
            </w:pPr>
          </w:p>
          <w:p w:rsidR="00A26AF5" w:rsidRPr="004D0E99" w:rsidRDefault="00A26AF5" w:rsidP="004F62ED">
            <w:pPr>
              <w:spacing w:after="0"/>
              <w:rPr>
                <w:rFonts w:ascii="Times New Roman" w:hAnsi="Times New Roman" w:cs="Times New Roman"/>
                <w:sz w:val="24"/>
                <w:szCs w:val="24"/>
              </w:rPr>
            </w:pPr>
          </w:p>
        </w:tc>
        <w:tc>
          <w:tcPr>
            <w:tcW w:w="6480" w:type="dxa"/>
          </w:tcPr>
          <w:p w:rsidR="00A26AF5" w:rsidRPr="004D0E99" w:rsidRDefault="00A26AF5" w:rsidP="004F62ED">
            <w:pPr>
              <w:spacing w:after="0"/>
              <w:jc w:val="both"/>
              <w:rPr>
                <w:rFonts w:ascii="Times New Roman" w:hAnsi="Times New Roman" w:cs="Times New Roman"/>
                <w:sz w:val="24"/>
                <w:szCs w:val="24"/>
              </w:rPr>
            </w:pPr>
            <w:r w:rsidRPr="004D0E99">
              <w:rPr>
                <w:rFonts w:ascii="Times New Roman" w:hAnsi="Times New Roman" w:cs="Times New Roman"/>
                <w:sz w:val="24"/>
                <w:szCs w:val="24"/>
              </w:rPr>
              <w:t>- староста Полянського старостинського округу;</w:t>
            </w:r>
          </w:p>
          <w:p w:rsidR="00A26AF5" w:rsidRPr="004D0E99" w:rsidRDefault="00A26AF5" w:rsidP="004F62ED">
            <w:pPr>
              <w:spacing w:after="0"/>
              <w:jc w:val="both"/>
              <w:rPr>
                <w:rFonts w:ascii="Times New Roman" w:hAnsi="Times New Roman" w:cs="Times New Roman"/>
                <w:sz w:val="24"/>
                <w:szCs w:val="24"/>
              </w:rPr>
            </w:pPr>
          </w:p>
        </w:tc>
      </w:tr>
      <w:tr w:rsidR="00A26AF5" w:rsidRPr="004D0E99" w:rsidTr="004576A1">
        <w:trPr>
          <w:trHeight w:val="181"/>
        </w:trPr>
        <w:tc>
          <w:tcPr>
            <w:tcW w:w="2988" w:type="dxa"/>
          </w:tcPr>
          <w:p w:rsidR="00A26AF5" w:rsidRPr="006F64D8" w:rsidRDefault="00A26AF5" w:rsidP="004F62ED">
            <w:pPr>
              <w:spacing w:after="0"/>
              <w:rPr>
                <w:rFonts w:ascii="Times New Roman" w:hAnsi="Times New Roman" w:cs="Times New Roman"/>
                <w:bCs/>
                <w:sz w:val="24"/>
                <w:szCs w:val="24"/>
              </w:rPr>
            </w:pPr>
            <w:r w:rsidRPr="006F64D8">
              <w:rPr>
                <w:rFonts w:ascii="Times New Roman" w:hAnsi="Times New Roman" w:cs="Times New Roman"/>
                <w:bCs/>
                <w:sz w:val="24"/>
                <w:szCs w:val="24"/>
              </w:rPr>
              <w:t>Лучанський</w:t>
            </w:r>
          </w:p>
          <w:p w:rsidR="00A26AF5" w:rsidRPr="006F64D8" w:rsidRDefault="00A26AF5" w:rsidP="004F62ED">
            <w:pPr>
              <w:spacing w:after="0"/>
              <w:rPr>
                <w:rFonts w:ascii="Times New Roman" w:hAnsi="Times New Roman" w:cs="Times New Roman"/>
                <w:bCs/>
                <w:sz w:val="24"/>
                <w:szCs w:val="24"/>
              </w:rPr>
            </w:pPr>
            <w:r w:rsidRPr="006F64D8">
              <w:rPr>
                <w:rFonts w:ascii="Times New Roman" w:hAnsi="Times New Roman" w:cs="Times New Roman"/>
                <w:sz w:val="24"/>
                <w:szCs w:val="24"/>
              </w:rPr>
              <w:t>Ігор Віталійович</w:t>
            </w:r>
          </w:p>
        </w:tc>
        <w:tc>
          <w:tcPr>
            <w:tcW w:w="6480" w:type="dxa"/>
          </w:tcPr>
          <w:p w:rsidR="00A26AF5" w:rsidRPr="004D0E99" w:rsidRDefault="00A26AF5" w:rsidP="004F62ED">
            <w:pPr>
              <w:spacing w:after="0"/>
              <w:jc w:val="both"/>
              <w:rPr>
                <w:rFonts w:ascii="Times New Roman" w:hAnsi="Times New Roman" w:cs="Times New Roman"/>
                <w:sz w:val="24"/>
                <w:szCs w:val="24"/>
              </w:rPr>
            </w:pPr>
            <w:r w:rsidRPr="004D0E99">
              <w:rPr>
                <w:rFonts w:ascii="Times New Roman" w:hAnsi="Times New Roman" w:cs="Times New Roman"/>
                <w:sz w:val="24"/>
                <w:szCs w:val="24"/>
              </w:rPr>
              <w:t>- староста Стриганського</w:t>
            </w:r>
            <w:r w:rsidR="004F62ED">
              <w:rPr>
                <w:rFonts w:ascii="Times New Roman" w:hAnsi="Times New Roman" w:cs="Times New Roman"/>
                <w:sz w:val="24"/>
                <w:szCs w:val="24"/>
              </w:rPr>
              <w:t xml:space="preserve"> </w:t>
            </w:r>
            <w:r w:rsidRPr="004D0E99">
              <w:rPr>
                <w:rFonts w:ascii="Times New Roman" w:hAnsi="Times New Roman" w:cs="Times New Roman"/>
                <w:sz w:val="24"/>
                <w:szCs w:val="24"/>
              </w:rPr>
              <w:t>старостинського округу;</w:t>
            </w:r>
          </w:p>
          <w:p w:rsidR="00A26AF5" w:rsidRPr="004D0E99" w:rsidRDefault="00A26AF5" w:rsidP="004F62ED">
            <w:pPr>
              <w:spacing w:after="0"/>
              <w:jc w:val="both"/>
              <w:rPr>
                <w:rFonts w:ascii="Times New Roman" w:hAnsi="Times New Roman" w:cs="Times New Roman"/>
                <w:sz w:val="24"/>
                <w:szCs w:val="24"/>
              </w:rPr>
            </w:pPr>
          </w:p>
          <w:p w:rsidR="00A26AF5" w:rsidRPr="004D0E99" w:rsidRDefault="00A26AF5" w:rsidP="004F62ED">
            <w:pPr>
              <w:spacing w:after="0"/>
              <w:jc w:val="both"/>
              <w:rPr>
                <w:rFonts w:ascii="Times New Roman" w:hAnsi="Times New Roman" w:cs="Times New Roman"/>
                <w:sz w:val="24"/>
                <w:szCs w:val="24"/>
              </w:rPr>
            </w:pPr>
          </w:p>
        </w:tc>
      </w:tr>
      <w:tr w:rsidR="00A26AF5" w:rsidRPr="004D0E99" w:rsidTr="004576A1">
        <w:trPr>
          <w:trHeight w:val="735"/>
        </w:trPr>
        <w:tc>
          <w:tcPr>
            <w:tcW w:w="2988" w:type="dxa"/>
          </w:tcPr>
          <w:p w:rsidR="00A26AF5" w:rsidRPr="006F64D8" w:rsidRDefault="00A26AF5" w:rsidP="004F62ED">
            <w:pPr>
              <w:spacing w:after="0"/>
              <w:rPr>
                <w:rFonts w:ascii="Times New Roman" w:hAnsi="Times New Roman" w:cs="Times New Roman"/>
                <w:bCs/>
                <w:sz w:val="24"/>
                <w:szCs w:val="24"/>
              </w:rPr>
            </w:pPr>
            <w:r w:rsidRPr="006F64D8">
              <w:rPr>
                <w:rFonts w:ascii="Times New Roman" w:hAnsi="Times New Roman" w:cs="Times New Roman"/>
                <w:bCs/>
                <w:sz w:val="24"/>
                <w:szCs w:val="24"/>
              </w:rPr>
              <w:t>Шевченко</w:t>
            </w:r>
          </w:p>
          <w:p w:rsidR="00A26AF5" w:rsidRPr="006F64D8" w:rsidRDefault="00A26AF5" w:rsidP="004F62ED">
            <w:pPr>
              <w:spacing w:after="0"/>
              <w:rPr>
                <w:rFonts w:ascii="Times New Roman" w:hAnsi="Times New Roman" w:cs="Times New Roman"/>
                <w:sz w:val="24"/>
                <w:szCs w:val="24"/>
              </w:rPr>
            </w:pPr>
            <w:r w:rsidRPr="006F64D8">
              <w:rPr>
                <w:rFonts w:ascii="Times New Roman" w:hAnsi="Times New Roman" w:cs="Times New Roman"/>
                <w:bCs/>
                <w:sz w:val="24"/>
                <w:szCs w:val="24"/>
              </w:rPr>
              <w:t>Наталія Анатоліївна</w:t>
            </w:r>
          </w:p>
        </w:tc>
        <w:tc>
          <w:tcPr>
            <w:tcW w:w="6480" w:type="dxa"/>
          </w:tcPr>
          <w:p w:rsidR="00A26AF5" w:rsidRPr="004D0E99" w:rsidRDefault="00A26AF5" w:rsidP="004F62ED">
            <w:pPr>
              <w:spacing w:after="0"/>
              <w:jc w:val="both"/>
              <w:rPr>
                <w:rFonts w:ascii="Times New Roman" w:hAnsi="Times New Roman" w:cs="Times New Roman"/>
                <w:sz w:val="24"/>
                <w:szCs w:val="24"/>
              </w:rPr>
            </w:pPr>
            <w:r w:rsidRPr="004D0E99">
              <w:rPr>
                <w:rFonts w:ascii="Times New Roman" w:hAnsi="Times New Roman" w:cs="Times New Roman"/>
                <w:sz w:val="24"/>
                <w:szCs w:val="24"/>
              </w:rPr>
              <w:t>- інспектор відділу комунальної власності, охорони навколишнього середовища та земельних відносин</w:t>
            </w:r>
            <w:r w:rsidR="004F62ED">
              <w:rPr>
                <w:rFonts w:ascii="Times New Roman" w:hAnsi="Times New Roman" w:cs="Times New Roman"/>
                <w:sz w:val="24"/>
                <w:szCs w:val="24"/>
              </w:rPr>
              <w:t>;</w:t>
            </w:r>
          </w:p>
        </w:tc>
      </w:tr>
      <w:tr w:rsidR="00A26AF5" w:rsidRPr="004D0E99" w:rsidTr="004576A1">
        <w:trPr>
          <w:trHeight w:val="335"/>
        </w:trPr>
        <w:tc>
          <w:tcPr>
            <w:tcW w:w="2988" w:type="dxa"/>
          </w:tcPr>
          <w:p w:rsidR="00A26AF5" w:rsidRPr="006F64D8" w:rsidRDefault="00A26AF5" w:rsidP="004F62ED">
            <w:pPr>
              <w:spacing w:after="0"/>
              <w:rPr>
                <w:rFonts w:ascii="Times New Roman" w:hAnsi="Times New Roman" w:cs="Times New Roman"/>
                <w:sz w:val="24"/>
                <w:szCs w:val="24"/>
              </w:rPr>
            </w:pPr>
          </w:p>
        </w:tc>
        <w:tc>
          <w:tcPr>
            <w:tcW w:w="6480" w:type="dxa"/>
          </w:tcPr>
          <w:p w:rsidR="00A26AF5" w:rsidRPr="004D0E99" w:rsidRDefault="00A26AF5" w:rsidP="004F62ED">
            <w:pPr>
              <w:spacing w:after="0"/>
              <w:rPr>
                <w:rFonts w:ascii="Times New Roman" w:hAnsi="Times New Roman" w:cs="Times New Roman"/>
                <w:sz w:val="24"/>
                <w:szCs w:val="24"/>
              </w:rPr>
            </w:pPr>
          </w:p>
        </w:tc>
      </w:tr>
      <w:tr w:rsidR="00A26AF5" w:rsidRPr="004D0E99" w:rsidTr="004576A1">
        <w:trPr>
          <w:trHeight w:val="335"/>
        </w:trPr>
        <w:tc>
          <w:tcPr>
            <w:tcW w:w="2988" w:type="dxa"/>
          </w:tcPr>
          <w:p w:rsidR="00A26AF5" w:rsidRPr="006F64D8" w:rsidRDefault="00A26AF5" w:rsidP="004F62ED">
            <w:pPr>
              <w:spacing w:after="0"/>
              <w:rPr>
                <w:rFonts w:ascii="Times New Roman" w:hAnsi="Times New Roman" w:cs="Times New Roman"/>
                <w:bCs/>
                <w:sz w:val="24"/>
                <w:szCs w:val="24"/>
              </w:rPr>
            </w:pPr>
            <w:r w:rsidRPr="006F64D8">
              <w:rPr>
                <w:rFonts w:ascii="Times New Roman" w:hAnsi="Times New Roman" w:cs="Times New Roman"/>
                <w:bCs/>
                <w:sz w:val="24"/>
                <w:szCs w:val="24"/>
              </w:rPr>
              <w:t>Ковба</w:t>
            </w:r>
          </w:p>
          <w:p w:rsidR="00A26AF5" w:rsidRPr="006F64D8" w:rsidRDefault="00A26AF5" w:rsidP="004F62ED">
            <w:pPr>
              <w:spacing w:after="0"/>
              <w:rPr>
                <w:rFonts w:ascii="Times New Roman" w:hAnsi="Times New Roman" w:cs="Times New Roman"/>
                <w:sz w:val="24"/>
                <w:szCs w:val="24"/>
              </w:rPr>
            </w:pPr>
            <w:r w:rsidRPr="006F64D8">
              <w:rPr>
                <w:rFonts w:ascii="Times New Roman" w:hAnsi="Times New Roman" w:cs="Times New Roman"/>
                <w:bCs/>
                <w:sz w:val="24"/>
                <w:szCs w:val="24"/>
              </w:rPr>
              <w:t>Олександр Леонідович</w:t>
            </w:r>
          </w:p>
        </w:tc>
        <w:tc>
          <w:tcPr>
            <w:tcW w:w="6480" w:type="dxa"/>
          </w:tcPr>
          <w:p w:rsidR="00A26AF5" w:rsidRPr="004D0E99" w:rsidRDefault="00A26AF5" w:rsidP="004F62ED">
            <w:pPr>
              <w:spacing w:after="0"/>
              <w:jc w:val="both"/>
              <w:rPr>
                <w:rFonts w:ascii="Times New Roman" w:hAnsi="Times New Roman" w:cs="Times New Roman"/>
                <w:sz w:val="24"/>
                <w:szCs w:val="24"/>
              </w:rPr>
            </w:pPr>
            <w:r w:rsidRPr="004D0E99">
              <w:rPr>
                <w:rFonts w:ascii="Times New Roman" w:hAnsi="Times New Roman" w:cs="Times New Roman"/>
                <w:sz w:val="24"/>
                <w:szCs w:val="24"/>
              </w:rPr>
              <w:t>- головний спеціаліст відділу</w:t>
            </w:r>
            <w:r w:rsidR="004F62ED">
              <w:rPr>
                <w:rFonts w:ascii="Times New Roman" w:hAnsi="Times New Roman" w:cs="Times New Roman"/>
                <w:sz w:val="24"/>
                <w:szCs w:val="24"/>
              </w:rPr>
              <w:t xml:space="preserve"> </w:t>
            </w:r>
            <w:r w:rsidRPr="004D0E99">
              <w:rPr>
                <w:rFonts w:ascii="Times New Roman" w:hAnsi="Times New Roman" w:cs="Times New Roman"/>
                <w:sz w:val="24"/>
                <w:szCs w:val="24"/>
              </w:rPr>
              <w:t>комунальної власності, охорони навколишнього середовища та земельних відносин</w:t>
            </w:r>
            <w:r w:rsidR="004F62ED">
              <w:rPr>
                <w:rFonts w:ascii="Times New Roman" w:hAnsi="Times New Roman" w:cs="Times New Roman"/>
                <w:sz w:val="24"/>
                <w:szCs w:val="24"/>
              </w:rPr>
              <w:t>.</w:t>
            </w:r>
          </w:p>
        </w:tc>
      </w:tr>
      <w:tr w:rsidR="00A26AF5" w:rsidRPr="004D0E99" w:rsidTr="004576A1">
        <w:trPr>
          <w:trHeight w:val="335"/>
        </w:trPr>
        <w:tc>
          <w:tcPr>
            <w:tcW w:w="2988" w:type="dxa"/>
          </w:tcPr>
          <w:p w:rsidR="00A26AF5" w:rsidRPr="004D0E99" w:rsidRDefault="00A26AF5" w:rsidP="004F62ED">
            <w:pPr>
              <w:spacing w:after="0"/>
              <w:rPr>
                <w:rFonts w:ascii="Times New Roman" w:hAnsi="Times New Roman" w:cs="Times New Roman"/>
                <w:sz w:val="24"/>
                <w:szCs w:val="24"/>
              </w:rPr>
            </w:pPr>
          </w:p>
        </w:tc>
        <w:tc>
          <w:tcPr>
            <w:tcW w:w="6480" w:type="dxa"/>
          </w:tcPr>
          <w:p w:rsidR="00A26AF5" w:rsidRPr="004D0E99" w:rsidRDefault="00A26AF5" w:rsidP="006F64D8">
            <w:pPr>
              <w:spacing w:after="0"/>
              <w:rPr>
                <w:rFonts w:ascii="Times New Roman" w:hAnsi="Times New Roman" w:cs="Times New Roman"/>
                <w:sz w:val="24"/>
                <w:szCs w:val="24"/>
              </w:rPr>
            </w:pPr>
          </w:p>
        </w:tc>
      </w:tr>
    </w:tbl>
    <w:p w:rsidR="00A26AF5" w:rsidRPr="004D0E99" w:rsidRDefault="00A26AF5" w:rsidP="006F6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p>
    <w:p w:rsidR="00A26AF5" w:rsidRPr="004D0E99" w:rsidRDefault="00A26AF5" w:rsidP="00A26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szCs w:val="24"/>
        </w:rPr>
      </w:pPr>
    </w:p>
    <w:p w:rsidR="006F64D8" w:rsidRPr="004D0E99" w:rsidRDefault="006F64D8" w:rsidP="006F64D8">
      <w:pPr>
        <w:jc w:val="both"/>
        <w:rPr>
          <w:rFonts w:ascii="Times New Roman" w:hAnsi="Times New Roman" w:cs="Times New Roman"/>
          <w:sz w:val="24"/>
          <w:szCs w:val="24"/>
        </w:rPr>
      </w:pPr>
      <w:r w:rsidRPr="004D0E99">
        <w:rPr>
          <w:rFonts w:ascii="Times New Roman" w:hAnsi="Times New Roman" w:cs="Times New Roman"/>
          <w:sz w:val="24"/>
          <w:szCs w:val="24"/>
        </w:rPr>
        <w:t xml:space="preserve">Сільський голова                                                         </w:t>
      </w:r>
      <w:r>
        <w:rPr>
          <w:rFonts w:ascii="Times New Roman" w:hAnsi="Times New Roman" w:cs="Times New Roman"/>
          <w:sz w:val="24"/>
          <w:szCs w:val="24"/>
        </w:rPr>
        <w:t xml:space="preserve">                            </w:t>
      </w:r>
      <w:r w:rsidRPr="004D0E99">
        <w:rPr>
          <w:rFonts w:ascii="Times New Roman" w:hAnsi="Times New Roman" w:cs="Times New Roman"/>
          <w:sz w:val="24"/>
          <w:szCs w:val="24"/>
        </w:rPr>
        <w:t>В.А. Михалюк</w:t>
      </w:r>
    </w:p>
    <w:p w:rsidR="00A26AF5" w:rsidRPr="004D0E99" w:rsidRDefault="00A26AF5" w:rsidP="006F6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p w:rsidR="00A26AF5" w:rsidRPr="004D0E99" w:rsidRDefault="00A26AF5" w:rsidP="00A26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szCs w:val="24"/>
        </w:rPr>
      </w:pPr>
    </w:p>
    <w:p w:rsidR="00A26AF5" w:rsidRPr="004D0E99" w:rsidRDefault="00A26AF5" w:rsidP="00A26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szCs w:val="24"/>
        </w:rPr>
      </w:pPr>
    </w:p>
    <w:p w:rsidR="00A26AF5" w:rsidRDefault="00A26AF5" w:rsidP="00A26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p>
    <w:p w:rsidR="00E80540" w:rsidRPr="004D0E99" w:rsidRDefault="00E80540" w:rsidP="00A26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p>
    <w:p w:rsidR="00A26AF5" w:rsidRPr="004D0E99" w:rsidRDefault="00A26AF5" w:rsidP="00EC1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4D0E99">
        <w:rPr>
          <w:rFonts w:ascii="Times New Roman" w:hAnsi="Times New Roman" w:cs="Times New Roman"/>
          <w:sz w:val="24"/>
          <w:szCs w:val="24"/>
        </w:rPr>
        <w:lastRenderedPageBreak/>
        <w:t xml:space="preserve">                                                                                 </w:t>
      </w:r>
      <w:r w:rsidR="00F5762F">
        <w:rPr>
          <w:rFonts w:ascii="Times New Roman" w:hAnsi="Times New Roman" w:cs="Times New Roman"/>
          <w:sz w:val="24"/>
          <w:szCs w:val="24"/>
        </w:rPr>
        <w:t xml:space="preserve">              </w:t>
      </w:r>
      <w:r w:rsidRPr="004D0E99">
        <w:rPr>
          <w:rFonts w:ascii="Times New Roman" w:hAnsi="Times New Roman" w:cs="Times New Roman"/>
          <w:sz w:val="24"/>
          <w:szCs w:val="24"/>
        </w:rPr>
        <w:t>Додаток 2</w:t>
      </w:r>
    </w:p>
    <w:p w:rsidR="00A26AF5" w:rsidRPr="004D0E99" w:rsidRDefault="00A26AF5" w:rsidP="00EC1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64"/>
        <w:rPr>
          <w:rFonts w:ascii="Times New Roman" w:hAnsi="Times New Roman" w:cs="Times New Roman"/>
          <w:sz w:val="24"/>
          <w:szCs w:val="24"/>
        </w:rPr>
      </w:pPr>
      <w:r w:rsidRPr="004D0E99">
        <w:rPr>
          <w:rFonts w:ascii="Times New Roman" w:hAnsi="Times New Roman" w:cs="Times New Roman"/>
          <w:sz w:val="24"/>
          <w:szCs w:val="24"/>
        </w:rPr>
        <w:t>до розпорядження  сільського голови</w:t>
      </w:r>
      <w:r w:rsidR="00F5762F">
        <w:rPr>
          <w:rFonts w:ascii="Times New Roman" w:hAnsi="Times New Roman" w:cs="Times New Roman"/>
          <w:sz w:val="24"/>
          <w:szCs w:val="24"/>
        </w:rPr>
        <w:t xml:space="preserve"> </w:t>
      </w:r>
      <w:r w:rsidRPr="004D0E99">
        <w:rPr>
          <w:rFonts w:ascii="Times New Roman" w:hAnsi="Times New Roman" w:cs="Times New Roman"/>
          <w:sz w:val="24"/>
          <w:szCs w:val="24"/>
        </w:rPr>
        <w:t xml:space="preserve">від </w:t>
      </w:r>
      <w:r w:rsidR="00F5762F">
        <w:rPr>
          <w:rFonts w:ascii="Times New Roman" w:hAnsi="Times New Roman" w:cs="Times New Roman"/>
          <w:sz w:val="24"/>
          <w:szCs w:val="24"/>
        </w:rPr>
        <w:t>05.04.</w:t>
      </w:r>
      <w:r w:rsidRPr="004D0E99">
        <w:rPr>
          <w:rFonts w:ascii="Times New Roman" w:hAnsi="Times New Roman" w:cs="Times New Roman"/>
          <w:sz w:val="24"/>
          <w:szCs w:val="24"/>
        </w:rPr>
        <w:t>2019</w:t>
      </w:r>
      <w:r w:rsidR="00F5762F">
        <w:rPr>
          <w:rFonts w:ascii="Times New Roman" w:hAnsi="Times New Roman" w:cs="Times New Roman"/>
          <w:sz w:val="24"/>
          <w:szCs w:val="24"/>
        </w:rPr>
        <w:t xml:space="preserve"> р.</w:t>
      </w:r>
      <w:r w:rsidRPr="004D0E99">
        <w:rPr>
          <w:rFonts w:ascii="Times New Roman" w:hAnsi="Times New Roman" w:cs="Times New Roman"/>
          <w:sz w:val="24"/>
          <w:szCs w:val="24"/>
        </w:rPr>
        <w:t xml:space="preserve">   № </w:t>
      </w:r>
      <w:r w:rsidR="00F5762F">
        <w:rPr>
          <w:rFonts w:ascii="Times New Roman" w:hAnsi="Times New Roman" w:cs="Times New Roman"/>
          <w:sz w:val="24"/>
          <w:szCs w:val="24"/>
        </w:rPr>
        <w:t>26/2019-р</w:t>
      </w:r>
    </w:p>
    <w:p w:rsidR="00A26AF5" w:rsidRPr="004D0E99" w:rsidRDefault="00A26AF5" w:rsidP="00EC1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64"/>
        <w:rPr>
          <w:rFonts w:ascii="Times New Roman" w:hAnsi="Times New Roman" w:cs="Times New Roman"/>
          <w:sz w:val="24"/>
          <w:szCs w:val="24"/>
        </w:rPr>
      </w:pPr>
      <w:bookmarkStart w:id="0" w:name="_GoBack"/>
      <w:bookmarkEnd w:id="0"/>
    </w:p>
    <w:p w:rsidR="00A26AF5" w:rsidRPr="004D0E99" w:rsidRDefault="00A26AF5" w:rsidP="00A26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center"/>
        <w:rPr>
          <w:rFonts w:ascii="Times New Roman" w:hAnsi="Times New Roman" w:cs="Times New Roman"/>
          <w:b/>
          <w:bCs/>
          <w:sz w:val="24"/>
          <w:szCs w:val="24"/>
        </w:rPr>
      </w:pPr>
      <w:r w:rsidRPr="004D0E99">
        <w:rPr>
          <w:rFonts w:ascii="Times New Roman" w:hAnsi="Times New Roman" w:cs="Times New Roman"/>
          <w:b/>
          <w:bCs/>
          <w:sz w:val="24"/>
          <w:szCs w:val="24"/>
        </w:rPr>
        <w:t>Положення</w:t>
      </w:r>
    </w:p>
    <w:p w:rsidR="00740FDB" w:rsidRDefault="00A26AF5" w:rsidP="00740FDB">
      <w:pPr>
        <w:spacing w:after="0"/>
        <w:jc w:val="center"/>
        <w:rPr>
          <w:rFonts w:ascii="Times New Roman" w:hAnsi="Times New Roman" w:cs="Times New Roman"/>
          <w:b/>
          <w:bCs/>
          <w:sz w:val="24"/>
          <w:szCs w:val="24"/>
        </w:rPr>
      </w:pPr>
      <w:r w:rsidRPr="004D0E99">
        <w:rPr>
          <w:rFonts w:ascii="Times New Roman" w:hAnsi="Times New Roman" w:cs="Times New Roman"/>
          <w:b/>
          <w:bCs/>
          <w:sz w:val="24"/>
          <w:szCs w:val="24"/>
        </w:rPr>
        <w:t>про постійн</w:t>
      </w:r>
      <w:r w:rsidR="00EC1385">
        <w:rPr>
          <w:rFonts w:ascii="Times New Roman" w:hAnsi="Times New Roman" w:cs="Times New Roman"/>
          <w:b/>
          <w:bCs/>
          <w:sz w:val="24"/>
          <w:szCs w:val="24"/>
        </w:rPr>
        <w:t>у</w:t>
      </w:r>
      <w:r w:rsidRPr="004D0E99">
        <w:rPr>
          <w:rFonts w:ascii="Times New Roman" w:hAnsi="Times New Roman" w:cs="Times New Roman"/>
          <w:b/>
          <w:bCs/>
          <w:sz w:val="24"/>
          <w:szCs w:val="24"/>
        </w:rPr>
        <w:t xml:space="preserve"> комісію з питань перевірки об’єктів централізованого та децентралізованого водопостачання і місць видалення відходів на території </w:t>
      </w:r>
    </w:p>
    <w:p w:rsidR="00A26AF5" w:rsidRDefault="00A26AF5" w:rsidP="00740FDB">
      <w:pPr>
        <w:spacing w:after="0"/>
        <w:jc w:val="center"/>
        <w:rPr>
          <w:rFonts w:ascii="Times New Roman" w:hAnsi="Times New Roman" w:cs="Times New Roman"/>
          <w:b/>
          <w:bCs/>
          <w:sz w:val="24"/>
          <w:szCs w:val="24"/>
        </w:rPr>
      </w:pPr>
      <w:r w:rsidRPr="004D0E99">
        <w:rPr>
          <w:rFonts w:ascii="Times New Roman" w:hAnsi="Times New Roman" w:cs="Times New Roman"/>
          <w:b/>
          <w:bCs/>
          <w:sz w:val="24"/>
          <w:szCs w:val="24"/>
        </w:rPr>
        <w:t>Крупецької  сільської ради</w:t>
      </w:r>
    </w:p>
    <w:p w:rsidR="00740FDB" w:rsidRPr="00A130CF" w:rsidRDefault="00740FDB" w:rsidP="00740FDB">
      <w:pPr>
        <w:spacing w:after="0"/>
        <w:jc w:val="center"/>
        <w:rPr>
          <w:rFonts w:ascii="Times New Roman" w:hAnsi="Times New Roman" w:cs="Times New Roman"/>
          <w:b/>
          <w:sz w:val="24"/>
          <w:szCs w:val="24"/>
        </w:rPr>
      </w:pPr>
    </w:p>
    <w:p w:rsidR="00A26AF5" w:rsidRDefault="00A26AF5" w:rsidP="00740FDB">
      <w:pPr>
        <w:tabs>
          <w:tab w:val="left" w:pos="0"/>
          <w:tab w:val="left" w:pos="142"/>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sz w:val="24"/>
          <w:szCs w:val="24"/>
        </w:rPr>
      </w:pPr>
      <w:r w:rsidRPr="004D0E99">
        <w:rPr>
          <w:rFonts w:ascii="Times New Roman" w:hAnsi="Times New Roman" w:cs="Times New Roman"/>
          <w:b/>
          <w:bCs/>
          <w:sz w:val="24"/>
          <w:szCs w:val="24"/>
        </w:rPr>
        <w:t>1. Загальні положення</w:t>
      </w:r>
    </w:p>
    <w:p w:rsidR="00740FDB" w:rsidRPr="004D0E99" w:rsidRDefault="00740FDB" w:rsidP="00740FDB">
      <w:pPr>
        <w:tabs>
          <w:tab w:val="left" w:pos="0"/>
          <w:tab w:val="left" w:pos="142"/>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p>
    <w:p w:rsidR="00A26AF5" w:rsidRPr="004D0E99" w:rsidRDefault="00A26AF5" w:rsidP="00A130CF">
      <w:pPr>
        <w:tabs>
          <w:tab w:val="left" w:pos="-360"/>
          <w:tab w:val="left" w:pos="0"/>
        </w:tabs>
        <w:spacing w:after="0"/>
        <w:jc w:val="both"/>
        <w:rPr>
          <w:rFonts w:ascii="Times New Roman" w:hAnsi="Times New Roman" w:cs="Times New Roman"/>
          <w:sz w:val="24"/>
          <w:szCs w:val="24"/>
        </w:rPr>
      </w:pPr>
      <w:r w:rsidRPr="004D0E99">
        <w:rPr>
          <w:rFonts w:ascii="Times New Roman" w:hAnsi="Times New Roman" w:cs="Times New Roman"/>
          <w:sz w:val="24"/>
          <w:szCs w:val="24"/>
        </w:rPr>
        <w:tab/>
        <w:t>1.1. Це Положення розроблене відповідно дозаконів України «Про благоустрій населених пунктів», статті 12 Закону України «Про відходи», постанови Кабінету Міністрів України від 3 серпня 1998 року № 1217 «Про затвердження Порядку виявлення та обліку безхазяйних відходів»,згідно з рішенням Крупецької сільської ради від 22.11.2018р. №6  «Про затвердження Програми  поводження з відходами у Крупецькій сільській раді на 2018-2022 роки»,якими визначаються особливості управління безхазяйними відходами.</w:t>
      </w:r>
    </w:p>
    <w:p w:rsidR="00A26AF5" w:rsidRPr="004D0E99" w:rsidRDefault="00A26AF5" w:rsidP="00A130CF">
      <w:pPr>
        <w:tabs>
          <w:tab w:val="left" w:pos="-900"/>
          <w:tab w:val="left" w:pos="0"/>
        </w:tabs>
        <w:spacing w:after="0"/>
        <w:jc w:val="both"/>
        <w:rPr>
          <w:rFonts w:ascii="Times New Roman" w:hAnsi="Times New Roman" w:cs="Times New Roman"/>
          <w:sz w:val="24"/>
          <w:szCs w:val="24"/>
        </w:rPr>
      </w:pPr>
      <w:r w:rsidRPr="004D0E99">
        <w:rPr>
          <w:rFonts w:ascii="Times New Roman" w:hAnsi="Times New Roman" w:cs="Times New Roman"/>
          <w:sz w:val="24"/>
          <w:szCs w:val="24"/>
        </w:rPr>
        <w:tab/>
        <w:t xml:space="preserve">1.2. Безхазяйними вважаються відходи, що не мають власника або власник яких невідомий (далі </w:t>
      </w:r>
      <w:r w:rsidRPr="004D0E99">
        <w:rPr>
          <w:rFonts w:ascii="Times New Roman" w:hAnsi="Times New Roman" w:cs="Times New Roman"/>
          <w:b/>
          <w:bCs/>
          <w:sz w:val="24"/>
          <w:szCs w:val="24"/>
        </w:rPr>
        <w:t>-</w:t>
      </w:r>
      <w:r w:rsidRPr="004D0E99">
        <w:rPr>
          <w:rFonts w:ascii="Times New Roman" w:hAnsi="Times New Roman" w:cs="Times New Roman"/>
          <w:sz w:val="24"/>
          <w:szCs w:val="24"/>
        </w:rPr>
        <w:t xml:space="preserve"> безхазяйні відходи).</w:t>
      </w:r>
    </w:p>
    <w:p w:rsidR="00A26AF5" w:rsidRPr="004D0E99" w:rsidRDefault="00A26AF5" w:rsidP="00A130CF">
      <w:pPr>
        <w:spacing w:after="0"/>
        <w:jc w:val="both"/>
        <w:rPr>
          <w:rFonts w:ascii="Times New Roman" w:hAnsi="Times New Roman" w:cs="Times New Roman"/>
          <w:sz w:val="24"/>
          <w:szCs w:val="24"/>
        </w:rPr>
      </w:pPr>
      <w:r w:rsidRPr="004D0E99">
        <w:rPr>
          <w:rFonts w:ascii="Times New Roman" w:hAnsi="Times New Roman" w:cs="Times New Roman"/>
          <w:sz w:val="24"/>
          <w:szCs w:val="24"/>
        </w:rPr>
        <w:tab/>
        <w:t>1.3. Цим Положенням визначається порядок створення та діяльності постійно діючої комісії з питань</w:t>
      </w:r>
      <w:r w:rsidRPr="004D0E99">
        <w:rPr>
          <w:rFonts w:ascii="Times New Roman" w:hAnsi="Times New Roman" w:cs="Times New Roman"/>
          <w:bCs/>
          <w:sz w:val="24"/>
          <w:szCs w:val="24"/>
        </w:rPr>
        <w:t>перевірки об’єктів централізованого та децентралізованого водопостачання і місць видалення відходів на території Крупецької  сільської ради</w:t>
      </w:r>
      <w:r w:rsidRPr="004D0E99">
        <w:rPr>
          <w:rFonts w:ascii="Times New Roman" w:hAnsi="Times New Roman" w:cs="Times New Roman"/>
          <w:sz w:val="24"/>
          <w:szCs w:val="24"/>
        </w:rPr>
        <w:t>, що утворюється та ліквідується розпорядженням міського голови.</w:t>
      </w:r>
    </w:p>
    <w:p w:rsidR="00A26AF5" w:rsidRPr="004D0E99" w:rsidRDefault="00A26AF5" w:rsidP="00A130CF">
      <w:pPr>
        <w:tabs>
          <w:tab w:val="left" w:pos="0"/>
        </w:tabs>
        <w:spacing w:after="0"/>
        <w:jc w:val="both"/>
        <w:rPr>
          <w:rFonts w:ascii="Times New Roman" w:hAnsi="Times New Roman" w:cs="Times New Roman"/>
          <w:sz w:val="24"/>
          <w:szCs w:val="24"/>
        </w:rPr>
      </w:pPr>
      <w:r w:rsidRPr="004D0E99">
        <w:rPr>
          <w:rFonts w:ascii="Times New Roman" w:hAnsi="Times New Roman" w:cs="Times New Roman"/>
          <w:sz w:val="24"/>
          <w:szCs w:val="24"/>
        </w:rPr>
        <w:tab/>
        <w:t>1.4. Комісія у своїй діяльності керується Законами України «Про відходи», «Про охорону навколишнього природного середовища», Кодексом України про надра та іншими законодавчими та підзаконними актами України, розпорядженнями та дорученнями сільського голови, рішеннями сільського ради та її виконавчого комітету, а також цим Положенням.</w:t>
      </w:r>
    </w:p>
    <w:p w:rsidR="00A26AF5" w:rsidRPr="004D0E99" w:rsidRDefault="00A26AF5" w:rsidP="00A130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A26AF5" w:rsidRPr="004D0E99" w:rsidRDefault="00A26AF5" w:rsidP="00A26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4D0E99">
        <w:rPr>
          <w:rFonts w:ascii="Times New Roman" w:hAnsi="Times New Roman" w:cs="Times New Roman"/>
          <w:b/>
          <w:bCs/>
          <w:sz w:val="24"/>
          <w:szCs w:val="24"/>
        </w:rPr>
        <w:t>2. Мета діяльності Комісії</w:t>
      </w:r>
    </w:p>
    <w:p w:rsidR="00A26AF5" w:rsidRPr="004D0E99" w:rsidRDefault="00A26AF5" w:rsidP="00A130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4D0E99">
        <w:rPr>
          <w:rFonts w:ascii="Times New Roman" w:hAnsi="Times New Roman" w:cs="Times New Roman"/>
          <w:sz w:val="24"/>
          <w:szCs w:val="24"/>
        </w:rPr>
        <w:t xml:space="preserve">        2.1. Метою діяльності Комісії є:</w:t>
      </w:r>
    </w:p>
    <w:p w:rsidR="00A26AF5" w:rsidRPr="004D0E99" w:rsidRDefault="00A26AF5" w:rsidP="00A130CF">
      <w:pPr>
        <w:tabs>
          <w:tab w:val="left" w:pos="-900"/>
          <w:tab w:val="left" w:pos="-540"/>
          <w:tab w:val="left" w:pos="10076"/>
          <w:tab w:val="left" w:pos="10992"/>
          <w:tab w:val="left" w:pos="11908"/>
          <w:tab w:val="left" w:pos="12824"/>
          <w:tab w:val="left" w:pos="13740"/>
          <w:tab w:val="left" w:pos="14656"/>
        </w:tabs>
        <w:spacing w:after="0"/>
        <w:ind w:firstLine="540"/>
        <w:jc w:val="both"/>
        <w:rPr>
          <w:rFonts w:ascii="Times New Roman" w:hAnsi="Times New Roman" w:cs="Times New Roman"/>
          <w:sz w:val="24"/>
          <w:szCs w:val="24"/>
        </w:rPr>
      </w:pPr>
      <w:r w:rsidRPr="004D0E99">
        <w:rPr>
          <w:rFonts w:ascii="Times New Roman" w:hAnsi="Times New Roman" w:cs="Times New Roman"/>
          <w:sz w:val="24"/>
          <w:szCs w:val="24"/>
        </w:rPr>
        <w:t>1) виявлення, облік та мінімізація небезпечного впливу на навколишнє природне середовище і здоров’я населення безхазяйних відходів;</w:t>
      </w:r>
    </w:p>
    <w:p w:rsidR="00A26AF5" w:rsidRPr="004D0E99" w:rsidRDefault="00A26AF5" w:rsidP="00A130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40"/>
        <w:jc w:val="both"/>
        <w:rPr>
          <w:rFonts w:ascii="Times New Roman" w:hAnsi="Times New Roman" w:cs="Times New Roman"/>
          <w:sz w:val="24"/>
          <w:szCs w:val="24"/>
        </w:rPr>
      </w:pPr>
      <w:r w:rsidRPr="004D0E99">
        <w:rPr>
          <w:rFonts w:ascii="Times New Roman" w:hAnsi="Times New Roman" w:cs="Times New Roman"/>
          <w:sz w:val="24"/>
          <w:szCs w:val="24"/>
        </w:rPr>
        <w:t>2) визначення власника безхазяйних відходів;</w:t>
      </w:r>
    </w:p>
    <w:p w:rsidR="00A26AF5" w:rsidRPr="004D0E99" w:rsidRDefault="00A26AF5" w:rsidP="00A130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40"/>
        <w:jc w:val="both"/>
        <w:rPr>
          <w:rFonts w:ascii="Times New Roman" w:hAnsi="Times New Roman" w:cs="Times New Roman"/>
          <w:sz w:val="24"/>
          <w:szCs w:val="24"/>
        </w:rPr>
      </w:pPr>
      <w:r w:rsidRPr="004D0E99">
        <w:rPr>
          <w:rFonts w:ascii="Times New Roman" w:hAnsi="Times New Roman" w:cs="Times New Roman"/>
          <w:sz w:val="24"/>
          <w:szCs w:val="24"/>
        </w:rPr>
        <w:t>3) зведення до мінімуму утворення несанкціонованих сміттєзвалищ і неконтрольованих звалищ відходів та зменшення їх небезпечності.</w:t>
      </w:r>
    </w:p>
    <w:p w:rsidR="00A26AF5" w:rsidRPr="004D0E99" w:rsidRDefault="00A26AF5" w:rsidP="00A130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sz w:val="24"/>
          <w:szCs w:val="24"/>
        </w:rPr>
      </w:pPr>
    </w:p>
    <w:p w:rsidR="00A26AF5" w:rsidRDefault="00A26AF5" w:rsidP="00740F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sz w:val="24"/>
          <w:szCs w:val="24"/>
        </w:rPr>
      </w:pPr>
      <w:r w:rsidRPr="004D0E99">
        <w:rPr>
          <w:rFonts w:ascii="Times New Roman" w:hAnsi="Times New Roman" w:cs="Times New Roman"/>
          <w:b/>
          <w:bCs/>
          <w:sz w:val="24"/>
          <w:szCs w:val="24"/>
        </w:rPr>
        <w:t>3. Завдання, обов’язки та права Комісії</w:t>
      </w:r>
    </w:p>
    <w:p w:rsidR="00740FDB" w:rsidRPr="004D0E99" w:rsidRDefault="00740FDB" w:rsidP="00740F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sz w:val="24"/>
          <w:szCs w:val="24"/>
        </w:rPr>
      </w:pPr>
    </w:p>
    <w:p w:rsidR="00A26AF5" w:rsidRPr="004D0E99" w:rsidRDefault="00A26AF5" w:rsidP="00740FDB">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4D0E99">
        <w:rPr>
          <w:rFonts w:ascii="Times New Roman" w:hAnsi="Times New Roman" w:cs="Times New Roman"/>
          <w:sz w:val="24"/>
          <w:szCs w:val="24"/>
        </w:rPr>
        <w:tab/>
        <w:t>3.1. Комісія до визначення власника відходів уживає заходів щодо визначення кількості, складу, властивостей, вартості безхазяйних відходів, ступеню їх небезпеки для навколишнього природного середовища і здоров’я людини.</w:t>
      </w:r>
    </w:p>
    <w:p w:rsidR="00A26AF5" w:rsidRPr="004D0E99" w:rsidRDefault="00A26AF5" w:rsidP="00A130CF">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4D0E99">
        <w:rPr>
          <w:rFonts w:ascii="Times New Roman" w:hAnsi="Times New Roman" w:cs="Times New Roman"/>
          <w:sz w:val="24"/>
          <w:szCs w:val="24"/>
        </w:rPr>
        <w:tab/>
        <w:t xml:space="preserve">3.2. Комісія має право залучати правоохоронні органи, спеціалістів та  експертів відповідного профілю, одержувати безкоштовно від органівдержавної влади та місцевого </w:t>
      </w:r>
      <w:r w:rsidRPr="004D0E99">
        <w:rPr>
          <w:rFonts w:ascii="Times New Roman" w:hAnsi="Times New Roman" w:cs="Times New Roman"/>
          <w:sz w:val="24"/>
          <w:szCs w:val="24"/>
        </w:rPr>
        <w:lastRenderedPageBreak/>
        <w:t>самоврядування, фізичних осіб-підприємців,підприємств, установ і організацій різних форм власності.</w:t>
      </w:r>
    </w:p>
    <w:p w:rsidR="00A26AF5" w:rsidRDefault="00A26AF5" w:rsidP="00A130CF">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4D0E99">
        <w:rPr>
          <w:rFonts w:ascii="Times New Roman" w:hAnsi="Times New Roman" w:cs="Times New Roman"/>
          <w:sz w:val="24"/>
          <w:szCs w:val="24"/>
        </w:rPr>
        <w:tab/>
        <w:t>3.3. За результатами своєї роботи Комісія складає акт (згідно Додатку до Положення), який передається до виконавчого комітету Крупецької сільської ради для вирішення питання щодо подальшого поводження з безхазяйними відходами (фінансування заходів щодо визначення морфологічного складу відходів, ліквідації несанкціонованих і неконтрольованих сміттєзвалищ, тощо).</w:t>
      </w:r>
    </w:p>
    <w:p w:rsidR="00A130CF" w:rsidRPr="004D0E99" w:rsidRDefault="00A130CF" w:rsidP="00A130CF">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A26AF5" w:rsidRDefault="00A26AF5" w:rsidP="00A130C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sz w:val="24"/>
          <w:szCs w:val="24"/>
        </w:rPr>
      </w:pPr>
      <w:r w:rsidRPr="004D0E99">
        <w:rPr>
          <w:rFonts w:ascii="Times New Roman" w:hAnsi="Times New Roman" w:cs="Times New Roman"/>
          <w:b/>
          <w:bCs/>
          <w:sz w:val="24"/>
          <w:szCs w:val="24"/>
        </w:rPr>
        <w:t>4. Порядок виявлення та обліку безхазяйних відходів</w:t>
      </w:r>
    </w:p>
    <w:p w:rsidR="00A130CF" w:rsidRPr="004D0E99" w:rsidRDefault="00A130CF" w:rsidP="00A130C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sz w:val="24"/>
          <w:szCs w:val="24"/>
        </w:rPr>
      </w:pPr>
    </w:p>
    <w:p w:rsidR="00A26AF5" w:rsidRPr="004D0E99" w:rsidRDefault="00A26AF5" w:rsidP="00A130CF">
      <w:pPr>
        <w:shd w:val="clear" w:color="auto" w:fill="FFFFFF"/>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4D0E99">
        <w:rPr>
          <w:rFonts w:ascii="Times New Roman" w:hAnsi="Times New Roman" w:cs="Times New Roman"/>
          <w:sz w:val="24"/>
          <w:szCs w:val="24"/>
        </w:rPr>
        <w:tab/>
        <w:t>4.1. Підставами для визначення відходів безхазяйними та їх обліку можуть бути:</w:t>
      </w:r>
    </w:p>
    <w:p w:rsidR="00A26AF5" w:rsidRPr="004D0E99" w:rsidRDefault="00A26AF5" w:rsidP="00A130CF">
      <w:pPr>
        <w:shd w:val="clear" w:color="auto" w:fill="FFFFFF"/>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40"/>
        <w:jc w:val="both"/>
        <w:rPr>
          <w:rFonts w:ascii="Times New Roman" w:hAnsi="Times New Roman" w:cs="Times New Roman"/>
          <w:sz w:val="24"/>
          <w:szCs w:val="24"/>
        </w:rPr>
      </w:pPr>
      <w:r w:rsidRPr="004D0E99">
        <w:rPr>
          <w:rFonts w:ascii="Times New Roman" w:hAnsi="Times New Roman" w:cs="Times New Roman"/>
          <w:sz w:val="24"/>
          <w:szCs w:val="24"/>
        </w:rPr>
        <w:t>1) повідомлення власників або користувачів земельних ділянок, на яких виявлено безхазяйні відходи;</w:t>
      </w:r>
    </w:p>
    <w:p w:rsidR="00A26AF5" w:rsidRPr="004D0E99" w:rsidRDefault="00A26AF5" w:rsidP="00A130C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40"/>
        <w:jc w:val="both"/>
        <w:rPr>
          <w:rFonts w:ascii="Times New Roman" w:hAnsi="Times New Roman" w:cs="Times New Roman"/>
          <w:sz w:val="24"/>
          <w:szCs w:val="24"/>
        </w:rPr>
      </w:pPr>
      <w:r w:rsidRPr="004D0E99">
        <w:rPr>
          <w:rFonts w:ascii="Times New Roman" w:hAnsi="Times New Roman" w:cs="Times New Roman"/>
          <w:sz w:val="24"/>
          <w:szCs w:val="24"/>
        </w:rPr>
        <w:t>2) заяви (повідомлення) громадян, підприємств, установ та організацій, засобів масової інформації;</w:t>
      </w:r>
    </w:p>
    <w:p w:rsidR="00A26AF5" w:rsidRPr="004D0E99" w:rsidRDefault="00A26AF5" w:rsidP="00A130C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40"/>
        <w:jc w:val="both"/>
        <w:rPr>
          <w:rFonts w:ascii="Times New Roman" w:hAnsi="Times New Roman" w:cs="Times New Roman"/>
          <w:sz w:val="24"/>
          <w:szCs w:val="24"/>
        </w:rPr>
      </w:pPr>
      <w:r w:rsidRPr="004D0E99">
        <w:rPr>
          <w:rFonts w:ascii="Times New Roman" w:hAnsi="Times New Roman" w:cs="Times New Roman"/>
          <w:sz w:val="24"/>
          <w:szCs w:val="24"/>
        </w:rPr>
        <w:t xml:space="preserve">3) результати перевірок уповноваженихтериторіальних органів,в тому числі Славутського районного управління Головного управлінняДержпродспоживслужби в Хмельницькій області, органів місцевого самоврядування тощо. </w:t>
      </w:r>
    </w:p>
    <w:p w:rsidR="00A26AF5" w:rsidRPr="004D0E99" w:rsidRDefault="00A26AF5" w:rsidP="00A130CF">
      <w:pPr>
        <w:shd w:val="clear" w:color="auto" w:fill="FFFFFF"/>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color w:val="000000"/>
          <w:sz w:val="24"/>
          <w:szCs w:val="24"/>
        </w:rPr>
      </w:pPr>
      <w:r w:rsidRPr="004D0E99">
        <w:rPr>
          <w:rFonts w:ascii="Times New Roman" w:hAnsi="Times New Roman" w:cs="Times New Roman"/>
          <w:color w:val="000000"/>
          <w:sz w:val="24"/>
          <w:szCs w:val="24"/>
        </w:rPr>
        <w:tab/>
        <w:t>4.2. Заяви (повідомлення) про факти виявлення безхазяйних відходів направляються на ім’я голови Комісії та розглядаються на черговому (позачерговому) засіданні Комісії.</w:t>
      </w:r>
    </w:p>
    <w:p w:rsidR="00A26AF5" w:rsidRPr="004D0E99" w:rsidRDefault="00A26AF5" w:rsidP="00A130C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40"/>
        <w:jc w:val="both"/>
        <w:rPr>
          <w:rFonts w:ascii="Times New Roman" w:hAnsi="Times New Roman" w:cs="Times New Roman"/>
          <w:color w:val="000000"/>
          <w:sz w:val="24"/>
          <w:szCs w:val="24"/>
        </w:rPr>
      </w:pPr>
      <w:r w:rsidRPr="004D0E99">
        <w:rPr>
          <w:rFonts w:ascii="Times New Roman" w:hAnsi="Times New Roman" w:cs="Times New Roman"/>
          <w:color w:val="000000"/>
          <w:sz w:val="24"/>
          <w:szCs w:val="24"/>
        </w:rPr>
        <w:t xml:space="preserve">4.3. Комісія у межах своїх повноваженьвідповідно до заяв (повідомлень) по факту виявлення безхазяйних відходів уживає заходів щодо визначення власника безхазяйних відходів та контролює </w:t>
      </w:r>
      <w:r w:rsidRPr="004D0E99">
        <w:rPr>
          <w:rFonts w:ascii="Times New Roman" w:hAnsi="Times New Roman" w:cs="Times New Roman"/>
          <w:sz w:val="24"/>
          <w:szCs w:val="24"/>
        </w:rPr>
        <w:t xml:space="preserve">додержання власником вимог поводження з відходами відповідно до чинного законодавства. </w:t>
      </w:r>
    </w:p>
    <w:p w:rsidR="00A26AF5" w:rsidRPr="004D0E99" w:rsidRDefault="00A26AF5" w:rsidP="00A130C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40"/>
        <w:jc w:val="both"/>
        <w:rPr>
          <w:rFonts w:ascii="Times New Roman" w:hAnsi="Times New Roman" w:cs="Times New Roman"/>
          <w:color w:val="000000"/>
          <w:sz w:val="24"/>
          <w:szCs w:val="24"/>
        </w:rPr>
      </w:pPr>
      <w:r w:rsidRPr="004D0E99">
        <w:rPr>
          <w:rFonts w:ascii="Times New Roman" w:hAnsi="Times New Roman" w:cs="Times New Roman"/>
          <w:color w:val="000000"/>
          <w:sz w:val="24"/>
          <w:szCs w:val="24"/>
        </w:rPr>
        <w:t xml:space="preserve">4.4. Заяви (повідомлення) про факти виявлення безхазяйних відходів, власників яких не вдалося встановити, розглядаються Комісією для прийняття відповідного рішення по ліквідації  </w:t>
      </w:r>
      <w:r w:rsidRPr="004D0E99">
        <w:rPr>
          <w:rFonts w:ascii="Times New Roman" w:hAnsi="Times New Roman" w:cs="Times New Roman"/>
          <w:sz w:val="24"/>
          <w:szCs w:val="24"/>
        </w:rPr>
        <w:t>несанкціонованих сміттєзвалищ і неконтрольованих звалищ, за кошти  сільського бюджету.</w:t>
      </w:r>
    </w:p>
    <w:p w:rsidR="00A26AF5" w:rsidRPr="004D0E99" w:rsidRDefault="00A26AF5" w:rsidP="00A130C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40"/>
        <w:jc w:val="both"/>
        <w:rPr>
          <w:rFonts w:ascii="Times New Roman" w:hAnsi="Times New Roman" w:cs="Times New Roman"/>
          <w:sz w:val="24"/>
          <w:szCs w:val="24"/>
        </w:rPr>
      </w:pPr>
      <w:r w:rsidRPr="004D0E99">
        <w:rPr>
          <w:rFonts w:ascii="Times New Roman" w:hAnsi="Times New Roman" w:cs="Times New Roman"/>
          <w:sz w:val="24"/>
          <w:szCs w:val="24"/>
        </w:rPr>
        <w:t>4.5. Комісія здійснює обрахунки щодо обсягів та вартості робіт для ліквідації несанкціонованих сміттєзвалищта складає відповідний акт.</w:t>
      </w:r>
    </w:p>
    <w:p w:rsidR="00A26AF5" w:rsidRPr="004D0E99" w:rsidRDefault="00A26AF5" w:rsidP="00A130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900"/>
        <w:jc w:val="center"/>
        <w:rPr>
          <w:rFonts w:ascii="Times New Roman" w:hAnsi="Times New Roman" w:cs="Times New Roman"/>
          <w:b/>
          <w:bCs/>
          <w:sz w:val="24"/>
          <w:szCs w:val="24"/>
        </w:rPr>
      </w:pPr>
    </w:p>
    <w:p w:rsidR="00A26AF5" w:rsidRDefault="00A26AF5" w:rsidP="00740F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900"/>
        <w:jc w:val="center"/>
        <w:rPr>
          <w:rFonts w:ascii="Times New Roman" w:hAnsi="Times New Roman" w:cs="Times New Roman"/>
          <w:b/>
          <w:bCs/>
          <w:sz w:val="24"/>
          <w:szCs w:val="24"/>
        </w:rPr>
      </w:pPr>
      <w:r w:rsidRPr="004D0E99">
        <w:rPr>
          <w:rFonts w:ascii="Times New Roman" w:hAnsi="Times New Roman" w:cs="Times New Roman"/>
          <w:b/>
          <w:bCs/>
          <w:sz w:val="24"/>
          <w:szCs w:val="24"/>
        </w:rPr>
        <w:t>5. Регламент роботи Комісії</w:t>
      </w:r>
    </w:p>
    <w:p w:rsidR="00740FDB" w:rsidRPr="004D0E99" w:rsidRDefault="00740FDB" w:rsidP="00740F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900"/>
        <w:jc w:val="center"/>
        <w:rPr>
          <w:rFonts w:ascii="Times New Roman" w:hAnsi="Times New Roman" w:cs="Times New Roman"/>
          <w:b/>
          <w:bCs/>
          <w:sz w:val="24"/>
          <w:szCs w:val="24"/>
        </w:rPr>
      </w:pPr>
    </w:p>
    <w:p w:rsidR="00A26AF5" w:rsidRPr="004D0E99" w:rsidRDefault="00A26AF5" w:rsidP="00740F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40"/>
        <w:jc w:val="both"/>
        <w:rPr>
          <w:rFonts w:ascii="Times New Roman" w:hAnsi="Times New Roman" w:cs="Times New Roman"/>
          <w:sz w:val="24"/>
          <w:szCs w:val="24"/>
        </w:rPr>
      </w:pPr>
      <w:r w:rsidRPr="004D0E99">
        <w:rPr>
          <w:rFonts w:ascii="Times New Roman" w:hAnsi="Times New Roman" w:cs="Times New Roman"/>
          <w:sz w:val="24"/>
          <w:szCs w:val="24"/>
        </w:rPr>
        <w:t>5.1. Організаційною формою діяльності Комісії є засідання (чергові, позачергові).</w:t>
      </w:r>
    </w:p>
    <w:p w:rsidR="00A26AF5" w:rsidRPr="004D0E99" w:rsidRDefault="00A26AF5" w:rsidP="00740F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40"/>
        <w:jc w:val="both"/>
        <w:rPr>
          <w:rFonts w:ascii="Times New Roman" w:hAnsi="Times New Roman" w:cs="Times New Roman"/>
          <w:sz w:val="24"/>
          <w:szCs w:val="24"/>
        </w:rPr>
      </w:pPr>
      <w:r w:rsidRPr="004D0E99">
        <w:rPr>
          <w:rFonts w:ascii="Times New Roman" w:hAnsi="Times New Roman" w:cs="Times New Roman"/>
          <w:sz w:val="24"/>
          <w:szCs w:val="24"/>
        </w:rPr>
        <w:t xml:space="preserve">5.2. Чергові засідання проводяться за потребою, але не рідше одного разу на рік. </w:t>
      </w:r>
    </w:p>
    <w:p w:rsidR="00A26AF5" w:rsidRPr="004D0E99" w:rsidRDefault="00A26AF5" w:rsidP="00A130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40"/>
        <w:jc w:val="both"/>
        <w:rPr>
          <w:rFonts w:ascii="Times New Roman" w:hAnsi="Times New Roman" w:cs="Times New Roman"/>
          <w:sz w:val="24"/>
          <w:szCs w:val="24"/>
        </w:rPr>
      </w:pPr>
      <w:r w:rsidRPr="004D0E99">
        <w:rPr>
          <w:rFonts w:ascii="Times New Roman" w:hAnsi="Times New Roman" w:cs="Times New Roman"/>
          <w:sz w:val="24"/>
          <w:szCs w:val="24"/>
        </w:rPr>
        <w:t>5.3. Позачергові засідання проводяться у разі необхідності, негайно.</w:t>
      </w:r>
    </w:p>
    <w:p w:rsidR="00A26AF5" w:rsidRPr="004D0E99" w:rsidRDefault="00A26AF5" w:rsidP="00A130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40"/>
        <w:jc w:val="both"/>
        <w:rPr>
          <w:rFonts w:ascii="Times New Roman" w:hAnsi="Times New Roman" w:cs="Times New Roman"/>
          <w:sz w:val="24"/>
          <w:szCs w:val="24"/>
        </w:rPr>
      </w:pPr>
      <w:r w:rsidRPr="004D0E99">
        <w:rPr>
          <w:rFonts w:ascii="Times New Roman" w:hAnsi="Times New Roman" w:cs="Times New Roman"/>
          <w:sz w:val="24"/>
          <w:szCs w:val="24"/>
        </w:rPr>
        <w:t>5.4. Засідання Комісії вважається правомочним при наявності на ньому не менш як половини загального складу комісії.</w:t>
      </w:r>
    </w:p>
    <w:p w:rsidR="00A26AF5" w:rsidRPr="004D0E99" w:rsidRDefault="00A26AF5" w:rsidP="00A130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40"/>
        <w:jc w:val="both"/>
        <w:rPr>
          <w:rFonts w:ascii="Times New Roman" w:hAnsi="Times New Roman" w:cs="Times New Roman"/>
          <w:sz w:val="24"/>
          <w:szCs w:val="24"/>
        </w:rPr>
      </w:pPr>
      <w:r w:rsidRPr="004D0E99">
        <w:rPr>
          <w:rFonts w:ascii="Times New Roman" w:hAnsi="Times New Roman" w:cs="Times New Roman"/>
          <w:sz w:val="24"/>
          <w:szCs w:val="24"/>
        </w:rPr>
        <w:t>5.5. Комісія приймає рішення, яке вважається прийнятим, якщо за нього проголосувала більшість членів комісії від її загального складу.</w:t>
      </w:r>
    </w:p>
    <w:p w:rsidR="00A26AF5" w:rsidRPr="004D0E99" w:rsidRDefault="00A26AF5" w:rsidP="00A130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40"/>
        <w:jc w:val="both"/>
        <w:rPr>
          <w:rFonts w:ascii="Times New Roman" w:hAnsi="Times New Roman" w:cs="Times New Roman"/>
          <w:sz w:val="24"/>
          <w:szCs w:val="24"/>
        </w:rPr>
      </w:pPr>
      <w:r w:rsidRPr="004D0E99">
        <w:rPr>
          <w:rFonts w:ascii="Times New Roman" w:hAnsi="Times New Roman" w:cs="Times New Roman"/>
          <w:sz w:val="24"/>
          <w:szCs w:val="24"/>
        </w:rPr>
        <w:t>5.6. У випадку рівного розподілу голосів голос голови комісії є вирішальним.</w:t>
      </w:r>
    </w:p>
    <w:p w:rsidR="00A26AF5" w:rsidRPr="004D0E99" w:rsidRDefault="00A26AF5" w:rsidP="00A130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40"/>
        <w:jc w:val="both"/>
        <w:rPr>
          <w:rFonts w:ascii="Times New Roman" w:hAnsi="Times New Roman" w:cs="Times New Roman"/>
          <w:sz w:val="24"/>
          <w:szCs w:val="24"/>
        </w:rPr>
      </w:pPr>
      <w:r w:rsidRPr="004D0E99">
        <w:rPr>
          <w:rFonts w:ascii="Times New Roman" w:hAnsi="Times New Roman" w:cs="Times New Roman"/>
          <w:sz w:val="24"/>
          <w:szCs w:val="24"/>
        </w:rPr>
        <w:t>5.7. Рішення комісії оформляється протоколом.</w:t>
      </w:r>
    </w:p>
    <w:p w:rsidR="00A26AF5" w:rsidRPr="004D0E99" w:rsidRDefault="00A26AF5" w:rsidP="00A130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40"/>
        <w:jc w:val="both"/>
        <w:rPr>
          <w:rFonts w:ascii="Times New Roman" w:hAnsi="Times New Roman" w:cs="Times New Roman"/>
          <w:sz w:val="24"/>
          <w:szCs w:val="24"/>
        </w:rPr>
      </w:pPr>
      <w:r w:rsidRPr="004D0E99">
        <w:rPr>
          <w:rFonts w:ascii="Times New Roman" w:hAnsi="Times New Roman" w:cs="Times New Roman"/>
          <w:sz w:val="24"/>
          <w:szCs w:val="24"/>
        </w:rPr>
        <w:t>5.8. Керує діяльністю Комісії і організовує її роботу голова Комісії, а у випадку його відсутності –</w:t>
      </w:r>
      <w:r w:rsidR="00740FDB">
        <w:rPr>
          <w:rFonts w:ascii="Times New Roman" w:hAnsi="Times New Roman" w:cs="Times New Roman"/>
          <w:sz w:val="24"/>
          <w:szCs w:val="24"/>
        </w:rPr>
        <w:t xml:space="preserve"> </w:t>
      </w:r>
      <w:r w:rsidRPr="004D0E99">
        <w:rPr>
          <w:rFonts w:ascii="Times New Roman" w:hAnsi="Times New Roman" w:cs="Times New Roman"/>
          <w:sz w:val="24"/>
          <w:szCs w:val="24"/>
        </w:rPr>
        <w:t>заступник голови. Підготовка, організація засідань, оформлення протоколу Комісії покладається на її секретаря.</w:t>
      </w:r>
    </w:p>
    <w:p w:rsidR="00A26AF5" w:rsidRPr="004D0E99" w:rsidRDefault="00A26AF5" w:rsidP="00A130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40"/>
        <w:jc w:val="both"/>
        <w:rPr>
          <w:rFonts w:ascii="Times New Roman" w:hAnsi="Times New Roman" w:cs="Times New Roman"/>
          <w:sz w:val="24"/>
          <w:szCs w:val="24"/>
        </w:rPr>
      </w:pPr>
      <w:r w:rsidRPr="004D0E99">
        <w:rPr>
          <w:rFonts w:ascii="Times New Roman" w:hAnsi="Times New Roman" w:cs="Times New Roman"/>
          <w:sz w:val="24"/>
          <w:szCs w:val="24"/>
        </w:rPr>
        <w:t>5.9. Голова Комісії:</w:t>
      </w:r>
    </w:p>
    <w:p w:rsidR="00A26AF5" w:rsidRPr="004D0E99" w:rsidRDefault="00A26AF5" w:rsidP="00A130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40"/>
        <w:jc w:val="both"/>
        <w:rPr>
          <w:rFonts w:ascii="Times New Roman" w:hAnsi="Times New Roman" w:cs="Times New Roman"/>
          <w:sz w:val="24"/>
          <w:szCs w:val="24"/>
        </w:rPr>
      </w:pPr>
      <w:r w:rsidRPr="004D0E99">
        <w:rPr>
          <w:rFonts w:ascii="Times New Roman" w:hAnsi="Times New Roman" w:cs="Times New Roman"/>
          <w:sz w:val="24"/>
          <w:szCs w:val="24"/>
        </w:rPr>
        <w:lastRenderedPageBreak/>
        <w:t>1) головує на засіданнях комісії;</w:t>
      </w:r>
    </w:p>
    <w:p w:rsidR="00A26AF5" w:rsidRPr="004D0E99" w:rsidRDefault="00A26AF5" w:rsidP="00A130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40"/>
        <w:jc w:val="both"/>
        <w:rPr>
          <w:rFonts w:ascii="Times New Roman" w:hAnsi="Times New Roman" w:cs="Times New Roman"/>
          <w:sz w:val="24"/>
          <w:szCs w:val="24"/>
        </w:rPr>
      </w:pPr>
      <w:r w:rsidRPr="004D0E99">
        <w:rPr>
          <w:rFonts w:ascii="Times New Roman" w:hAnsi="Times New Roman" w:cs="Times New Roman"/>
          <w:sz w:val="24"/>
          <w:szCs w:val="24"/>
        </w:rPr>
        <w:t>2) залучає у разі необхідності до роботи в Комісії представників правоохоронних органів, місцевих органів державної виконавчої влади, підприємств, установ, організацій різних форм власності, науковців, фахівців-практиків, експертів відповідного профілю (за згодою).</w:t>
      </w:r>
    </w:p>
    <w:p w:rsidR="00A26AF5" w:rsidRPr="004D0E99" w:rsidRDefault="00A26AF5" w:rsidP="00A130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40"/>
        <w:jc w:val="both"/>
        <w:rPr>
          <w:rFonts w:ascii="Times New Roman" w:hAnsi="Times New Roman" w:cs="Times New Roman"/>
          <w:sz w:val="24"/>
          <w:szCs w:val="24"/>
        </w:rPr>
      </w:pPr>
    </w:p>
    <w:p w:rsidR="00A26AF5" w:rsidRPr="004D0E99" w:rsidRDefault="00A26AF5" w:rsidP="00A130CF">
      <w:pPr>
        <w:spacing w:after="0"/>
        <w:rPr>
          <w:rFonts w:ascii="Times New Roman" w:hAnsi="Times New Roman" w:cs="Times New Roman"/>
          <w:sz w:val="24"/>
          <w:szCs w:val="24"/>
        </w:rPr>
      </w:pPr>
    </w:p>
    <w:p w:rsidR="00A26AF5" w:rsidRPr="004D0E99" w:rsidRDefault="00A26AF5" w:rsidP="00A26AF5">
      <w:pPr>
        <w:rPr>
          <w:rFonts w:ascii="Times New Roman" w:hAnsi="Times New Roman" w:cs="Times New Roman"/>
          <w:sz w:val="24"/>
          <w:szCs w:val="24"/>
        </w:rPr>
      </w:pPr>
    </w:p>
    <w:p w:rsidR="00A26AF5" w:rsidRPr="004D0E99" w:rsidRDefault="00A26AF5" w:rsidP="00A26AF5">
      <w:pPr>
        <w:rPr>
          <w:rFonts w:ascii="Times New Roman" w:hAnsi="Times New Roman" w:cs="Times New Roman"/>
          <w:sz w:val="24"/>
          <w:szCs w:val="24"/>
        </w:rPr>
      </w:pPr>
    </w:p>
    <w:p w:rsidR="00A26AF5" w:rsidRPr="004D0E99" w:rsidRDefault="00A26AF5" w:rsidP="00A26AF5">
      <w:pPr>
        <w:rPr>
          <w:rFonts w:ascii="Times New Roman" w:hAnsi="Times New Roman" w:cs="Times New Roman"/>
          <w:sz w:val="24"/>
          <w:szCs w:val="24"/>
        </w:rPr>
      </w:pPr>
    </w:p>
    <w:p w:rsidR="00A26AF5" w:rsidRPr="004D0E99" w:rsidRDefault="00A26AF5" w:rsidP="00A26AF5">
      <w:pPr>
        <w:jc w:val="right"/>
        <w:rPr>
          <w:rFonts w:ascii="Times New Roman" w:hAnsi="Times New Roman" w:cs="Times New Roman"/>
          <w:sz w:val="24"/>
          <w:szCs w:val="24"/>
          <w:lang w:eastAsia="en-US"/>
        </w:rPr>
      </w:pPr>
    </w:p>
    <w:p w:rsidR="004D4516" w:rsidRPr="00D13DA7" w:rsidRDefault="004D4516" w:rsidP="004D4516">
      <w:pPr>
        <w:shd w:val="clear" w:color="auto" w:fill="FFFFFF"/>
        <w:spacing w:after="180"/>
        <w:rPr>
          <w:rFonts w:ascii="Times New Roman" w:hAnsi="Times New Roman" w:cs="Times New Roman"/>
          <w:sz w:val="24"/>
          <w:szCs w:val="24"/>
        </w:rPr>
      </w:pPr>
      <w:r w:rsidRPr="00D13DA7">
        <w:rPr>
          <w:rFonts w:ascii="Times New Roman" w:hAnsi="Times New Roman" w:cs="Times New Roman"/>
          <w:sz w:val="24"/>
          <w:szCs w:val="24"/>
        </w:rPr>
        <w:t xml:space="preserve">Сільський голова                                             </w:t>
      </w:r>
      <w:r>
        <w:rPr>
          <w:rFonts w:ascii="Times New Roman" w:hAnsi="Times New Roman" w:cs="Times New Roman"/>
          <w:sz w:val="24"/>
          <w:szCs w:val="24"/>
        </w:rPr>
        <w:t xml:space="preserve">                                           В.А.Михалюк</w:t>
      </w:r>
    </w:p>
    <w:p w:rsidR="00A26AF5" w:rsidRPr="004D0E99" w:rsidRDefault="00A26AF5" w:rsidP="00A26AF5">
      <w:pPr>
        <w:rPr>
          <w:rFonts w:ascii="Times New Roman" w:hAnsi="Times New Roman" w:cs="Times New Roman"/>
          <w:sz w:val="24"/>
          <w:szCs w:val="24"/>
          <w:lang w:eastAsia="en-US"/>
        </w:rPr>
      </w:pPr>
    </w:p>
    <w:p w:rsidR="00A26AF5" w:rsidRDefault="00A26AF5" w:rsidP="00A26AF5">
      <w:pPr>
        <w:rPr>
          <w:rFonts w:ascii="Times New Roman" w:hAnsi="Times New Roman" w:cs="Times New Roman"/>
          <w:sz w:val="24"/>
          <w:szCs w:val="24"/>
          <w:lang w:eastAsia="en-US"/>
        </w:rPr>
      </w:pPr>
    </w:p>
    <w:p w:rsidR="00740FDB" w:rsidRDefault="00740FDB" w:rsidP="00A26AF5">
      <w:pPr>
        <w:rPr>
          <w:rFonts w:ascii="Times New Roman" w:hAnsi="Times New Roman" w:cs="Times New Roman"/>
          <w:sz w:val="24"/>
          <w:szCs w:val="24"/>
          <w:lang w:eastAsia="en-US"/>
        </w:rPr>
      </w:pPr>
    </w:p>
    <w:p w:rsidR="00740FDB" w:rsidRDefault="00740FDB" w:rsidP="00A26AF5">
      <w:pPr>
        <w:rPr>
          <w:rFonts w:ascii="Times New Roman" w:hAnsi="Times New Roman" w:cs="Times New Roman"/>
          <w:sz w:val="24"/>
          <w:szCs w:val="24"/>
          <w:lang w:eastAsia="en-US"/>
        </w:rPr>
      </w:pPr>
    </w:p>
    <w:p w:rsidR="00740FDB" w:rsidRDefault="00740FDB" w:rsidP="00A26AF5">
      <w:pPr>
        <w:rPr>
          <w:rFonts w:ascii="Times New Roman" w:hAnsi="Times New Roman" w:cs="Times New Roman"/>
          <w:sz w:val="24"/>
          <w:szCs w:val="24"/>
          <w:lang w:eastAsia="en-US"/>
        </w:rPr>
      </w:pPr>
    </w:p>
    <w:p w:rsidR="00740FDB" w:rsidRDefault="00740FDB" w:rsidP="00A26AF5">
      <w:pPr>
        <w:rPr>
          <w:rFonts w:ascii="Times New Roman" w:hAnsi="Times New Roman" w:cs="Times New Roman"/>
          <w:sz w:val="24"/>
          <w:szCs w:val="24"/>
          <w:lang w:eastAsia="en-US"/>
        </w:rPr>
      </w:pPr>
    </w:p>
    <w:p w:rsidR="00740FDB" w:rsidRDefault="00740FDB" w:rsidP="00A26AF5">
      <w:pPr>
        <w:rPr>
          <w:rFonts w:ascii="Times New Roman" w:hAnsi="Times New Roman" w:cs="Times New Roman"/>
          <w:sz w:val="24"/>
          <w:szCs w:val="24"/>
          <w:lang w:eastAsia="en-US"/>
        </w:rPr>
      </w:pPr>
    </w:p>
    <w:p w:rsidR="00740FDB" w:rsidRDefault="00740FDB" w:rsidP="00A26AF5">
      <w:pPr>
        <w:rPr>
          <w:rFonts w:ascii="Times New Roman" w:hAnsi="Times New Roman" w:cs="Times New Roman"/>
          <w:sz w:val="24"/>
          <w:szCs w:val="24"/>
          <w:lang w:eastAsia="en-US"/>
        </w:rPr>
      </w:pPr>
    </w:p>
    <w:p w:rsidR="00740FDB" w:rsidRDefault="00740FDB" w:rsidP="00A26AF5">
      <w:pPr>
        <w:rPr>
          <w:rFonts w:ascii="Times New Roman" w:hAnsi="Times New Roman" w:cs="Times New Roman"/>
          <w:sz w:val="24"/>
          <w:szCs w:val="24"/>
          <w:lang w:eastAsia="en-US"/>
        </w:rPr>
      </w:pPr>
    </w:p>
    <w:p w:rsidR="00740FDB" w:rsidRDefault="00740FDB" w:rsidP="00A26AF5">
      <w:pPr>
        <w:rPr>
          <w:rFonts w:ascii="Times New Roman" w:hAnsi="Times New Roman" w:cs="Times New Roman"/>
          <w:sz w:val="24"/>
          <w:szCs w:val="24"/>
          <w:lang w:eastAsia="en-US"/>
        </w:rPr>
      </w:pPr>
    </w:p>
    <w:p w:rsidR="00740FDB" w:rsidRDefault="00740FDB" w:rsidP="00A26AF5">
      <w:pPr>
        <w:rPr>
          <w:rFonts w:ascii="Times New Roman" w:hAnsi="Times New Roman" w:cs="Times New Roman"/>
          <w:sz w:val="24"/>
          <w:szCs w:val="24"/>
          <w:lang w:eastAsia="en-US"/>
        </w:rPr>
      </w:pPr>
    </w:p>
    <w:p w:rsidR="00740FDB" w:rsidRDefault="00740FDB" w:rsidP="00A26AF5">
      <w:pPr>
        <w:rPr>
          <w:rFonts w:ascii="Times New Roman" w:hAnsi="Times New Roman" w:cs="Times New Roman"/>
          <w:sz w:val="24"/>
          <w:szCs w:val="24"/>
          <w:lang w:eastAsia="en-US"/>
        </w:rPr>
      </w:pPr>
    </w:p>
    <w:p w:rsidR="00740FDB" w:rsidRDefault="00740FDB" w:rsidP="00A26AF5">
      <w:pPr>
        <w:rPr>
          <w:rFonts w:ascii="Times New Roman" w:hAnsi="Times New Roman" w:cs="Times New Roman"/>
          <w:sz w:val="24"/>
          <w:szCs w:val="24"/>
          <w:lang w:eastAsia="en-US"/>
        </w:rPr>
      </w:pPr>
    </w:p>
    <w:p w:rsidR="00740FDB" w:rsidRDefault="00740FDB" w:rsidP="00A26AF5">
      <w:pPr>
        <w:rPr>
          <w:rFonts w:ascii="Times New Roman" w:hAnsi="Times New Roman" w:cs="Times New Roman"/>
          <w:sz w:val="24"/>
          <w:szCs w:val="24"/>
          <w:lang w:eastAsia="en-US"/>
        </w:rPr>
      </w:pPr>
    </w:p>
    <w:p w:rsidR="00740FDB" w:rsidRDefault="00740FDB" w:rsidP="00A26AF5">
      <w:pPr>
        <w:rPr>
          <w:rFonts w:ascii="Times New Roman" w:hAnsi="Times New Roman" w:cs="Times New Roman"/>
          <w:sz w:val="24"/>
          <w:szCs w:val="24"/>
          <w:lang w:eastAsia="en-US"/>
        </w:rPr>
      </w:pPr>
    </w:p>
    <w:p w:rsidR="00740FDB" w:rsidRDefault="00740FDB" w:rsidP="00A26AF5">
      <w:pPr>
        <w:rPr>
          <w:rFonts w:ascii="Times New Roman" w:hAnsi="Times New Roman" w:cs="Times New Roman"/>
          <w:sz w:val="24"/>
          <w:szCs w:val="24"/>
          <w:lang w:eastAsia="en-US"/>
        </w:rPr>
      </w:pPr>
    </w:p>
    <w:p w:rsidR="00740FDB" w:rsidRDefault="00740FDB" w:rsidP="00A26AF5">
      <w:pPr>
        <w:rPr>
          <w:rFonts w:ascii="Times New Roman" w:hAnsi="Times New Roman" w:cs="Times New Roman"/>
          <w:sz w:val="24"/>
          <w:szCs w:val="24"/>
          <w:lang w:eastAsia="en-US"/>
        </w:rPr>
      </w:pPr>
    </w:p>
    <w:p w:rsidR="00740FDB" w:rsidRDefault="00740FDB" w:rsidP="00A26AF5">
      <w:pPr>
        <w:rPr>
          <w:rFonts w:ascii="Times New Roman" w:hAnsi="Times New Roman" w:cs="Times New Roman"/>
          <w:sz w:val="24"/>
          <w:szCs w:val="24"/>
          <w:lang w:eastAsia="en-US"/>
        </w:rPr>
      </w:pPr>
    </w:p>
    <w:p w:rsidR="00740FDB" w:rsidRPr="004D0E99" w:rsidRDefault="00740FDB" w:rsidP="00A26AF5">
      <w:pPr>
        <w:rPr>
          <w:rFonts w:ascii="Times New Roman" w:hAnsi="Times New Roman" w:cs="Times New Roman"/>
          <w:sz w:val="24"/>
          <w:szCs w:val="24"/>
          <w:lang w:eastAsia="en-US"/>
        </w:rPr>
      </w:pPr>
    </w:p>
    <w:p w:rsidR="00740FDB" w:rsidRDefault="00A26AF5" w:rsidP="004D4516">
      <w:pPr>
        <w:spacing w:after="0"/>
        <w:jc w:val="right"/>
        <w:rPr>
          <w:rFonts w:ascii="Times New Roman" w:hAnsi="Times New Roman" w:cs="Times New Roman"/>
          <w:sz w:val="24"/>
          <w:szCs w:val="24"/>
          <w:lang w:eastAsia="en-US"/>
        </w:rPr>
      </w:pPr>
      <w:r w:rsidRPr="004D0E99">
        <w:rPr>
          <w:rFonts w:ascii="Times New Roman" w:hAnsi="Times New Roman" w:cs="Times New Roman"/>
          <w:sz w:val="24"/>
          <w:szCs w:val="24"/>
          <w:lang w:eastAsia="en-US"/>
        </w:rPr>
        <w:lastRenderedPageBreak/>
        <w:t>Додаток до Положення</w:t>
      </w:r>
    </w:p>
    <w:p w:rsidR="00740FDB" w:rsidRDefault="00740FDB" w:rsidP="004D4516">
      <w:pPr>
        <w:spacing w:after="0"/>
        <w:jc w:val="center"/>
        <w:rPr>
          <w:rFonts w:ascii="Times New Roman" w:hAnsi="Times New Roman" w:cs="Times New Roman"/>
          <w:sz w:val="24"/>
          <w:szCs w:val="24"/>
          <w:lang w:eastAsia="en-US"/>
        </w:rPr>
      </w:pPr>
      <w:r>
        <w:rPr>
          <w:rFonts w:ascii="Times New Roman" w:hAnsi="Times New Roman" w:cs="Times New Roman"/>
          <w:sz w:val="24"/>
          <w:szCs w:val="24"/>
          <w:lang w:eastAsia="en-US"/>
        </w:rPr>
        <w:t xml:space="preserve">                                                                                      затвердженого розпорядженням сільського </w:t>
      </w:r>
    </w:p>
    <w:p w:rsidR="00A26AF5" w:rsidRPr="004D0E99" w:rsidRDefault="00740FDB" w:rsidP="004D4516">
      <w:pPr>
        <w:spacing w:after="0"/>
        <w:jc w:val="center"/>
        <w:rPr>
          <w:rFonts w:ascii="Times New Roman" w:hAnsi="Times New Roman" w:cs="Times New Roman"/>
          <w:sz w:val="24"/>
          <w:szCs w:val="24"/>
          <w:lang w:eastAsia="en-US"/>
        </w:rPr>
      </w:pPr>
      <w:r>
        <w:rPr>
          <w:rFonts w:ascii="Times New Roman" w:hAnsi="Times New Roman" w:cs="Times New Roman"/>
          <w:sz w:val="24"/>
          <w:szCs w:val="24"/>
          <w:lang w:eastAsia="en-US"/>
        </w:rPr>
        <w:t xml:space="preserve">                                                                                       голови від </w:t>
      </w:r>
      <w:r>
        <w:rPr>
          <w:rFonts w:ascii="Times New Roman" w:hAnsi="Times New Roman" w:cs="Times New Roman"/>
          <w:sz w:val="24"/>
          <w:szCs w:val="24"/>
        </w:rPr>
        <w:t>05.04.2019 року №26/2019-р</w:t>
      </w:r>
    </w:p>
    <w:p w:rsidR="00A26AF5" w:rsidRPr="004D0E99" w:rsidRDefault="00A26AF5" w:rsidP="004D4516">
      <w:pPr>
        <w:tabs>
          <w:tab w:val="center" w:pos="4677"/>
          <w:tab w:val="right" w:pos="9355"/>
        </w:tabs>
        <w:spacing w:after="0"/>
        <w:jc w:val="center"/>
        <w:rPr>
          <w:rFonts w:ascii="Times New Roman" w:hAnsi="Times New Roman" w:cs="Times New Roman"/>
          <w:sz w:val="24"/>
          <w:szCs w:val="24"/>
          <w:lang w:val="ru-RU" w:eastAsia="en-US"/>
        </w:rPr>
      </w:pPr>
    </w:p>
    <w:p w:rsidR="00A26AF5" w:rsidRPr="004D0E99" w:rsidRDefault="00A26AF5" w:rsidP="00A26AF5">
      <w:pPr>
        <w:tabs>
          <w:tab w:val="center" w:pos="4677"/>
          <w:tab w:val="right" w:pos="9355"/>
        </w:tabs>
        <w:jc w:val="center"/>
        <w:rPr>
          <w:rFonts w:ascii="Times New Roman" w:hAnsi="Times New Roman" w:cs="Times New Roman"/>
          <w:b/>
          <w:bCs/>
          <w:sz w:val="24"/>
          <w:szCs w:val="24"/>
          <w:lang w:eastAsia="en-US"/>
        </w:rPr>
      </w:pPr>
      <w:r w:rsidRPr="004D0E99">
        <w:rPr>
          <w:rFonts w:ascii="Times New Roman" w:hAnsi="Times New Roman" w:cs="Times New Roman"/>
          <w:b/>
          <w:bCs/>
          <w:sz w:val="24"/>
          <w:szCs w:val="24"/>
          <w:lang w:eastAsia="en-US"/>
        </w:rPr>
        <w:t>АКТ</w:t>
      </w:r>
    </w:p>
    <w:p w:rsidR="00A26AF5" w:rsidRPr="004D0E99" w:rsidRDefault="00A26AF5" w:rsidP="00A26AF5">
      <w:pPr>
        <w:tabs>
          <w:tab w:val="center" w:pos="4677"/>
          <w:tab w:val="right" w:pos="9355"/>
        </w:tabs>
        <w:rPr>
          <w:rFonts w:ascii="Times New Roman" w:hAnsi="Times New Roman" w:cs="Times New Roman"/>
          <w:sz w:val="24"/>
          <w:szCs w:val="24"/>
          <w:lang w:eastAsia="en-US"/>
        </w:rPr>
      </w:pPr>
      <w:r w:rsidRPr="004D0E99">
        <w:rPr>
          <w:rFonts w:ascii="Times New Roman" w:hAnsi="Times New Roman" w:cs="Times New Roman"/>
          <w:sz w:val="24"/>
          <w:szCs w:val="24"/>
          <w:lang w:eastAsia="en-US"/>
        </w:rPr>
        <w:t>«___»______________ 20</w:t>
      </w:r>
      <w:r w:rsidRPr="000705BD">
        <w:rPr>
          <w:rFonts w:ascii="Times New Roman" w:hAnsi="Times New Roman" w:cs="Times New Roman"/>
          <w:sz w:val="24"/>
          <w:szCs w:val="24"/>
          <w:lang w:eastAsia="en-US"/>
        </w:rPr>
        <w:t>___</w:t>
      </w:r>
      <w:r w:rsidRPr="004D0E99">
        <w:rPr>
          <w:rFonts w:ascii="Times New Roman" w:hAnsi="Times New Roman" w:cs="Times New Roman"/>
          <w:sz w:val="24"/>
          <w:szCs w:val="24"/>
          <w:lang w:eastAsia="en-US"/>
        </w:rPr>
        <w:t xml:space="preserve"> р.                                                           </w:t>
      </w:r>
      <w:r w:rsidR="00F5762F">
        <w:rPr>
          <w:rFonts w:ascii="Times New Roman" w:hAnsi="Times New Roman" w:cs="Times New Roman"/>
          <w:sz w:val="24"/>
          <w:szCs w:val="24"/>
          <w:lang w:eastAsia="en-US"/>
        </w:rPr>
        <w:t xml:space="preserve">                   </w:t>
      </w:r>
      <w:r w:rsidRPr="004D0E99">
        <w:rPr>
          <w:rFonts w:ascii="Times New Roman" w:hAnsi="Times New Roman" w:cs="Times New Roman"/>
          <w:sz w:val="24"/>
          <w:szCs w:val="24"/>
          <w:lang w:eastAsia="en-US"/>
        </w:rPr>
        <w:t>с.Крупець</w:t>
      </w:r>
    </w:p>
    <w:p w:rsidR="00A26AF5" w:rsidRPr="004D0E99" w:rsidRDefault="00A26AF5" w:rsidP="00A26AF5">
      <w:pPr>
        <w:tabs>
          <w:tab w:val="center" w:pos="4677"/>
          <w:tab w:val="right" w:pos="9355"/>
        </w:tabs>
        <w:rPr>
          <w:rFonts w:ascii="Times New Roman" w:hAnsi="Times New Roman" w:cs="Times New Roman"/>
          <w:sz w:val="24"/>
          <w:szCs w:val="24"/>
          <w:lang w:eastAsia="en-US"/>
        </w:rPr>
      </w:pPr>
    </w:p>
    <w:p w:rsidR="00A26AF5" w:rsidRDefault="00A26AF5" w:rsidP="000705BD">
      <w:pPr>
        <w:tabs>
          <w:tab w:val="center" w:pos="4677"/>
          <w:tab w:val="right" w:pos="9355"/>
        </w:tabs>
        <w:jc w:val="center"/>
        <w:rPr>
          <w:rFonts w:ascii="Times New Roman" w:hAnsi="Times New Roman" w:cs="Times New Roman"/>
          <w:b/>
          <w:bCs/>
          <w:sz w:val="24"/>
          <w:szCs w:val="24"/>
        </w:rPr>
      </w:pPr>
      <w:r w:rsidRPr="004D0E99">
        <w:rPr>
          <w:rFonts w:ascii="Times New Roman" w:hAnsi="Times New Roman" w:cs="Times New Roman"/>
          <w:b/>
          <w:bCs/>
          <w:sz w:val="24"/>
          <w:szCs w:val="24"/>
          <w:lang w:eastAsia="en-US"/>
        </w:rPr>
        <w:t>Засідання постійно</w:t>
      </w:r>
      <w:r w:rsidR="00F5762F">
        <w:rPr>
          <w:rFonts w:ascii="Times New Roman" w:hAnsi="Times New Roman" w:cs="Times New Roman"/>
          <w:b/>
          <w:bCs/>
          <w:sz w:val="24"/>
          <w:szCs w:val="24"/>
          <w:lang w:eastAsia="en-US"/>
        </w:rPr>
        <w:t>ї</w:t>
      </w:r>
      <w:r w:rsidRPr="004D0E99">
        <w:rPr>
          <w:rFonts w:ascii="Times New Roman" w:hAnsi="Times New Roman" w:cs="Times New Roman"/>
          <w:b/>
          <w:bCs/>
          <w:sz w:val="24"/>
          <w:szCs w:val="24"/>
          <w:lang w:eastAsia="en-US"/>
        </w:rPr>
        <w:t xml:space="preserve"> комісії з питань </w:t>
      </w:r>
      <w:r w:rsidRPr="004D0E99">
        <w:rPr>
          <w:rFonts w:ascii="Times New Roman" w:hAnsi="Times New Roman" w:cs="Times New Roman"/>
          <w:b/>
          <w:bCs/>
          <w:sz w:val="24"/>
          <w:szCs w:val="24"/>
        </w:rPr>
        <w:t>перевірки об’єктів централізованого та децентралізованого водопостачання і місць видалення відходів на території Крупецької  сільської ради</w:t>
      </w:r>
    </w:p>
    <w:p w:rsidR="004D4516" w:rsidRPr="004D0E99" w:rsidRDefault="004D4516" w:rsidP="000705BD">
      <w:pPr>
        <w:tabs>
          <w:tab w:val="center" w:pos="4677"/>
          <w:tab w:val="right" w:pos="9355"/>
        </w:tabs>
        <w:jc w:val="center"/>
        <w:rPr>
          <w:rFonts w:ascii="Times New Roman" w:hAnsi="Times New Roman" w:cs="Times New Roman"/>
          <w:b/>
          <w:bCs/>
          <w:sz w:val="24"/>
          <w:szCs w:val="24"/>
          <w:lang w:eastAsia="en-US"/>
        </w:rPr>
      </w:pPr>
    </w:p>
    <w:p w:rsidR="00A26AF5" w:rsidRPr="004D0E99" w:rsidRDefault="00A26AF5" w:rsidP="000705BD">
      <w:pPr>
        <w:tabs>
          <w:tab w:val="right" w:pos="0"/>
          <w:tab w:val="center" w:pos="4677"/>
          <w:tab w:val="right" w:pos="9355"/>
        </w:tabs>
        <w:spacing w:after="0" w:line="480" w:lineRule="auto"/>
        <w:rPr>
          <w:rFonts w:ascii="Times New Roman" w:hAnsi="Times New Roman" w:cs="Times New Roman"/>
          <w:sz w:val="24"/>
          <w:szCs w:val="24"/>
          <w:lang w:eastAsia="en-US"/>
        </w:rPr>
      </w:pPr>
      <w:r w:rsidRPr="004D0E99">
        <w:rPr>
          <w:rFonts w:ascii="Times New Roman" w:hAnsi="Times New Roman" w:cs="Times New Roman"/>
          <w:sz w:val="24"/>
          <w:szCs w:val="24"/>
          <w:lang w:eastAsia="en-US"/>
        </w:rPr>
        <w:t>Комісією у складі, __________________________________________________</w:t>
      </w:r>
    </w:p>
    <w:p w:rsidR="00A26AF5" w:rsidRPr="004D0E99" w:rsidRDefault="00A26AF5" w:rsidP="000705BD">
      <w:pPr>
        <w:tabs>
          <w:tab w:val="right" w:pos="0"/>
          <w:tab w:val="center" w:pos="4677"/>
          <w:tab w:val="right" w:pos="9355"/>
        </w:tabs>
        <w:spacing w:after="0"/>
        <w:rPr>
          <w:rFonts w:ascii="Times New Roman" w:hAnsi="Times New Roman" w:cs="Times New Roman"/>
          <w:sz w:val="24"/>
          <w:szCs w:val="24"/>
          <w:lang w:eastAsia="en-US"/>
        </w:rPr>
      </w:pPr>
      <w:r w:rsidRPr="004D0E99">
        <w:rPr>
          <w:rFonts w:ascii="Times New Roman" w:hAnsi="Times New Roman" w:cs="Times New Roman"/>
          <w:sz w:val="24"/>
          <w:szCs w:val="24"/>
          <w:lang w:eastAsia="en-US"/>
        </w:rPr>
        <w:t>__________________________________________________________________</w:t>
      </w:r>
    </w:p>
    <w:p w:rsidR="00A26AF5" w:rsidRPr="004D0E99" w:rsidRDefault="00A26AF5" w:rsidP="000705BD">
      <w:pPr>
        <w:tabs>
          <w:tab w:val="right" w:pos="0"/>
          <w:tab w:val="center" w:pos="4677"/>
          <w:tab w:val="right" w:pos="9355"/>
        </w:tabs>
        <w:spacing w:after="0"/>
        <w:rPr>
          <w:rFonts w:ascii="Times New Roman" w:hAnsi="Times New Roman" w:cs="Times New Roman"/>
          <w:sz w:val="24"/>
          <w:szCs w:val="24"/>
          <w:lang w:eastAsia="en-US"/>
        </w:rPr>
      </w:pPr>
    </w:p>
    <w:p w:rsidR="00A26AF5" w:rsidRPr="004D0E99" w:rsidRDefault="00A26AF5" w:rsidP="000705BD">
      <w:pPr>
        <w:tabs>
          <w:tab w:val="right" w:pos="0"/>
          <w:tab w:val="center" w:pos="4677"/>
          <w:tab w:val="right" w:pos="9355"/>
        </w:tabs>
        <w:spacing w:after="0"/>
        <w:rPr>
          <w:rFonts w:ascii="Times New Roman" w:hAnsi="Times New Roman" w:cs="Times New Roman"/>
          <w:sz w:val="24"/>
          <w:szCs w:val="24"/>
          <w:lang w:eastAsia="en-US"/>
        </w:rPr>
      </w:pPr>
      <w:r w:rsidRPr="004D0E99">
        <w:rPr>
          <w:rFonts w:ascii="Times New Roman" w:hAnsi="Times New Roman" w:cs="Times New Roman"/>
          <w:sz w:val="24"/>
          <w:szCs w:val="24"/>
          <w:lang w:eastAsia="en-US"/>
        </w:rPr>
        <w:t>__________________________________________________________________</w:t>
      </w:r>
    </w:p>
    <w:p w:rsidR="00A26AF5" w:rsidRPr="004D0E99" w:rsidRDefault="00A26AF5" w:rsidP="00740FDB">
      <w:pPr>
        <w:tabs>
          <w:tab w:val="right" w:pos="0"/>
          <w:tab w:val="center" w:pos="4677"/>
          <w:tab w:val="right" w:pos="9355"/>
        </w:tabs>
        <w:spacing w:after="0"/>
        <w:jc w:val="center"/>
        <w:rPr>
          <w:rFonts w:ascii="Times New Roman" w:hAnsi="Times New Roman" w:cs="Times New Roman"/>
          <w:sz w:val="24"/>
          <w:szCs w:val="24"/>
          <w:vertAlign w:val="superscript"/>
          <w:lang w:eastAsia="en-US"/>
        </w:rPr>
      </w:pPr>
      <w:r w:rsidRPr="004D0E99">
        <w:rPr>
          <w:rFonts w:ascii="Times New Roman" w:hAnsi="Times New Roman" w:cs="Times New Roman"/>
          <w:sz w:val="24"/>
          <w:szCs w:val="24"/>
          <w:vertAlign w:val="superscript"/>
          <w:lang w:eastAsia="en-US"/>
        </w:rPr>
        <w:t>(П.І.Б. підприємця, керівника підприємства)</w:t>
      </w:r>
    </w:p>
    <w:p w:rsidR="00A26AF5" w:rsidRPr="004D0E99" w:rsidRDefault="00A26AF5" w:rsidP="00740FDB">
      <w:pPr>
        <w:tabs>
          <w:tab w:val="center" w:pos="4677"/>
          <w:tab w:val="right" w:pos="9355"/>
        </w:tabs>
        <w:spacing w:after="0"/>
        <w:jc w:val="both"/>
        <w:rPr>
          <w:rFonts w:ascii="Times New Roman" w:hAnsi="Times New Roman" w:cs="Times New Roman"/>
          <w:sz w:val="24"/>
          <w:szCs w:val="24"/>
          <w:lang w:eastAsia="en-US"/>
        </w:rPr>
      </w:pPr>
      <w:r w:rsidRPr="004D0E99">
        <w:rPr>
          <w:rFonts w:ascii="Times New Roman" w:hAnsi="Times New Roman" w:cs="Times New Roman"/>
          <w:sz w:val="24"/>
          <w:szCs w:val="24"/>
          <w:lang w:eastAsia="en-US"/>
        </w:rPr>
        <w:t>в присутності_______________________________________________________</w:t>
      </w:r>
    </w:p>
    <w:p w:rsidR="00A26AF5" w:rsidRPr="004D0E99" w:rsidRDefault="00A26AF5" w:rsidP="00740FDB">
      <w:pPr>
        <w:tabs>
          <w:tab w:val="center" w:pos="4677"/>
          <w:tab w:val="right" w:pos="9355"/>
        </w:tabs>
        <w:spacing w:after="0"/>
        <w:jc w:val="center"/>
        <w:rPr>
          <w:rFonts w:ascii="Times New Roman" w:hAnsi="Times New Roman" w:cs="Times New Roman"/>
          <w:sz w:val="24"/>
          <w:szCs w:val="24"/>
          <w:vertAlign w:val="superscript"/>
          <w:lang w:eastAsia="en-US"/>
        </w:rPr>
      </w:pPr>
      <w:r w:rsidRPr="004D0E99">
        <w:rPr>
          <w:rFonts w:ascii="Times New Roman" w:hAnsi="Times New Roman" w:cs="Times New Roman"/>
          <w:sz w:val="24"/>
          <w:szCs w:val="24"/>
          <w:vertAlign w:val="superscript"/>
          <w:lang w:eastAsia="en-US"/>
        </w:rPr>
        <w:t>(П.І.Б., посада, місце роботи)</w:t>
      </w:r>
    </w:p>
    <w:p w:rsidR="00A26AF5" w:rsidRPr="004D0E99" w:rsidRDefault="00A26AF5" w:rsidP="00740FDB">
      <w:pPr>
        <w:tabs>
          <w:tab w:val="center" w:pos="4677"/>
          <w:tab w:val="right" w:pos="9355"/>
        </w:tabs>
        <w:spacing w:after="0"/>
        <w:jc w:val="both"/>
        <w:rPr>
          <w:rFonts w:ascii="Times New Roman" w:hAnsi="Times New Roman" w:cs="Times New Roman"/>
          <w:sz w:val="24"/>
          <w:szCs w:val="24"/>
          <w:lang w:eastAsia="en-US"/>
        </w:rPr>
      </w:pPr>
      <w:r w:rsidRPr="004D0E99">
        <w:rPr>
          <w:rFonts w:ascii="Times New Roman" w:hAnsi="Times New Roman" w:cs="Times New Roman"/>
          <w:sz w:val="24"/>
          <w:szCs w:val="24"/>
          <w:lang w:eastAsia="en-US"/>
        </w:rPr>
        <w:t>__________________________________________________________________</w:t>
      </w:r>
    </w:p>
    <w:p w:rsidR="00A26AF5" w:rsidRPr="004D0E99" w:rsidRDefault="00A26AF5" w:rsidP="00740FDB">
      <w:pPr>
        <w:tabs>
          <w:tab w:val="center" w:pos="4677"/>
          <w:tab w:val="right" w:pos="9355"/>
        </w:tabs>
        <w:spacing w:after="0"/>
        <w:jc w:val="both"/>
        <w:rPr>
          <w:rFonts w:ascii="Times New Roman" w:hAnsi="Times New Roman" w:cs="Times New Roman"/>
          <w:sz w:val="24"/>
          <w:szCs w:val="24"/>
          <w:lang w:eastAsia="en-US"/>
        </w:rPr>
      </w:pPr>
    </w:p>
    <w:p w:rsidR="00A26AF5" w:rsidRPr="004D0E99" w:rsidRDefault="00A26AF5" w:rsidP="000705BD">
      <w:pPr>
        <w:tabs>
          <w:tab w:val="center" w:pos="4677"/>
          <w:tab w:val="right" w:pos="9355"/>
        </w:tabs>
        <w:spacing w:before="240" w:after="0"/>
        <w:jc w:val="both"/>
        <w:rPr>
          <w:rFonts w:ascii="Times New Roman" w:hAnsi="Times New Roman" w:cs="Times New Roman"/>
          <w:sz w:val="24"/>
          <w:szCs w:val="24"/>
          <w:lang w:eastAsia="en-US"/>
        </w:rPr>
      </w:pPr>
      <w:r w:rsidRPr="004D0E99">
        <w:rPr>
          <w:rFonts w:ascii="Times New Roman" w:hAnsi="Times New Roman" w:cs="Times New Roman"/>
          <w:sz w:val="24"/>
          <w:szCs w:val="24"/>
          <w:lang w:eastAsia="en-US"/>
        </w:rPr>
        <w:t>проведено перевірку несанкціонованого і неконтрольованого сміттєзвалища на території Крупецької сільської ради, за адресою:______________________</w:t>
      </w:r>
    </w:p>
    <w:p w:rsidR="00A26AF5" w:rsidRPr="004D0E99" w:rsidRDefault="00A26AF5" w:rsidP="000705BD">
      <w:pPr>
        <w:tabs>
          <w:tab w:val="center" w:pos="4677"/>
          <w:tab w:val="right" w:pos="9355"/>
        </w:tabs>
        <w:spacing w:before="240" w:after="0"/>
        <w:jc w:val="both"/>
        <w:rPr>
          <w:rFonts w:ascii="Times New Roman" w:hAnsi="Times New Roman" w:cs="Times New Roman"/>
          <w:sz w:val="24"/>
          <w:szCs w:val="24"/>
          <w:lang w:eastAsia="en-US"/>
        </w:rPr>
      </w:pPr>
      <w:r w:rsidRPr="004D0E99">
        <w:rPr>
          <w:rFonts w:ascii="Times New Roman" w:hAnsi="Times New Roman" w:cs="Times New Roman"/>
          <w:sz w:val="24"/>
          <w:szCs w:val="24"/>
          <w:lang w:eastAsia="en-US"/>
        </w:rPr>
        <w:t>__________________________________________________________________</w:t>
      </w:r>
    </w:p>
    <w:p w:rsidR="00A26AF5" w:rsidRPr="004D0E99" w:rsidRDefault="00A26AF5" w:rsidP="000705BD">
      <w:pPr>
        <w:tabs>
          <w:tab w:val="center" w:pos="4677"/>
          <w:tab w:val="right" w:pos="9355"/>
        </w:tabs>
        <w:spacing w:before="240" w:after="0"/>
        <w:jc w:val="both"/>
        <w:rPr>
          <w:rFonts w:ascii="Times New Roman" w:hAnsi="Times New Roman" w:cs="Times New Roman"/>
          <w:sz w:val="24"/>
          <w:szCs w:val="24"/>
          <w:lang w:eastAsia="en-US"/>
        </w:rPr>
      </w:pPr>
    </w:p>
    <w:p w:rsidR="00A26AF5" w:rsidRPr="004D0E99" w:rsidRDefault="00A26AF5" w:rsidP="000705BD">
      <w:pPr>
        <w:tabs>
          <w:tab w:val="right" w:pos="0"/>
          <w:tab w:val="center" w:pos="4677"/>
          <w:tab w:val="right" w:pos="9355"/>
        </w:tabs>
        <w:spacing w:after="0" w:line="480" w:lineRule="auto"/>
        <w:jc w:val="both"/>
        <w:rPr>
          <w:rFonts w:ascii="Times New Roman" w:hAnsi="Times New Roman" w:cs="Times New Roman"/>
          <w:sz w:val="24"/>
          <w:szCs w:val="24"/>
          <w:lang w:eastAsia="en-US"/>
        </w:rPr>
      </w:pPr>
      <w:r w:rsidRPr="004D0E99">
        <w:rPr>
          <w:rFonts w:ascii="Times New Roman" w:hAnsi="Times New Roman" w:cs="Times New Roman"/>
          <w:sz w:val="24"/>
          <w:szCs w:val="24"/>
          <w:lang w:eastAsia="en-US"/>
        </w:rPr>
        <w:t>в результаті перевірки виявлено:______________________________________</w:t>
      </w:r>
    </w:p>
    <w:p w:rsidR="00A26AF5" w:rsidRPr="004D0E99" w:rsidRDefault="00A26AF5" w:rsidP="000705BD">
      <w:pPr>
        <w:tabs>
          <w:tab w:val="right" w:pos="0"/>
          <w:tab w:val="center" w:pos="4677"/>
          <w:tab w:val="right" w:pos="9355"/>
        </w:tabs>
        <w:spacing w:after="0" w:line="480" w:lineRule="auto"/>
        <w:rPr>
          <w:rFonts w:ascii="Times New Roman" w:hAnsi="Times New Roman" w:cs="Times New Roman"/>
          <w:sz w:val="24"/>
          <w:szCs w:val="24"/>
          <w:lang w:eastAsia="en-US"/>
        </w:rPr>
      </w:pPr>
      <w:r w:rsidRPr="004D0E99">
        <w:rPr>
          <w:rFonts w:ascii="Times New Roman" w:hAnsi="Times New Roman" w:cs="Times New Roman"/>
          <w:sz w:val="24"/>
          <w:szCs w:val="24"/>
          <w:lang w:eastAsia="en-US"/>
        </w:rPr>
        <w:t>____________________________________________________________________________________________________________________________________</w:t>
      </w:r>
    </w:p>
    <w:p w:rsidR="00A26AF5" w:rsidRPr="004D0E99" w:rsidRDefault="00F5762F" w:rsidP="00740FDB">
      <w:pPr>
        <w:tabs>
          <w:tab w:val="center" w:pos="4677"/>
          <w:tab w:val="right" w:pos="9355"/>
        </w:tabs>
        <w:spacing w:after="0"/>
        <w:jc w:val="both"/>
        <w:rPr>
          <w:rFonts w:ascii="Times New Roman" w:hAnsi="Times New Roman" w:cs="Times New Roman"/>
          <w:spacing w:val="6"/>
          <w:sz w:val="24"/>
          <w:szCs w:val="24"/>
          <w:lang w:eastAsia="en-US"/>
        </w:rPr>
      </w:pPr>
      <w:r>
        <w:rPr>
          <w:rFonts w:ascii="Times New Roman" w:hAnsi="Times New Roman" w:cs="Times New Roman"/>
          <w:spacing w:val="6"/>
          <w:sz w:val="24"/>
          <w:szCs w:val="24"/>
          <w:lang w:eastAsia="en-US"/>
        </w:rPr>
        <w:t xml:space="preserve">   </w:t>
      </w:r>
      <w:r w:rsidR="00A26AF5" w:rsidRPr="004D0E99">
        <w:rPr>
          <w:rFonts w:ascii="Times New Roman" w:hAnsi="Times New Roman" w:cs="Times New Roman"/>
          <w:spacing w:val="6"/>
          <w:sz w:val="24"/>
          <w:szCs w:val="24"/>
          <w:lang w:eastAsia="en-US"/>
        </w:rPr>
        <w:tab/>
      </w:r>
    </w:p>
    <w:p w:rsidR="00A26AF5" w:rsidRPr="004D0E99" w:rsidRDefault="00A26AF5" w:rsidP="00A26AF5">
      <w:pPr>
        <w:tabs>
          <w:tab w:val="center" w:pos="4677"/>
          <w:tab w:val="right" w:pos="9355"/>
        </w:tabs>
        <w:jc w:val="both"/>
        <w:rPr>
          <w:rFonts w:ascii="Times New Roman" w:hAnsi="Times New Roman" w:cs="Times New Roman"/>
          <w:sz w:val="24"/>
          <w:szCs w:val="24"/>
          <w:lang w:eastAsia="en-US"/>
        </w:rPr>
      </w:pPr>
      <w:r w:rsidRPr="004D0E99">
        <w:rPr>
          <w:rFonts w:ascii="Times New Roman" w:hAnsi="Times New Roman" w:cs="Times New Roman"/>
          <w:spacing w:val="6"/>
          <w:sz w:val="24"/>
          <w:szCs w:val="24"/>
          <w:lang w:eastAsia="en-US"/>
        </w:rPr>
        <w:tab/>
      </w:r>
      <w:r w:rsidR="00F5762F">
        <w:rPr>
          <w:rFonts w:ascii="Times New Roman" w:hAnsi="Times New Roman" w:cs="Times New Roman"/>
          <w:spacing w:val="6"/>
          <w:sz w:val="24"/>
          <w:szCs w:val="24"/>
          <w:lang w:eastAsia="en-US"/>
        </w:rPr>
        <w:t xml:space="preserve">            </w:t>
      </w:r>
      <w:r w:rsidRPr="004D0E99">
        <w:rPr>
          <w:rFonts w:ascii="Times New Roman" w:hAnsi="Times New Roman" w:cs="Times New Roman"/>
          <w:sz w:val="24"/>
          <w:szCs w:val="24"/>
        </w:rPr>
        <w:t xml:space="preserve">З метою запобігання або зменшення обсягів утворення відходів, ліквідації несанкціонованих сміттєзвалищ і неконтрольованих звалищ відходів, на виконання вимог Закону України «Про благоустрій населених пунктів», постанови Кабінету Міністрів України від 3 серпня 1998 року № 1217 «Про затвердження Порядку виявлення та обліку безхазяйних відходів», відповідно до статті 12, 21 Закону України «Про відходи», </w:t>
      </w:r>
      <w:r w:rsidRPr="004D0E99">
        <w:rPr>
          <w:rFonts w:ascii="Times New Roman" w:hAnsi="Times New Roman" w:cs="Times New Roman"/>
          <w:sz w:val="24"/>
          <w:szCs w:val="24"/>
          <w:lang w:eastAsia="en-US"/>
        </w:rPr>
        <w:t>пропонується вжити наступн</w:t>
      </w:r>
      <w:r w:rsidR="00F5762F">
        <w:rPr>
          <w:rFonts w:ascii="Times New Roman" w:hAnsi="Times New Roman" w:cs="Times New Roman"/>
          <w:sz w:val="24"/>
          <w:szCs w:val="24"/>
          <w:lang w:eastAsia="en-US"/>
        </w:rPr>
        <w:t>і</w:t>
      </w:r>
      <w:r w:rsidRPr="004D0E99">
        <w:rPr>
          <w:rFonts w:ascii="Times New Roman" w:hAnsi="Times New Roman" w:cs="Times New Roman"/>
          <w:sz w:val="24"/>
          <w:szCs w:val="24"/>
          <w:lang w:eastAsia="en-US"/>
        </w:rPr>
        <w:t xml:space="preserve"> заход</w:t>
      </w:r>
      <w:r w:rsidR="00F5762F">
        <w:rPr>
          <w:rFonts w:ascii="Times New Roman" w:hAnsi="Times New Roman" w:cs="Times New Roman"/>
          <w:sz w:val="24"/>
          <w:szCs w:val="24"/>
          <w:lang w:eastAsia="en-US"/>
        </w:rPr>
        <w:t>и</w:t>
      </w:r>
      <w:r w:rsidRPr="004D0E99">
        <w:rPr>
          <w:rFonts w:ascii="Times New Roman" w:hAnsi="Times New Roman" w:cs="Times New Roman"/>
          <w:sz w:val="24"/>
          <w:szCs w:val="24"/>
          <w:lang w:eastAsia="en-US"/>
        </w:rPr>
        <w:t>:</w:t>
      </w:r>
    </w:p>
    <w:p w:rsidR="00A26AF5" w:rsidRPr="004D0E99" w:rsidRDefault="00A26AF5" w:rsidP="00A26AF5">
      <w:pPr>
        <w:tabs>
          <w:tab w:val="center" w:pos="4677"/>
          <w:tab w:val="right" w:pos="9355"/>
        </w:tabs>
        <w:jc w:val="both"/>
        <w:rPr>
          <w:rFonts w:ascii="Times New Roman" w:hAnsi="Times New Roman" w:cs="Times New Roman"/>
          <w:sz w:val="24"/>
          <w:szCs w:val="24"/>
          <w:lang w:eastAsia="en-US"/>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68"/>
        <w:gridCol w:w="6347"/>
        <w:gridCol w:w="2147"/>
      </w:tblGrid>
      <w:tr w:rsidR="00A26AF5" w:rsidRPr="004D0E99" w:rsidTr="004576A1">
        <w:trPr>
          <w:trHeight w:val="316"/>
        </w:trPr>
        <w:tc>
          <w:tcPr>
            <w:tcW w:w="968" w:type="dxa"/>
            <w:vAlign w:val="center"/>
          </w:tcPr>
          <w:p w:rsidR="00A26AF5" w:rsidRPr="004D0E99" w:rsidRDefault="00A26AF5" w:rsidP="004576A1">
            <w:pPr>
              <w:tabs>
                <w:tab w:val="center" w:pos="4677"/>
                <w:tab w:val="right" w:pos="9355"/>
              </w:tabs>
              <w:rPr>
                <w:rFonts w:ascii="Times New Roman" w:hAnsi="Times New Roman" w:cs="Times New Roman"/>
                <w:sz w:val="24"/>
                <w:szCs w:val="24"/>
                <w:lang w:eastAsia="en-US"/>
              </w:rPr>
            </w:pPr>
            <w:r w:rsidRPr="004D0E99">
              <w:rPr>
                <w:rFonts w:ascii="Times New Roman" w:hAnsi="Times New Roman" w:cs="Times New Roman"/>
                <w:sz w:val="24"/>
                <w:szCs w:val="24"/>
                <w:lang w:eastAsia="en-US"/>
              </w:rPr>
              <w:lastRenderedPageBreak/>
              <w:t>№ п/п</w:t>
            </w:r>
          </w:p>
        </w:tc>
        <w:tc>
          <w:tcPr>
            <w:tcW w:w="6347" w:type="dxa"/>
            <w:vAlign w:val="center"/>
          </w:tcPr>
          <w:p w:rsidR="00A26AF5" w:rsidRPr="004D0E99" w:rsidRDefault="00A26AF5" w:rsidP="004576A1">
            <w:pPr>
              <w:tabs>
                <w:tab w:val="center" w:pos="4677"/>
                <w:tab w:val="right" w:pos="9355"/>
              </w:tabs>
              <w:ind w:left="1"/>
              <w:jc w:val="center"/>
              <w:rPr>
                <w:rFonts w:ascii="Times New Roman" w:hAnsi="Times New Roman" w:cs="Times New Roman"/>
                <w:sz w:val="24"/>
                <w:szCs w:val="24"/>
                <w:lang w:eastAsia="en-US"/>
              </w:rPr>
            </w:pPr>
            <w:r w:rsidRPr="004D0E99">
              <w:rPr>
                <w:rFonts w:ascii="Times New Roman" w:hAnsi="Times New Roman" w:cs="Times New Roman"/>
                <w:sz w:val="24"/>
                <w:szCs w:val="24"/>
                <w:lang w:eastAsia="en-US"/>
              </w:rPr>
              <w:t>Адреса, морфологічний склад ТПВ</w:t>
            </w:r>
          </w:p>
        </w:tc>
        <w:tc>
          <w:tcPr>
            <w:tcW w:w="2147" w:type="dxa"/>
            <w:vAlign w:val="center"/>
          </w:tcPr>
          <w:p w:rsidR="00A26AF5" w:rsidRPr="004D0E99" w:rsidRDefault="00A26AF5" w:rsidP="004576A1">
            <w:pPr>
              <w:tabs>
                <w:tab w:val="center" w:pos="4677"/>
                <w:tab w:val="right" w:pos="9355"/>
              </w:tabs>
              <w:jc w:val="center"/>
              <w:rPr>
                <w:rFonts w:ascii="Times New Roman" w:hAnsi="Times New Roman" w:cs="Times New Roman"/>
                <w:sz w:val="24"/>
                <w:szCs w:val="24"/>
                <w:lang w:eastAsia="en-US"/>
              </w:rPr>
            </w:pPr>
            <w:r w:rsidRPr="004D0E99">
              <w:rPr>
                <w:rFonts w:ascii="Times New Roman" w:hAnsi="Times New Roman" w:cs="Times New Roman"/>
                <w:sz w:val="24"/>
                <w:szCs w:val="24"/>
                <w:lang w:eastAsia="en-US"/>
              </w:rPr>
              <w:t>Пропозиції комісії</w:t>
            </w:r>
          </w:p>
        </w:tc>
      </w:tr>
      <w:tr w:rsidR="00A26AF5" w:rsidRPr="004D0E99" w:rsidTr="004576A1">
        <w:trPr>
          <w:trHeight w:val="283"/>
        </w:trPr>
        <w:tc>
          <w:tcPr>
            <w:tcW w:w="968" w:type="dxa"/>
          </w:tcPr>
          <w:p w:rsidR="00A26AF5" w:rsidRPr="004D0E99" w:rsidRDefault="00A26AF5" w:rsidP="004576A1">
            <w:pPr>
              <w:jc w:val="both"/>
              <w:rPr>
                <w:rFonts w:ascii="Times New Roman" w:hAnsi="Times New Roman" w:cs="Times New Roman"/>
                <w:color w:val="000000"/>
                <w:spacing w:val="5"/>
                <w:w w:val="114"/>
                <w:sz w:val="24"/>
                <w:szCs w:val="24"/>
                <w:lang w:eastAsia="en-US"/>
              </w:rPr>
            </w:pPr>
          </w:p>
        </w:tc>
        <w:tc>
          <w:tcPr>
            <w:tcW w:w="6347" w:type="dxa"/>
          </w:tcPr>
          <w:p w:rsidR="00A26AF5" w:rsidRPr="004D0E99" w:rsidRDefault="00A26AF5" w:rsidP="004576A1">
            <w:pPr>
              <w:ind w:left="1"/>
              <w:jc w:val="both"/>
              <w:rPr>
                <w:rFonts w:ascii="Times New Roman" w:hAnsi="Times New Roman" w:cs="Times New Roman"/>
                <w:color w:val="000000"/>
                <w:spacing w:val="5"/>
                <w:w w:val="114"/>
                <w:sz w:val="24"/>
                <w:szCs w:val="24"/>
                <w:lang w:eastAsia="en-US"/>
              </w:rPr>
            </w:pPr>
          </w:p>
        </w:tc>
        <w:tc>
          <w:tcPr>
            <w:tcW w:w="2147" w:type="dxa"/>
          </w:tcPr>
          <w:p w:rsidR="00A26AF5" w:rsidRPr="004D0E99" w:rsidRDefault="00A26AF5" w:rsidP="004576A1">
            <w:pPr>
              <w:jc w:val="both"/>
              <w:rPr>
                <w:rFonts w:ascii="Times New Roman" w:hAnsi="Times New Roman" w:cs="Times New Roman"/>
                <w:color w:val="000000"/>
                <w:spacing w:val="5"/>
                <w:w w:val="114"/>
                <w:sz w:val="24"/>
                <w:szCs w:val="24"/>
                <w:lang w:eastAsia="en-US"/>
              </w:rPr>
            </w:pPr>
          </w:p>
        </w:tc>
      </w:tr>
      <w:tr w:rsidR="00A26AF5" w:rsidRPr="004D0E99" w:rsidTr="004576A1">
        <w:trPr>
          <w:trHeight w:val="283"/>
        </w:trPr>
        <w:tc>
          <w:tcPr>
            <w:tcW w:w="968" w:type="dxa"/>
          </w:tcPr>
          <w:p w:rsidR="00A26AF5" w:rsidRPr="004D0E99" w:rsidRDefault="00A26AF5" w:rsidP="004576A1">
            <w:pPr>
              <w:jc w:val="both"/>
              <w:rPr>
                <w:rFonts w:ascii="Times New Roman" w:hAnsi="Times New Roman" w:cs="Times New Roman"/>
                <w:color w:val="000000"/>
                <w:spacing w:val="5"/>
                <w:w w:val="114"/>
                <w:sz w:val="24"/>
                <w:szCs w:val="24"/>
                <w:lang w:eastAsia="en-US"/>
              </w:rPr>
            </w:pPr>
          </w:p>
        </w:tc>
        <w:tc>
          <w:tcPr>
            <w:tcW w:w="6347" w:type="dxa"/>
          </w:tcPr>
          <w:p w:rsidR="00A26AF5" w:rsidRPr="004D0E99" w:rsidRDefault="00A26AF5" w:rsidP="004576A1">
            <w:pPr>
              <w:ind w:left="1"/>
              <w:jc w:val="both"/>
              <w:rPr>
                <w:rFonts w:ascii="Times New Roman" w:hAnsi="Times New Roman" w:cs="Times New Roman"/>
                <w:color w:val="000000"/>
                <w:spacing w:val="5"/>
                <w:w w:val="114"/>
                <w:sz w:val="24"/>
                <w:szCs w:val="24"/>
                <w:lang w:eastAsia="en-US"/>
              </w:rPr>
            </w:pPr>
          </w:p>
        </w:tc>
        <w:tc>
          <w:tcPr>
            <w:tcW w:w="2147" w:type="dxa"/>
          </w:tcPr>
          <w:p w:rsidR="00A26AF5" w:rsidRPr="004D0E99" w:rsidRDefault="00A26AF5" w:rsidP="004576A1">
            <w:pPr>
              <w:jc w:val="both"/>
              <w:rPr>
                <w:rFonts w:ascii="Times New Roman" w:hAnsi="Times New Roman" w:cs="Times New Roman"/>
                <w:color w:val="000000"/>
                <w:spacing w:val="5"/>
                <w:w w:val="114"/>
                <w:sz w:val="24"/>
                <w:szCs w:val="24"/>
                <w:lang w:eastAsia="en-US"/>
              </w:rPr>
            </w:pPr>
          </w:p>
        </w:tc>
      </w:tr>
      <w:tr w:rsidR="00A26AF5" w:rsidRPr="004D0E99" w:rsidTr="004576A1">
        <w:trPr>
          <w:trHeight w:val="275"/>
        </w:trPr>
        <w:tc>
          <w:tcPr>
            <w:tcW w:w="968" w:type="dxa"/>
          </w:tcPr>
          <w:p w:rsidR="00A26AF5" w:rsidRPr="004D0E99" w:rsidRDefault="00A26AF5" w:rsidP="004576A1">
            <w:pPr>
              <w:jc w:val="both"/>
              <w:rPr>
                <w:rFonts w:ascii="Times New Roman" w:hAnsi="Times New Roman" w:cs="Times New Roman"/>
                <w:color w:val="000000"/>
                <w:spacing w:val="5"/>
                <w:w w:val="114"/>
                <w:sz w:val="24"/>
                <w:szCs w:val="24"/>
                <w:lang w:eastAsia="en-US"/>
              </w:rPr>
            </w:pPr>
          </w:p>
        </w:tc>
        <w:tc>
          <w:tcPr>
            <w:tcW w:w="6347" w:type="dxa"/>
          </w:tcPr>
          <w:p w:rsidR="00A26AF5" w:rsidRPr="004D0E99" w:rsidRDefault="00A26AF5" w:rsidP="004576A1">
            <w:pPr>
              <w:ind w:left="1"/>
              <w:jc w:val="both"/>
              <w:rPr>
                <w:rFonts w:ascii="Times New Roman" w:hAnsi="Times New Roman" w:cs="Times New Roman"/>
                <w:color w:val="000000"/>
                <w:spacing w:val="5"/>
                <w:w w:val="114"/>
                <w:sz w:val="24"/>
                <w:szCs w:val="24"/>
                <w:lang w:eastAsia="en-US"/>
              </w:rPr>
            </w:pPr>
          </w:p>
        </w:tc>
        <w:tc>
          <w:tcPr>
            <w:tcW w:w="2147" w:type="dxa"/>
          </w:tcPr>
          <w:p w:rsidR="00A26AF5" w:rsidRPr="004D0E99" w:rsidRDefault="00A26AF5" w:rsidP="004576A1">
            <w:pPr>
              <w:jc w:val="both"/>
              <w:rPr>
                <w:rFonts w:ascii="Times New Roman" w:hAnsi="Times New Roman" w:cs="Times New Roman"/>
                <w:color w:val="000000"/>
                <w:spacing w:val="5"/>
                <w:w w:val="114"/>
                <w:sz w:val="24"/>
                <w:szCs w:val="24"/>
                <w:lang w:eastAsia="en-US"/>
              </w:rPr>
            </w:pPr>
          </w:p>
        </w:tc>
      </w:tr>
    </w:tbl>
    <w:p w:rsidR="00A26AF5" w:rsidRDefault="00A26AF5" w:rsidP="00A26AF5">
      <w:pPr>
        <w:tabs>
          <w:tab w:val="center" w:pos="4677"/>
          <w:tab w:val="right" w:pos="9355"/>
        </w:tabs>
        <w:rPr>
          <w:rFonts w:ascii="Times New Roman" w:hAnsi="Times New Roman" w:cs="Times New Roman"/>
          <w:sz w:val="24"/>
          <w:szCs w:val="24"/>
          <w:lang w:eastAsia="en-US"/>
        </w:rPr>
      </w:pPr>
    </w:p>
    <w:p w:rsidR="00740FDB" w:rsidRPr="004D0E99" w:rsidRDefault="00740FDB" w:rsidP="00A26AF5">
      <w:pPr>
        <w:tabs>
          <w:tab w:val="center" w:pos="4677"/>
          <w:tab w:val="right" w:pos="9355"/>
        </w:tabs>
        <w:rPr>
          <w:rFonts w:ascii="Times New Roman" w:hAnsi="Times New Roman" w:cs="Times New Roman"/>
          <w:sz w:val="24"/>
          <w:szCs w:val="24"/>
          <w:lang w:eastAsia="en-US"/>
        </w:rPr>
      </w:pPr>
    </w:p>
    <w:p w:rsidR="00A26AF5" w:rsidRPr="004D0E99" w:rsidRDefault="00A26AF5" w:rsidP="00740FDB">
      <w:pPr>
        <w:tabs>
          <w:tab w:val="center" w:pos="4677"/>
          <w:tab w:val="right" w:pos="9355"/>
        </w:tabs>
        <w:spacing w:after="0"/>
        <w:rPr>
          <w:rFonts w:ascii="Times New Roman" w:hAnsi="Times New Roman" w:cs="Times New Roman"/>
          <w:sz w:val="24"/>
          <w:szCs w:val="24"/>
          <w:lang w:eastAsia="en-US"/>
        </w:rPr>
      </w:pPr>
      <w:r w:rsidRPr="004D0E99">
        <w:rPr>
          <w:rFonts w:ascii="Times New Roman" w:hAnsi="Times New Roman" w:cs="Times New Roman"/>
          <w:sz w:val="24"/>
          <w:szCs w:val="24"/>
          <w:lang w:eastAsia="en-US"/>
        </w:rPr>
        <w:t>_____________________</w:t>
      </w:r>
      <w:r w:rsidR="00F5762F">
        <w:rPr>
          <w:rFonts w:ascii="Times New Roman" w:hAnsi="Times New Roman" w:cs="Times New Roman"/>
          <w:sz w:val="24"/>
          <w:szCs w:val="24"/>
          <w:lang w:eastAsia="en-US"/>
        </w:rPr>
        <w:t xml:space="preserve"> </w:t>
      </w:r>
      <w:r w:rsidRPr="004D0E99">
        <w:rPr>
          <w:rFonts w:ascii="Times New Roman" w:hAnsi="Times New Roman" w:cs="Times New Roman"/>
          <w:sz w:val="24"/>
          <w:szCs w:val="24"/>
          <w:lang w:eastAsia="en-US"/>
        </w:rPr>
        <w:t>Підпис голови комісії___________________________</w:t>
      </w:r>
    </w:p>
    <w:p w:rsidR="00A26AF5" w:rsidRPr="004D0E99" w:rsidRDefault="00A26AF5" w:rsidP="00740FDB">
      <w:pPr>
        <w:tabs>
          <w:tab w:val="center" w:pos="4677"/>
          <w:tab w:val="right" w:pos="9355"/>
        </w:tabs>
        <w:spacing w:after="0"/>
        <w:ind w:left="567"/>
        <w:jc w:val="center"/>
        <w:rPr>
          <w:rFonts w:ascii="Times New Roman" w:hAnsi="Times New Roman" w:cs="Times New Roman"/>
          <w:sz w:val="24"/>
          <w:szCs w:val="24"/>
          <w:vertAlign w:val="superscript"/>
          <w:lang w:eastAsia="en-US"/>
        </w:rPr>
      </w:pPr>
    </w:p>
    <w:p w:rsidR="00A26AF5" w:rsidRPr="004D0E99" w:rsidRDefault="00A26AF5" w:rsidP="00740FDB">
      <w:pPr>
        <w:tabs>
          <w:tab w:val="center" w:pos="4677"/>
          <w:tab w:val="right" w:pos="9355"/>
        </w:tabs>
        <w:spacing w:after="0"/>
        <w:rPr>
          <w:rFonts w:ascii="Times New Roman" w:hAnsi="Times New Roman" w:cs="Times New Roman"/>
          <w:sz w:val="24"/>
          <w:szCs w:val="24"/>
          <w:lang w:eastAsia="en-US"/>
        </w:rPr>
      </w:pPr>
      <w:r w:rsidRPr="004D0E99">
        <w:rPr>
          <w:rFonts w:ascii="Times New Roman" w:hAnsi="Times New Roman" w:cs="Times New Roman"/>
          <w:sz w:val="24"/>
          <w:szCs w:val="24"/>
          <w:lang w:eastAsia="en-US"/>
        </w:rPr>
        <w:t>_____________________</w:t>
      </w:r>
      <w:r w:rsidR="00F5762F">
        <w:rPr>
          <w:rFonts w:ascii="Times New Roman" w:hAnsi="Times New Roman" w:cs="Times New Roman"/>
          <w:sz w:val="24"/>
          <w:szCs w:val="24"/>
          <w:lang w:eastAsia="en-US"/>
        </w:rPr>
        <w:t xml:space="preserve"> </w:t>
      </w:r>
      <w:r w:rsidRPr="004D0E99">
        <w:rPr>
          <w:rFonts w:ascii="Times New Roman" w:hAnsi="Times New Roman" w:cs="Times New Roman"/>
          <w:sz w:val="24"/>
          <w:szCs w:val="24"/>
          <w:lang w:eastAsia="en-US"/>
        </w:rPr>
        <w:t>Підпис секретаря комісії________________________</w:t>
      </w:r>
    </w:p>
    <w:p w:rsidR="004D4516" w:rsidRDefault="004D4516" w:rsidP="00740FDB">
      <w:pPr>
        <w:spacing w:after="0"/>
        <w:rPr>
          <w:rFonts w:ascii="Times New Roman" w:hAnsi="Times New Roman" w:cs="Times New Roman"/>
          <w:sz w:val="24"/>
          <w:szCs w:val="24"/>
        </w:rPr>
      </w:pPr>
    </w:p>
    <w:p w:rsidR="004D4516" w:rsidRPr="004D4516" w:rsidRDefault="004D4516" w:rsidP="004D4516">
      <w:pPr>
        <w:rPr>
          <w:rFonts w:ascii="Times New Roman" w:hAnsi="Times New Roman" w:cs="Times New Roman"/>
          <w:sz w:val="24"/>
          <w:szCs w:val="24"/>
        </w:rPr>
      </w:pPr>
    </w:p>
    <w:p w:rsidR="004D4516" w:rsidRDefault="004D4516" w:rsidP="004D4516">
      <w:pPr>
        <w:rPr>
          <w:rFonts w:ascii="Times New Roman" w:hAnsi="Times New Roman" w:cs="Times New Roman"/>
          <w:sz w:val="24"/>
          <w:szCs w:val="24"/>
        </w:rPr>
      </w:pPr>
    </w:p>
    <w:p w:rsidR="004D4516" w:rsidRPr="004D4516" w:rsidRDefault="004D4516" w:rsidP="004D4516">
      <w:pPr>
        <w:rPr>
          <w:rFonts w:ascii="Times New Roman" w:hAnsi="Times New Roman" w:cs="Times New Roman"/>
          <w:sz w:val="24"/>
          <w:szCs w:val="24"/>
        </w:rPr>
      </w:pPr>
    </w:p>
    <w:p w:rsidR="004D4516" w:rsidRDefault="004D4516" w:rsidP="004D4516">
      <w:pPr>
        <w:rPr>
          <w:rFonts w:ascii="Times New Roman" w:hAnsi="Times New Roman" w:cs="Times New Roman"/>
          <w:sz w:val="24"/>
          <w:szCs w:val="24"/>
        </w:rPr>
      </w:pPr>
    </w:p>
    <w:p w:rsidR="004D4516" w:rsidRPr="00D13DA7" w:rsidRDefault="004D4516" w:rsidP="004D4516">
      <w:pPr>
        <w:shd w:val="clear" w:color="auto" w:fill="FFFFFF"/>
        <w:spacing w:after="180"/>
        <w:rPr>
          <w:rFonts w:ascii="Times New Roman" w:hAnsi="Times New Roman" w:cs="Times New Roman"/>
          <w:sz w:val="24"/>
          <w:szCs w:val="24"/>
        </w:rPr>
      </w:pPr>
      <w:r w:rsidRPr="00D13DA7">
        <w:rPr>
          <w:rFonts w:ascii="Times New Roman" w:hAnsi="Times New Roman" w:cs="Times New Roman"/>
          <w:sz w:val="24"/>
          <w:szCs w:val="24"/>
        </w:rPr>
        <w:t xml:space="preserve">Сільський голова                                             </w:t>
      </w:r>
      <w:r>
        <w:rPr>
          <w:rFonts w:ascii="Times New Roman" w:hAnsi="Times New Roman" w:cs="Times New Roman"/>
          <w:sz w:val="24"/>
          <w:szCs w:val="24"/>
        </w:rPr>
        <w:t xml:space="preserve">                                           В.А.Михалюк</w:t>
      </w:r>
    </w:p>
    <w:p w:rsidR="00885CEE" w:rsidRPr="004D4516" w:rsidRDefault="00885CEE" w:rsidP="004D4516">
      <w:pPr>
        <w:rPr>
          <w:rFonts w:ascii="Times New Roman" w:hAnsi="Times New Roman" w:cs="Times New Roman"/>
          <w:sz w:val="24"/>
          <w:szCs w:val="24"/>
        </w:rPr>
      </w:pPr>
    </w:p>
    <w:sectPr w:rsidR="00885CEE" w:rsidRPr="004D4516" w:rsidSect="009821F8">
      <w:pgSz w:w="11906" w:h="16838" w:code="9"/>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FELayout/>
  </w:compat>
  <w:rsids>
    <w:rsidRoot w:val="00A26AF5"/>
    <w:rsid w:val="000705BD"/>
    <w:rsid w:val="00355FE7"/>
    <w:rsid w:val="004D0E99"/>
    <w:rsid w:val="004D4516"/>
    <w:rsid w:val="004F62ED"/>
    <w:rsid w:val="006F64D8"/>
    <w:rsid w:val="00740FDB"/>
    <w:rsid w:val="00885CEE"/>
    <w:rsid w:val="00A130CF"/>
    <w:rsid w:val="00A26AF5"/>
    <w:rsid w:val="00B57994"/>
    <w:rsid w:val="00CC33E9"/>
    <w:rsid w:val="00E80540"/>
    <w:rsid w:val="00EC1385"/>
    <w:rsid w:val="00F5762F"/>
    <w:rsid w:val="00F9350A"/>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33E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A26AF5"/>
    <w:pPr>
      <w:spacing w:after="0" w:line="240" w:lineRule="auto"/>
      <w:ind w:left="720"/>
    </w:pPr>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7136</Words>
  <Characters>4068</Characters>
  <Application>Microsoft Office Word</Application>
  <DocSecurity>0</DocSecurity>
  <Lines>33</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11182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2019-04-05T11:19:00Z</cp:lastPrinted>
  <dcterms:created xsi:type="dcterms:W3CDTF">2019-04-10T05:43:00Z</dcterms:created>
  <dcterms:modified xsi:type="dcterms:W3CDTF">2019-04-10T05:43:00Z</dcterms:modified>
</cp:coreProperties>
</file>