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6C6" w:rsidRDefault="00B106C6" w:rsidP="00B106C6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221" name="Рисунок 221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106C6" w:rsidRDefault="00B106C6" w:rsidP="00B106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106C6" w:rsidRDefault="00B106C6" w:rsidP="00B106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106C6" w:rsidRDefault="00B106C6" w:rsidP="00B106C6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B106C6" w:rsidRDefault="00B106C6" w:rsidP="00B106C6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106C6" w:rsidRDefault="00B106C6" w:rsidP="00B106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B106C6" w:rsidRDefault="00B106C6" w:rsidP="00B106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B106C6" w:rsidRDefault="00B106C6" w:rsidP="00B106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B106C6" w:rsidRDefault="00B106C6" w:rsidP="00B10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B106C6" w:rsidRDefault="00B106C6" w:rsidP="00B10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06C6" w:rsidRDefault="00B106C6" w:rsidP="00B10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B106C6" w:rsidRDefault="00B106C6" w:rsidP="00B10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06C6" w:rsidRDefault="00B106C6" w:rsidP="00B106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B106C6" w:rsidRDefault="00B106C6" w:rsidP="00B106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106C6" w:rsidRDefault="00B106C6" w:rsidP="00B106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23.12.2019                                                 Крупець                                                         №102</w:t>
      </w:r>
    </w:p>
    <w:p w:rsidR="00B106C6" w:rsidRDefault="00B106C6" w:rsidP="00B106C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106C6" w:rsidRDefault="00B106C6" w:rsidP="00B106C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Про розгляд розпорядження голови Хмельницької</w:t>
      </w:r>
    </w:p>
    <w:p w:rsidR="00B106C6" w:rsidRDefault="00B106C6" w:rsidP="00B106C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обласної державної адміністрації «Про реформування</w:t>
      </w:r>
    </w:p>
    <w:p w:rsidR="00B106C6" w:rsidRDefault="00B106C6" w:rsidP="00B106C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закладів охорони здоров</w:t>
      </w:r>
      <w:r>
        <w:rPr>
          <w:rFonts w:ascii="Times New Roman" w:hAnsi="Times New Roman"/>
          <w:b/>
          <w:sz w:val="24"/>
          <w:szCs w:val="24"/>
          <w:vertAlign w:val="superscript"/>
          <w:lang w:eastAsia="ru-RU"/>
        </w:rPr>
        <w:t>,</w:t>
      </w:r>
      <w:r>
        <w:rPr>
          <w:rFonts w:ascii="Times New Roman" w:hAnsi="Times New Roman"/>
          <w:b/>
          <w:sz w:val="24"/>
          <w:szCs w:val="24"/>
          <w:lang w:eastAsia="ru-RU"/>
        </w:rPr>
        <w:t>я області , що надають вторинну</w:t>
      </w:r>
    </w:p>
    <w:p w:rsidR="00B106C6" w:rsidRDefault="00B106C6" w:rsidP="00B106C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медичну допомогу від 28.11.2019 року №827/2019-р</w:t>
      </w:r>
    </w:p>
    <w:p w:rsidR="00B106C6" w:rsidRDefault="00B106C6" w:rsidP="00B106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06C6" w:rsidRDefault="00B106C6" w:rsidP="00B106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Відповідно до п.3 ч.4 ст.42 , ст.52 Закону України «Про місцеве самоврядування в Україні» ,  розглянувши  </w:t>
      </w:r>
      <w:r>
        <w:rPr>
          <w:rFonts w:ascii="Times New Roman" w:hAnsi="Times New Roman"/>
          <w:sz w:val="24"/>
          <w:szCs w:val="24"/>
          <w:lang w:eastAsia="ru-RU"/>
        </w:rPr>
        <w:t>розпорядження голови Хмельницької  обласної державної адміністрації «Про реформування  закладів охорони здоров</w:t>
      </w:r>
      <w:r>
        <w:rPr>
          <w:rFonts w:ascii="Times New Roman" w:hAnsi="Times New Roman"/>
          <w:sz w:val="24"/>
          <w:szCs w:val="24"/>
          <w:vertAlign w:val="superscript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>я області , що надають вторинну  медичну допомогу від 28.11.2019 року №827/2019-р та інформацію про реформування закладів охорони здоров</w:t>
      </w:r>
      <w:r>
        <w:rPr>
          <w:rFonts w:ascii="Times New Roman" w:hAnsi="Times New Roman"/>
          <w:sz w:val="24"/>
          <w:szCs w:val="24"/>
          <w:vertAlign w:val="superscript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я області , що надають вторинну медичну допомогу області </w:t>
      </w:r>
      <w:r>
        <w:rPr>
          <w:rFonts w:ascii="Times New Roman" w:hAnsi="Times New Roman" w:cs="Times New Roman"/>
          <w:sz w:val="24"/>
          <w:szCs w:val="24"/>
        </w:rPr>
        <w:t xml:space="preserve">виконавчий комітет сільської ради </w:t>
      </w:r>
    </w:p>
    <w:p w:rsidR="00B106C6" w:rsidRDefault="00B106C6" w:rsidP="00B106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ВИРІШИВ: </w:t>
      </w:r>
    </w:p>
    <w:p w:rsidR="00B106C6" w:rsidRDefault="00B106C6" w:rsidP="00B106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1.Взяти до уваги  </w:t>
      </w:r>
      <w:r>
        <w:rPr>
          <w:rFonts w:ascii="Times New Roman" w:hAnsi="Times New Roman"/>
          <w:sz w:val="24"/>
          <w:szCs w:val="24"/>
          <w:lang w:eastAsia="ru-RU"/>
        </w:rPr>
        <w:t>розпорядження голови Хмельницької  обласної державної адміністрації «Про реформування  закладів охорони здоров</w:t>
      </w:r>
      <w:r>
        <w:rPr>
          <w:rFonts w:ascii="Times New Roman" w:hAnsi="Times New Roman"/>
          <w:sz w:val="24"/>
          <w:szCs w:val="24"/>
          <w:vertAlign w:val="superscript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>я області , що надають вторинну  медичну допомогу від 28.11.2019 року №827/2019 - р та інформацію про реформування закладів охорони здоров</w:t>
      </w:r>
      <w:r>
        <w:rPr>
          <w:rFonts w:ascii="Times New Roman" w:hAnsi="Times New Roman"/>
          <w:sz w:val="24"/>
          <w:szCs w:val="24"/>
          <w:vertAlign w:val="superscript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>я області , що надають вторинну медичну допомогу області.</w:t>
      </w:r>
    </w:p>
    <w:p w:rsidR="00B106C6" w:rsidRDefault="00B106C6" w:rsidP="00B106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2.Виконкому сільської ради:</w:t>
      </w:r>
    </w:p>
    <w:p w:rsidR="00B106C6" w:rsidRDefault="00B106C6" w:rsidP="00B106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2.1 сприяти реформуванню закладів охорони здоров</w:t>
      </w:r>
      <w:r>
        <w:rPr>
          <w:rFonts w:ascii="Times New Roman" w:hAnsi="Times New Roman"/>
          <w:sz w:val="24"/>
          <w:szCs w:val="24"/>
          <w:vertAlign w:val="superscript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>я вторинної спеціалізованої медичної допомоги відповідно до державної політики з охорони здоров</w:t>
      </w:r>
      <w:r>
        <w:rPr>
          <w:rFonts w:ascii="Times New Roman" w:hAnsi="Times New Roman"/>
          <w:sz w:val="24"/>
          <w:szCs w:val="24"/>
          <w:vertAlign w:val="superscript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>я ;</w:t>
      </w:r>
    </w:p>
    <w:p w:rsidR="00B106C6" w:rsidRDefault="00B106C6" w:rsidP="00B106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2.2 вживати заходів щодо оплати комунальних послуг та покращення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матеріально-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технічного стану будівель ( проведення ремонтів , будівництва тощо) закладів охорони здоров</w:t>
      </w:r>
      <w:r>
        <w:rPr>
          <w:rFonts w:ascii="Times New Roman" w:hAnsi="Times New Roman"/>
          <w:sz w:val="24"/>
          <w:szCs w:val="24"/>
          <w:vertAlign w:val="superscript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>я;</w:t>
      </w:r>
    </w:p>
    <w:p w:rsidR="00B106C6" w:rsidRDefault="00B106C6" w:rsidP="00B106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2.3 покращення стану доріг до територіальних закладів охорони здоров</w:t>
      </w:r>
      <w:r>
        <w:rPr>
          <w:rFonts w:ascii="Times New Roman" w:hAnsi="Times New Roman"/>
          <w:sz w:val="24"/>
          <w:szCs w:val="24"/>
          <w:vertAlign w:val="superscript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я </w:t>
      </w:r>
    </w:p>
    <w:p w:rsidR="00B106C6" w:rsidRDefault="00B106C6" w:rsidP="00B106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2.4 про виконання даного розпорядження інформувати Департамент охорони здоров</w:t>
      </w:r>
      <w:r>
        <w:rPr>
          <w:rFonts w:ascii="Times New Roman" w:hAnsi="Times New Roman"/>
          <w:sz w:val="24"/>
          <w:szCs w:val="24"/>
          <w:vertAlign w:val="superscript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>я облдержадміністрації до 24 грудня 2019 року.</w:t>
      </w:r>
    </w:p>
    <w:p w:rsidR="00B106C6" w:rsidRDefault="00B106C6" w:rsidP="00B106C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заступника сільського голови з питань діяльності виконавчих органів ради Л.П.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106C6" w:rsidRDefault="00B106C6" w:rsidP="00B106C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385388" w:rsidRDefault="00385388"/>
    <w:sectPr w:rsidR="00385388" w:rsidSect="003853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106C6"/>
    <w:rsid w:val="00171A2E"/>
    <w:rsid w:val="00304C90"/>
    <w:rsid w:val="00385388"/>
    <w:rsid w:val="00505B6D"/>
    <w:rsid w:val="006D3977"/>
    <w:rsid w:val="007D6C18"/>
    <w:rsid w:val="00B106C6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6C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2</Pages>
  <Words>321</Words>
  <Characters>1830</Characters>
  <Application>Microsoft Office Word</Application>
  <DocSecurity>0</DocSecurity>
  <Lines>15</Lines>
  <Paragraphs>4</Paragraphs>
  <ScaleCrop>false</ScaleCrop>
  <Company>Microsoft</Company>
  <LinksUpToDate>false</LinksUpToDate>
  <CharactersWithSpaces>2147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2019-12-26T11:58:00Z</dcterms:created>
  <dcterms:modified xsi:type="dcterms:W3CDTF">2019-12-26T11:59:00Z</dcterms:modified>
</cp:coreProperties>
</file>