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A19" w:rsidRDefault="00801A19" w:rsidP="00801A1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801A19" w:rsidRPr="002056FA" w:rsidRDefault="00801A19" w:rsidP="00801A19">
      <w:pPr>
        <w:rPr>
          <w:rFonts w:ascii="Times New Roman" w:hAnsi="Times New Roman" w:cs="Times New Roman"/>
          <w:sz w:val="24"/>
          <w:szCs w:val="24"/>
        </w:rPr>
      </w:pPr>
      <w:r w:rsidRPr="005A6A04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01A19" w:rsidRDefault="00801A19" w:rsidP="00801A1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A19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01A19" w:rsidRPr="007701E3" w:rsidRDefault="00801A19" w:rsidP="00801A1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A19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1A19" w:rsidRPr="007701E3" w:rsidRDefault="00801A19" w:rsidP="00801A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01A19" w:rsidRPr="007701E3" w:rsidRDefault="00801A19" w:rsidP="00801A1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1A19" w:rsidRDefault="00801A19" w:rsidP="00801A1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011E">
        <w:rPr>
          <w:rFonts w:ascii="Times New Roman" w:hAnsi="Times New Roman" w:cs="Times New Roman"/>
          <w:b/>
          <w:sz w:val="24"/>
          <w:szCs w:val="24"/>
        </w:rPr>
        <w:t>Про передачу не витребуваних земельних</w:t>
      </w: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011E">
        <w:rPr>
          <w:rFonts w:ascii="Times New Roman" w:hAnsi="Times New Roman" w:cs="Times New Roman"/>
          <w:b/>
          <w:sz w:val="24"/>
          <w:szCs w:val="24"/>
        </w:rPr>
        <w:t xml:space="preserve">часток (паїв) та польових  доріг в оренду </w:t>
      </w: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011E">
        <w:rPr>
          <w:rFonts w:ascii="Times New Roman" w:hAnsi="Times New Roman" w:cs="Times New Roman"/>
          <w:b/>
          <w:sz w:val="24"/>
          <w:szCs w:val="24"/>
        </w:rPr>
        <w:t>ТОВ «</w:t>
      </w:r>
      <w:proofErr w:type="spellStart"/>
      <w:r w:rsidRPr="00D1011E">
        <w:rPr>
          <w:rFonts w:ascii="Times New Roman" w:hAnsi="Times New Roman" w:cs="Times New Roman"/>
          <w:b/>
          <w:sz w:val="24"/>
          <w:szCs w:val="24"/>
        </w:rPr>
        <w:t>Акріс-Агро</w:t>
      </w:r>
      <w:proofErr w:type="spellEnd"/>
      <w:r w:rsidRPr="00D1011E">
        <w:rPr>
          <w:rFonts w:ascii="Times New Roman" w:hAnsi="Times New Roman" w:cs="Times New Roman"/>
          <w:b/>
          <w:sz w:val="24"/>
          <w:szCs w:val="24"/>
        </w:rPr>
        <w:t xml:space="preserve">» на території </w:t>
      </w: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1011E"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801A19" w:rsidRPr="00D1011E" w:rsidRDefault="00801A19" w:rsidP="00801A1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01A19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11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 Закону України «Про  землеустрій», Закону України «Про оренду земель», Закону  України  «Про державну реєстрацію речових  прав  на нерухоме майно та їх обтяжень», розглянувши клопотання  товариства з обмеженою відповідальністю  «</w:t>
      </w:r>
      <w:proofErr w:type="spellStart"/>
      <w:r w:rsidRPr="00D1011E">
        <w:rPr>
          <w:rFonts w:ascii="Times New Roman" w:hAnsi="Times New Roman" w:cs="Times New Roman"/>
          <w:sz w:val="24"/>
          <w:szCs w:val="24"/>
        </w:rPr>
        <w:t>Акріс-Агро</w:t>
      </w:r>
      <w:proofErr w:type="spellEnd"/>
      <w:r w:rsidRPr="00D1011E">
        <w:rPr>
          <w:rFonts w:ascii="Times New Roman" w:hAnsi="Times New Roman" w:cs="Times New Roman"/>
          <w:sz w:val="24"/>
          <w:szCs w:val="24"/>
        </w:rPr>
        <w:t xml:space="preserve">»,  сільська  рада     </w:t>
      </w: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11E"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1.Надати на умовах оренди ТОВ «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Акріс-Агро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(код ЄДРПОУ 39187824) земельні ділянки  під проектними дорогами на території Крупецької сільської ради (ОТГ):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Лисиченська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орієнтовною площею 4,10га, терміном на 5 (п’ять) років з моменту закінчення строку дії договору оренди зареєстрованого  23.04.2015 року;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Полянська сільська рада орієнтовною площею 4,5га, терміном на 5 (п’ять) років з моменту закінчення строку дії договору оренди зареєстрованого  05.05.2015 року;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орієнтовною площею 8,3га, терміном на 5 (п’ять) років з моменту закінчення строку дії договору оренди зареєстрованого  05.05.2015 року.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2.Надати на умовах оренди ТОВ «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Акріс-Агро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» (код ЄДРПОУ 39187824)  земельні  ділянки сільськогосподарського призначення (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невитребувані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паї)  на території Крупецької сільської ради (ОТГ):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Лисиченська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орієнтовною площею 8,28га, терміном на 5 (п’ять) років з моменту закінчення строку дії договору оренди;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Полянська сільська рада орієнтовною площею 143,10га, терміном на 5 (п’ять) років з моменту закінчення строку дії договору оренди;</w:t>
      </w:r>
    </w:p>
    <w:p w:rsidR="00801A19" w:rsidRPr="00D1011E" w:rsidRDefault="00801A19" w:rsidP="00801A1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spellStart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D101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орієнтовною площею 114,45га, терміном на 5 (п’ять) років з моменту закінчення строку дії договору оренди.</w:t>
      </w:r>
    </w:p>
    <w:p w:rsidR="00801A19" w:rsidRPr="00D1011E" w:rsidRDefault="00801A19" w:rsidP="00801A19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D1011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3.Встановити орендну плату за вищевказані земельні ділянки розташовані за межами населених пунктів на території Крупецької сільської ради у розмірі 10% від нормативної грошової оцінки земельних ділянок  2018 року.</w:t>
      </w: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11E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1A19" w:rsidRPr="00D1011E" w:rsidRDefault="00801A19" w:rsidP="00801A1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1011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1011E">
        <w:rPr>
          <w:rFonts w:ascii="Times New Roman" w:hAnsi="Times New Roman" w:cs="Times New Roman"/>
          <w:sz w:val="24"/>
          <w:szCs w:val="24"/>
        </w:rPr>
        <w:t xml:space="preserve">   В.А.</w:t>
      </w:r>
      <w:proofErr w:type="spellStart"/>
      <w:r w:rsidRPr="00D1011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01A19"/>
    <w:rsid w:val="00364675"/>
    <w:rsid w:val="00576581"/>
    <w:rsid w:val="00801A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A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400</Words>
  <Characters>2284</Characters>
  <Application>Microsoft Office Word</Application>
  <DocSecurity>0</DocSecurity>
  <Lines>19</Lines>
  <Paragraphs>5</Paragraphs>
  <ScaleCrop>false</ScaleCrop>
  <Company>Home</Company>
  <LinksUpToDate>false</LinksUpToDate>
  <CharactersWithSpaces>2679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2019-08-09T12:03:00Z</dcterms:created>
  <dcterms:modified xsi:type="dcterms:W3CDTF">2019-08-09T12:03:00Z</dcterms:modified>
</cp:coreProperties>
</file>