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C3" w:rsidRDefault="008F2FF4"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8F2FF4">
        <w:pict>
          <v:group id="_x0000_s27278" style="position:absolute;left:0;text-align:left;margin-left:223.65pt;margin-top:0;width:34.4pt;height:48.3pt;z-index:251721728" coordorigin="3834,994" coordsize="1142,1718">
            <v:shape id="_x0000_s2727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728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728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728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728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728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728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728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728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728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728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729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729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729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729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729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729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729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729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729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7299" style="position:absolute;left:3834;top:1424;width:40;height:748" fillcolor="black" stroked="f"/>
            <v:shape id="_x0000_s27300" style="position:absolute;left:3834;top:2172;width:40;height:163" coordsize="400,1632" path="m400,1615r,9l400,,,,,1624r,8l,1624r,3l1,1632r399,-17xe" fillcolor="black" stroked="f">
              <v:path arrowok="t"/>
            </v:shape>
            <v:shape id="_x0000_s2730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7302" style="position:absolute;left:3994;top:2506;width:419;height:206" coordsize="4190,2060" path="m4038,1660r152,l152,,,369,4038,2029r152,l4038,2029r77,31l4190,2029,4038,1660xe" fillcolor="black" stroked="f">
              <v:path arrowok="t"/>
            </v:shape>
            <v:shape id="_x0000_s27303" style="position:absolute;left:4397;top:2506;width:419;height:203" coordsize="4190,2031" path="m4042,r-4,2l,1662r152,369l4190,371r-4,1l4042,r-3,1l4038,2r4,-2xe" fillcolor="black" stroked="f">
              <v:path arrowok="t"/>
            </v:shape>
            <v:shape id="_x0000_s2730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7305" style="position:absolute;left:4936;top:994;width:40;height:1340" coordsize="400,13403" path="m199,400l,200,,13403r400,l400,200,199,,400,200,400,,199,r,400xe" fillcolor="black" stroked="f">
              <v:path arrowok="t"/>
            </v:shape>
            <v:rect id="_x0000_s27306" style="position:absolute;left:4405;top:994;width:551;height:40" fillcolor="black" stroked="f"/>
            <v:shape id="_x0000_s27307" style="position:absolute;left:3834;top:994;width:571;height:40" coordsize="5711,400" path="m400,200l201,400r5510,l5711,,201,,,200,201,,,,,200r400,xe" fillcolor="black" stroked="f">
              <v:path arrowok="t"/>
            </v:shape>
            <v:shape id="_x0000_s27308" style="position:absolute;left:3834;top:1014;width:40;height:410" coordsize="400,4097" path="m201,4097r199,l400,,,,,4097r201,xe" fillcolor="black" stroked="f">
              <v:path arrowok="t"/>
            </v:shape>
            <w10:wrap anchorx="page"/>
          </v:group>
        </w:pic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ХХ   сесії сільської ради  VІІ  скликання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27.03.2019  року                                    Крупець                                                   №29</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Про затвердження Порядку розміщення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зовнішньої  реклами в населених пунктах</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Крупецької  сільської  ради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b/>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333333"/>
          <w:sz w:val="24"/>
          <w:szCs w:val="24"/>
          <w:lang w:eastAsia="ru-RU"/>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sz w:val="24"/>
          <w:szCs w:val="24"/>
        </w:rPr>
      </w:pPr>
      <w:r>
        <w:rPr>
          <w:rFonts w:ascii="Times New Roman" w:eastAsia="Times New Roman" w:hAnsi="Times New Roman" w:cs="Times New Roman"/>
          <w:color w:val="242424"/>
          <w:sz w:val="24"/>
          <w:szCs w:val="24"/>
          <w:lang w:eastAsia="ru-RU"/>
        </w:rPr>
        <w:t xml:space="preserve">           </w:t>
      </w:r>
      <w:r>
        <w:rPr>
          <w:rFonts w:ascii="Times New Roman" w:eastAsia="Arial Unicode MS" w:hAnsi="Times New Roman" w:cs="Times New Roman"/>
          <w:color w:val="000000"/>
          <w:sz w:val="24"/>
          <w:szCs w:val="24"/>
        </w:rPr>
        <w:t xml:space="preserve">Відповідно до пункту 34 частини 1 статті 26,  статті 42 Закону України «Про місцеве самоврядування в Україні», </w:t>
      </w:r>
      <w:r>
        <w:rPr>
          <w:rFonts w:ascii="Times New Roman" w:eastAsia="Times New Roman" w:hAnsi="Times New Roman" w:cs="Times New Roman"/>
          <w:color w:val="242424"/>
          <w:sz w:val="24"/>
          <w:szCs w:val="24"/>
          <w:lang w:eastAsia="ru-RU"/>
        </w:rPr>
        <w:t xml:space="preserve">з метою </w:t>
      </w:r>
      <w:r>
        <w:rPr>
          <w:rFonts w:ascii="Times New Roman" w:eastAsia="Times New Roman" w:hAnsi="Times New Roman" w:cs="Times New Roman"/>
          <w:sz w:val="24"/>
          <w:szCs w:val="24"/>
        </w:rPr>
        <w:t xml:space="preserve"> удосконалення правового регулювання порядку розміщення зовнішньої реклами на території населених пунктів сільської ради, у відповідності до ст.16 Закону України «Про рекламу», Типових правил розміщення зовнішньої реклами, затверджених Постановою Кабінету Міністрів України від 29 грудня 2003 р. № 2067, сільська рада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r>
        <w:rPr>
          <w:rFonts w:ascii="Times New Roman" w:eastAsia="Times New Roman" w:hAnsi="Times New Roman" w:cs="Times New Roman"/>
          <w:color w:val="242424"/>
          <w:sz w:val="24"/>
          <w:szCs w:val="24"/>
          <w:lang w:eastAsia="ru-RU"/>
        </w:rPr>
        <w:t xml:space="preserve">               1.Затвердити Порядок розміщення зовнішньої реклами в населених пунктах Крупецької  сільської  ради  (додається).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Times New Roman" w:hAnsi="Times New Roman" w:cs="Times New Roman"/>
          <w:sz w:val="24"/>
          <w:szCs w:val="24"/>
          <w:lang w:eastAsia="ar-SA"/>
        </w:rPr>
        <w:t xml:space="preserve">               2. </w:t>
      </w:r>
      <w:r>
        <w:rPr>
          <w:rFonts w:ascii="Times New Roman" w:eastAsia="Arial Unicode MS" w:hAnsi="Times New Roman" w:cs="Times New Roman"/>
          <w:color w:val="000000"/>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A3DC3" w:rsidRDefault="00AA3DC3" w:rsidP="00AA3DC3">
      <w:pPr>
        <w:tabs>
          <w:tab w:val="left" w:pos="7812"/>
        </w:tabs>
        <w:suppressAutoHyphens/>
        <w:autoSpaceDE w:val="0"/>
        <w:spacing w:after="0"/>
        <w:jc w:val="both"/>
        <w:rPr>
          <w:rFonts w:ascii="Times New Roman" w:eastAsia="Times New Roman" w:hAnsi="Times New Roman" w:cs="Times New Roman"/>
          <w:sz w:val="24"/>
          <w:szCs w:val="24"/>
          <w:lang w:eastAsia="ar-SA"/>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r>
        <w:rPr>
          <w:rFonts w:ascii="Times New Roman" w:eastAsia="Times New Roman" w:hAnsi="Times New Roman" w:cs="Times New Roman"/>
          <w:bCs/>
          <w:color w:val="242424"/>
          <w:sz w:val="24"/>
          <w:szCs w:val="24"/>
          <w:lang w:eastAsia="ru-RU"/>
        </w:rPr>
        <w:t>Сільський   голова                                                                                                 В.А.Михалюк</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195F0B" w:rsidRDefault="00195F0B"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eastAsia="ru-RU"/>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CYR" w:eastAsia="Times New Roman" w:hAnsi="Times New Roman CYR" w:cs="Times New Roman CYR"/>
          <w:b/>
          <w:bCs/>
          <w:lang w:val="ru-RU"/>
        </w:rPr>
      </w:pPr>
      <w:r>
        <w:rPr>
          <w:rFonts w:ascii="Times New Roman CYR" w:eastAsia="Times New Roman" w:hAnsi="Times New Roman CYR" w:cs="Times New Roman CYR"/>
          <w:b/>
          <w:bCs/>
          <w:lang w:val="ru-RU"/>
        </w:rPr>
        <w:lastRenderedPageBreak/>
        <w:t>Порядок</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CYR" w:eastAsia="Times New Roman" w:hAnsi="Times New Roman CYR" w:cs="Times New Roman CYR"/>
          <w:b/>
          <w:bCs/>
        </w:rPr>
      </w:pPr>
      <w:r>
        <w:rPr>
          <w:rFonts w:ascii="Times New Roman CYR" w:eastAsia="Times New Roman" w:hAnsi="Times New Roman CYR" w:cs="Times New Roman CYR"/>
          <w:b/>
          <w:bCs/>
        </w:rPr>
        <w:t>розміщення зовнішньої реклами в населених пунктах Крупецької сільської ради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b/>
          <w:bCs/>
        </w:rPr>
      </w:pPr>
      <w:r>
        <w:rPr>
          <w:rFonts w:ascii="Times New Roman" w:eastAsia="Times New Roman" w:hAnsi="Times New Roman" w:cs="Times New Roman"/>
          <w:b/>
          <w:bCs/>
        </w:rPr>
        <w:t>1. Загальні положення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 Порядок розміщення зовнішньої реклами (далі - Порядок) розроблений відповідно до Законів України «Про рекламу», «Про благоустрій населених пунктів» «Про захист прав споживачів» «Про місцеве самоврядування в Україні»; «Про дорожній рух», на підставі постанов Кабінету Міністрів України від 29.12.2003 р. № 2067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1.2. Порядок регламентує процедури надання дозволів на розміщення зовнішньої реклами та процедуру їх переоформлення, зміни й анулювання, визначає вимоги до технічного стану, художньо-естетичного вигляду та порядку розміщення рекламних засобів, умови користування місцями для розміщення зовнішньої реклами, що перебувають у комунальній власності, підстави та порядок здійснення демонтажу протиправно розміщених рекламних засобів, а також порядок здійснення контролю за дотриманням положень цього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1.3. Дія цього Порядку поширюється на всю територію населених пунктів Крупецької сільської ради, включаючи розташування рекламних засобів на будинках (будівлях) і спорудах, на відкритих майданчиках, на  вулицях (дорогах), площах та інших територіях, у зелених зонах, на елементах вуличного обладнання, зовнішніх та внутрішніх поверхнях підземних переходів, інших об'єктах, розташованих на відкритій місцевості, незалежно від форм власності та відомчого підпорядкування.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Порядок є обов'язковим до виконання всіма суб'єктами, що вступають у правовідносини з питань розміщення зовнішньої реклами у межах  населених пунктів на території Крупецької сільської ради.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1.4. У цьому Порядку наведені нижче терміни вживаються у наступних значеннях: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алея - дорога в парку, саду, сквері, лісопарку, на бульварі, обсаджена як правило, з обох боків деревами та чагарниками;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афішна тумба – стаціонарний вертикальний рекламний засіб циліндричної форми, призначений для розміщення, як правило, рекламних афіш;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великоформатний рекламний засіб – спеціальна конструкція, площа рекламної поверхні якої становить 12 кв. м та більше;</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демонтаж – комплекс заходів, які передбачають відокремлення рекламного засобу разом з основою від місця його розміщення, включаючи подальше транспортування на місце зберігання;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договір на право тимчасового користування місцями для розташування рекламних засобів – двосторонній договір, укладений між розповсюджувачем зовнішньої реклами та виконавчим комітетом сільської ради, що визначає їх взаємні права та обов’язки щодо користування місцями для розміщення зовнішньої реклами, які перебувають у комунальній власності; якщо місця для встановлення рекламного засобу не перебувають у комунальній власності розповсюджувачу зовнішньої реклами вкладає договір з власником місця за його згодою;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дозвіл – документ встановленої форми, виданий розповсюджувачу зовнішньої реклами, який дає право на розміщення зовнішньої реклами на певний строк та у певному місці;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екстендери – конструктивні елементи, призначені для розміщення на стаціонарних наземних рекламних засобах з метою об’ємно-просторової візуалізації конкретного сюжету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заявник – фізична або юридична особа, що звертається до робочого органу із заявою про надання дозволу на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зовнішня реклама – реклама, що розміщується на спеціальних тимчасових і стаціонарних конструкціях, розташованих на відкритій місцевості, а також на зовнішніх поверхнях будинків, споруд, на елементах вуличного обладнання, над проїжджою частиною вулиць і доріг;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місце розташування рекламного засобу – площа зовнішньої поверхні будинку, споруди, елемента вуличного обладнання або відведеної території на відкритій місцевості в межах населеного пункту, що надаються розповсюджувачу зовнішньої реклами в тимчасове користування власником або уповноваженим ним органом (особою);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пішохідна доріжка – елемент дороги, призначений для руху пішоходів, облаштований у її межах чи поза нею і позначений дорожнім знаком;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протиправно розміщений рекламний засіб – рекламний засіб, що характеризується хоча б однією з наступних ознак: - розміщується без виданого у встановленому порядку дозволу; - продовжує розміщуватись після закінчення терміну дії дозволу, у тому числі у випадку анулювання дозволу чи </w:t>
      </w:r>
      <w:r>
        <w:rPr>
          <w:rFonts w:ascii="Times New Roman" w:eastAsia="Times New Roman" w:hAnsi="Times New Roman" w:cs="Times New Roman"/>
        </w:rPr>
        <w:lastRenderedPageBreak/>
        <w:t>відмови у його продовженні; - розміщується з недотриманням хоча б одного з визначених дозволом параметрів щодо формату, типу, розміру рекламного засобу та/або місце розташування якого не відповідає місцю, визначеному дозволом; - розміщується на місцях, що перебувають у комунальній власності, без укладання відповідного договору з виконкомом міської ради, у тому числі у разі закінчення терміну дії договору або його дострокового розірвання.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рекламні засоби – засоби, що використовуються для доведення реклами до її споживача, рекламоносії;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розповсюджувач зовнішньої реклами – особа, яка здійснює розповсюдження зовнішньої реклами рекламними засобами, що належать такій особі на праві власності або передані їй у користування;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рекламна площина – зовнішня сторона рекламного засобу, що використовується для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складний рекламний засіб – наземна конструкція, загальна площа якої більше ніж 24 кв.м або форму якої виготовлена за індивідуальним проектом (нетипова, нестандартна конструкція). До складних рекламних засобів відносяться також дахові установки;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соціальна реклама – інформація будь-якого виду, розповсюджена в будь-якій формі, спрямована на досягнення суспільно корисних цілей, популяризацію загальнолюдських цінностей і розповсюдження якої не має на меті отримання прибутку;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спеціальні конструкції</w:t>
      </w:r>
      <w:r>
        <w:rPr>
          <w:rFonts w:ascii="Times New Roman" w:eastAsia="Times New Roman" w:hAnsi="Times New Roman" w:cs="Times New Roman"/>
          <w:lang w:val="ru-RU"/>
        </w:rPr>
        <w:t> </w:t>
      </w:r>
      <w:r>
        <w:rPr>
          <w:rFonts w:ascii="Times New Roman" w:eastAsia="Times New Roman" w:hAnsi="Times New Roman" w:cs="Times New Roman"/>
        </w:rPr>
        <w:t>– тимчасові та стаціонарні рекламні засоби (світлові та несвітлові, наземні та неназемні (повітряні), плоскі та об'ємні стенди, щити, панно, транспаранти, троли, таблички, короби, механічні, динамічні, електронні табло, екрани, панелі, тумби, складні просторові конструкції, аеростати, повітряні кулі, флагштоки тощо), які використовуються для розміщення зовнішньої реклами;</w:t>
      </w:r>
      <w:r>
        <w:rPr>
          <w:rFonts w:ascii="Times New Roman" w:eastAsia="Times New Roman" w:hAnsi="Times New Roman" w:cs="Times New Roman"/>
          <w:lang w:val="ru-RU"/>
        </w:rPr>
        <w:t>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формат рекламного засобу – розмір площі однієї зовнішньої сторони рекламного засобу, що використовується для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Інші терміни вживаються у значенні, наведеному в Законі України "Про рекламу", Законі України "Про дозвільну систему у сфері господарської діяльності", Законі України "Про благоустрій населених пунктів", Типових правилах розміщення зовнішньої реклами, затверджених постановою Кабінету Міністрів України та інших нормативно-правових актах.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b/>
          <w:bCs/>
        </w:rPr>
      </w:pPr>
      <w:r>
        <w:rPr>
          <w:rFonts w:ascii="Times New Roman" w:eastAsia="Times New Roman" w:hAnsi="Times New Roman" w:cs="Times New Roman"/>
          <w:b/>
          <w:bCs/>
        </w:rPr>
        <w:t>2. Регулювання діяльності з розміщення зовнішньої реклами. Повноваження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2.1. Для регулювання діяльності з розміщення зовнішньої реклами виконкомом сільської ради Робочий орган не може виступати заявником на розміщення зовнішньої реклами та одержувати дозвіл.</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2.2. У процесі регулювання діяльності з розміщення зовнішньої реклами уповноваженим органом залучаються на громадських засадах представники об'єднань громадян та об'єднань підприємств, які провадять діяльність у сфері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2.3. Зовнішня реклама розміщується на підставі дозволів та за процедурами, встановленими виконкомом відповідно до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2.4. Справляння плати за видачу зазначених дозволів виконкомом забороняється.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2.5. На територіях, будинках і спорудах зовнішня реклама розміщується за згодою їх власників або уповноважених ними органів (осіб, балансоутримувачів) з урахуванням архітектурних, функціонально-планувальних, історико-культурних чинників, типології елементів місцевого середовища  та з додержанням Правил благоустрою.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2.6. Послуги, які виконуються на платній основі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2.6.1. Виготовлення топогеодезичних матеріалів знімання місцевості (М 1:500) з прив'язкою місця розташування наземного рекламного засобу та позначенням виду робіт, або схеми в М 1:2000 для розташування рекламних засобів на опорах вуличного освітлення, фасадах будинків тощо;</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2.6.2. Виготовлення витягів зі схем комплексного розміщення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2.6.3. Розроблення проектно-технічної документації для розташування складних (дахових)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2.6.4. Підготовка фотографій місць, де планується розташувати рекламні конструкції та комп'ютерного макету фрагментів місцевості з запропонованими рекламоносіями;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2.6.5. Виготовлення ескізів рекламних засобів, які мають включати конструктивне рішення рекламоносіїв з основними габаритними розмірами, кресленнями вузлів кріплення, дані про застосовані матеріали, про під'єднання до електропостачання, іншими технічними характеристиками, </w:t>
      </w:r>
      <w:r>
        <w:rPr>
          <w:rFonts w:ascii="Times New Roman" w:eastAsia="Times New Roman" w:hAnsi="Times New Roman" w:cs="Times New Roman"/>
        </w:rPr>
        <w:lastRenderedPageBreak/>
        <w:t>обов'язковим підписом проектанта щодо дотримання нормативних вимог;</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2.6.7. Виготовлення бланків дозволів;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2.6.8. Погодження питання щодо надання дозволу із зацікавленими органами  (особами) за дорученням розповсюджувача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2.6.9. Підготовка договору тимчасового користування місцем, що знаходиться в комунальній власності, для розташування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Зазначені у пункті 2.6 цього Порядку послуги розповсюджувач зовнішньої  реклами може одержати в інших органах, установах та організаціях (крім пп. 2.6.9).</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2.7. </w:t>
      </w:r>
      <w:r>
        <w:rPr>
          <w:rFonts w:ascii="Times New Roman" w:eastAsia="Times New Roman" w:hAnsi="Times New Roman" w:cs="Times New Roman"/>
          <w:b/>
          <w:bCs/>
          <w:i/>
          <w:iCs/>
        </w:rPr>
        <w:t>Повноваження робочого органу: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 Розгляд заяв розповсюджувачів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про надання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про внесення змін у дозвіл;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про переоформлення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про продовження строку дії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2.7.2. Надання у разі потреби розповсюджувачам зовнішньої реклами вихідних даних на розробку проектно-технічної документації для розташування складних (дахових)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2.7.3. Прийняття рішення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lang w:val="ru-RU"/>
        </w:rPr>
        <w:t>2.7.4. Погодження договор</w:t>
      </w:r>
      <w:r>
        <w:rPr>
          <w:rFonts w:ascii="Times New Roman" w:eastAsia="Times New Roman" w:hAnsi="Times New Roman" w:cs="Times New Roman"/>
        </w:rPr>
        <w:t>і</w:t>
      </w:r>
      <w:r>
        <w:rPr>
          <w:rFonts w:ascii="Times New Roman" w:eastAsia="Times New Roman" w:hAnsi="Times New Roman" w:cs="Times New Roman"/>
          <w:lang w:val="ru-RU"/>
        </w:rPr>
        <w:t>в тимчасового користування місцем, що знаходиться в комунальний власності для розміщення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2.7.5. Підготовка проекту рішення сільської  ради щодо надання дозволу чи про відмову у його наданні;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2.7.6. Видача дозволу на підставі рішення  ради;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2.7.7. Підготовка проектів рішень  щодо продовження терміну дії дозволів;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2.7.8. Підготовка проектів рішень  щодо зміни місця розташування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2.7.9. Ведення інформаційного банку даних місць розташування рекламних засобів, плану їх розміщення та надання в установленому порядку інформації;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2.7.10. Подання управлінню у сфері захисту прав споживачів Хмельницької облдержадміністрації матеріалів про порушення порядку розповсюдження та розміщення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2.7.11. Подання до управління у сфері захисту прав споживачів Хмельницької облдержадміністрації для вжиття ним відповідних заходів щодо незаконно встановлених рекламних засобів у межах власних повноважень;</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2.7.12. Ведення обліку рекламних засобів та дозволів на розташування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2.7.13. Здійснення контролю за дотриманням розповсюджувачами зовнішньої реклами Порядку розміщення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2.7.14. Підготовка запитів до власників або користувачів земельних ділянок, де розташовуються рекламні засоби про наявність інформації щодо даних рекламоносіїв та їх власників (якщо власники рекламних засобів не відомі);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2.7.15. Підготовка попереджень власникам рекламних засобів з вимогами демонтувати рекламні засоби, встановлені з порушенням вимог чинного законодавства, та  Правил благоустрою;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2.7.16. Складання актів про неналежний зовнішній вигляд та технічний стан рекламоносіїв;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2.7.17. Підготовка матеріалів для передачі до департаменту правової  політики та якості для ведення судової роботи.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2.7.18. Подання органам державної податкової служби інформацію про розповсюджувачів зовнішньої реклами, яким надано дозвіл.</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2.7.19. Підготовка проектів рішень про анулювання дозволів у випадках, передбачених даним Порядком.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2.7.20. Прийняття рішень щодо зміни конструкції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Робочий орган здійснює загальну координацію згідно повноважень відповідно до законодавства.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b/>
          <w:bCs/>
        </w:rPr>
        <w:t>3. Види та типи рекламних засобів. Вимоги до рекламних засобів</w:t>
      </w:r>
      <w:r>
        <w:rPr>
          <w:rFonts w:ascii="Times New Roman" w:eastAsia="Times New Roman" w:hAnsi="Times New Roman" w:cs="Times New Roman"/>
          <w:b/>
          <w:bCs/>
          <w:lang w:val="ru-RU"/>
        </w:rPr>
        <w:t>та порядку їх розміщення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3.1. До основних видів зовнішньої реклами відносяться: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Стаціонарні рекламні засоби – рекламні засоби, які розташовуються у спосіб, що не передбачає </w:t>
      </w:r>
      <w:r>
        <w:rPr>
          <w:rFonts w:ascii="Times New Roman" w:eastAsia="Times New Roman" w:hAnsi="Times New Roman" w:cs="Times New Roman"/>
        </w:rPr>
        <w:lastRenderedPageBreak/>
        <w:t>можливості їх переміщення без відокремлення конструктивних елементів (опор, фундаментів, кронштейнів тощо), котрі забезпечують фіксацію рекламного засобу у місці його розташування.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Стаціонарні рекламні засоби поділяються на наземні, навісні та такі, що розташовуються на будинках і спорудах.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Тимчасові рекламні засоби – рекламні засоби, конструктивне рішення яких передбачає можливість їх вільного переміщення з визначеного місця розташування. До тимчасових рекламних засобів належать, зокрема, виносні щитові конструкції, рекламні засоби, що переміщуються фізичною особою в рекламних цілях чи використовуються при проведенні рекламних акцій.</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3.2.Типи рекламних засобів: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Брендмауери – навісні рекламоносії, які виконуються у вигляді банерів, панно, будівельних декоративно - сітчатих огороджень, плакатів гіперформату в жорсткому каркасі, розташовуються на фасадах будинків, споруд або закріплюються на будівельних конструкціях лісів та прикривають будинки, споруди, які ремонтуються, реконструюються, будуються чи демонтуються.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Бек-лайт – стаціонарна наземна конструкція формату 3 х 4м. Можуть бути як однобічні так і двобічні.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Виносні щитові конструкції (мимоходи, штендери) – тимчасові рекламні засоби, які розташовуються фізичними або юридичними особами, що рекламують свої товари, продукцію, послуги, виключно під час їх роботи.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Дахові конструкції – різноманітні об’ємні або плоскі установки, розташовані повністю або частково вище рівня карнизу споруди (будинку) або на даху.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Зупинковий комплекс, який містить у собі елементи зовнішньої реклами (павільйон) – може бути розташований у будь-якій частині міста, відповідно до схеми розташування зупинок транспорту загального користування.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Індивідуальний рекламний засіб - розроблені за індивідуальним проектним рішенням, не відносяться до жодного з перелічених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Нестандартні конструкції – встановлюються згідно з цим Порядком в залежності від кожного конкретного випадку.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Об’ємно-просторові рекламні конструкції – рекламоносії, виконані виключно за індивідуальним проектом, виходячи з містобудівних, функціонально-планувальних та естетичних особливостей оточуючого середовища.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Пілар – наземний стаціонарний рекламний засіб, що у горизонтальному розрізі є рівностороннім тригранником з вгнутими всередину чи випуклими сторонами, як правило, розміром 3 х 1,4 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Пілон – наземний стаціонарний рекламний засіб у вигляді плоскої або випуклої вертикальної стели з двома рекламними поверхнями розміром 2,8 х 1,4 м чи 3 х 1,5 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Прапорні композиції, парасолі, навіси – рекламні засоби, що складаються з основи, одного або декількох флагштоків (стійок) і м’яких полотнищ.</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Рекламна акція – захід, спрямований на збільшення об’ємів продажів, привернення уваги споживачів до продукції і зміцнення становища юридичної або фізичної особи-підприємця на ринку.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Реклама на елементах благоустрою – рекламні засоби, розміщені на конструкціях інженерних споруд, інших елементах благоустрою, які використовуються як рекламоносії, в тому числі на урнах, лавах, телефонних кабінах, малих архітектурних формах, нестаціонарних об’єктах торгівлі (наметах), вуличних меблях тощо.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Реклама на повітряних кулях – реклама, що розташовується у повітряному просторі, являє собою тимчасове рекламне оформлення на період проведення святкових, тематичних заходів.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Рекламний засіб, що переміщується фізичними особами – тимчасовий засіб зовнішньої реклами, у вигляді спеціального вбрання або одягнених на людину елементів зовнішньої реклами, що носяться фізичними особами з ціллю реклами товарів чи послуг.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Cіті - лайт – об’єкт зовнішньої реклами, який представляє собою стенд (короб) з розміром однієї рекламної площини 1.2х1.8м. Сіті - лайт розміщується як конструкція так і на опорі. Вказані рекламоносії можуть розміщуватися в будь-якій частині населеного пункту  Крупецької сільської  ради.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Світлодіодний екран (електронне табло) – призначений для відтворення зображення на площині екрану за рахунок випромінювання світла світлодіодів, ламп інших джерел світла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Скроллер – динамічний окремо стоячий рекламний засіб із зміною зображень. Дозволяє послідовно демонструвати від 3-х до 12-ти зображень на одній поверхні.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Стаціонарний щит, біг борд – наземна рекламна конструкція формату 3 х 6 м та більше. Технічно можуть бути з різними кількостями сторін. Використання цього формату в першій зоні населеного пункту – заборонено. За межами першої зони розташування проводиться відповідно до цього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Тривіжин (призматрон) – вдосконалений варіант біг борду, з трьохгранними призмами, що повертаються та дозволяють розмістити три рекламних зображення.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Тріедр – (тригранний сіті-лайт) – розміщення даного типу здійснюється аналогічно до розміщення конструкції типу «Сіті-лайт».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Трол – навісний стаціонарний рекламний засіб у вигляді прямокутного коробу з нанесеним зовні сюжетом зовнішньої реклами, призначений для розміщення, як правило, упоперек руху транспорту та/або пішоходів над поверхнею вулиць, доріг, тротуарів тощо.</w:t>
      </w:r>
      <w:r>
        <w:rPr>
          <w:rFonts w:ascii="Times New Roman" w:eastAsia="Times New Roman" w:hAnsi="Times New Roman" w:cs="Times New Roman"/>
          <w:lang w:val="ru-RU"/>
        </w:rPr>
        <w:t>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eastAsia="Times New Roman" w:hAnsi="Times New Roman" w:cs="Times New Roman"/>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lang w:val="ru-RU"/>
        </w:rPr>
      </w:pPr>
      <w:r>
        <w:rPr>
          <w:rFonts w:ascii="Times New Roman" w:eastAsia="Times New Roman" w:hAnsi="Times New Roman" w:cs="Times New Roman"/>
          <w:b/>
          <w:bCs/>
          <w:lang w:val="ru-RU"/>
        </w:rPr>
        <w:t>4.3. Вимоги до рекламних засобів та порядок їх розміщення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lang w:val="ru-RU"/>
        </w:rPr>
        <w:t>4</w:t>
      </w:r>
      <w:r>
        <w:rPr>
          <w:rFonts w:ascii="Times New Roman" w:eastAsia="Times New Roman" w:hAnsi="Times New Roman" w:cs="Times New Roman"/>
        </w:rPr>
        <w:t xml:space="preserve">.3.1. Розміщення зовнішньої реклами в межах населених пунктів Крупецької сільської ради здійснюється при наявності у розовсюджувача зовнішньої реклами дозволів, які видаються робочим органом на підставі відповідного рішення  сільської ради.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При видачі дозволів на розміщення зовнішньої реклами втручання у форму та зміст реклами забороняється.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Розміщення наземних стаціонарних рекламних засобів типу "сіті-лайт", а також інших наземних стаціонарних рекламних засобів стандартного типу такого ж або більшого формату, здійснюється відповідно порядку, визначеному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4.3.2. Виданий у встановленому порядку дозвіл є підставою для розміщення рекламного засобу. У випадку анулювання дозволу або закінчення терміну його дії рекламний засіб у десятиденний термін підлягає демонтажу за процедурами, визначеними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4.3.3. Розміщення рекламних засобів з недотриманням та/або відхиленням від встановлених дозволом параметрів забороняється.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lang w:val="ru-RU"/>
        </w:rPr>
        <w:t>4</w:t>
      </w:r>
      <w:r>
        <w:rPr>
          <w:rFonts w:ascii="Times New Roman" w:eastAsia="Times New Roman" w:hAnsi="Times New Roman" w:cs="Times New Roman"/>
        </w:rPr>
        <w:t xml:space="preserve">.3.4. Рекламні засоби розміщуються з дотриманням вимог техніки безпеки та у спосіб, що забезпечує видимість дорожніх знаків, світлофорів, перехресть, пішохідних переходів, зупинок транспорту загального користування.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4.3.5. На територіях, будинках і спорудах зовнішня реклама розміщується за згодою їх власників або уповноважених ними органів (осіб) з урахуванням архітектурних, конструктивних, функціонально-планувальних, історико-культурних чинників, типології елементів місцевого середовища та з дотриманням Правил благоустрою;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4.3.6. Розташування рекламних засобів на фасадах будинків та споруд має здійснюватися зі збереженням структурної побудови та стилю фасадів без пошкодження та перекриття елементів архітектури.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4.3.7. Розміщення рекламних засобів та вивісок на фасадах будинків у підзонах А1 та А2 не повинно завдавати шкоди їх архітектурним характеристикам. На будівлях що є об’єктами культурної спадщини, зовнішню рекламу розміщувати заборонено.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4.3.8. Рекламні засоби не повинні створювати перешкод для експлуатації та ремонту будівель і споруд, на яких чи поблизу з якими вони розташовуються.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4.3.9. Для розташування рекламного засобу не можуть використовуватись будинки, споруди, елементи благоустрою, вуличне обладнання, які знаходяться в аварійному стані, крім індивідульних рекламних засобів, які маскують непривабливий стан фасадів чи виконання будівельних робіт і не створюють додаткових навантажень на аварійні конструкції.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.3.10. У разі розташування в одному напрямку декількох великоформатних рекламних засобів, їх тип, габарити, інтервали між місцями розташування та кути нахилу рекламних площин між ними повинні бути узгоджені між собою.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Інтервали між стаціонарними рекламними засобами, встановленими в одному напрямку, повинні бути витримані таким чином, щоб не створювати візуального враження перенасиченості міського простору елементами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.3.12. Стаціонарні рекламні засоби, розміщені на територіях, що є межею двох різних зон, визначених цим Порядком, не повинні створювати візуальний конфлікт між собою.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.3.13. У межах міста не допускається встановлення навісних рекламних засобів на опорах ліній </w:t>
      </w:r>
      <w:r>
        <w:rPr>
          <w:rFonts w:ascii="Times New Roman" w:eastAsia="Times New Roman" w:hAnsi="Times New Roman" w:cs="Times New Roman"/>
          <w:lang w:val="ru-RU"/>
        </w:rPr>
        <w:lastRenderedPageBreak/>
        <w:t xml:space="preserve">електромереж, ліній  транспорту, опорах вуличних ліхтарів зовнішнього освітлення, за виключенням афішних тумб висотою не більш </w:t>
      </w:r>
      <w:r>
        <w:rPr>
          <w:rFonts w:ascii="Times New Roman" w:eastAsia="Times New Roman" w:hAnsi="Times New Roman" w:cs="Times New Roman"/>
          <w:bCs/>
          <w:lang w:val="ru-RU"/>
        </w:rPr>
        <w:t>1,85 м, розміщених навколо вісі відповідних опор.</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Не допускається розміщення будь-яких навісних конструкцій, що розташовуються на вказаних об'єктах поперек руху транспорту та пішоходів. Як виняток, допускається тимчасове розміщення таких рекламних засобів виключно з метою святкового оформлення  сіл.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Розміщення зовнішньої реклами на елементах вуличного обладнання, що забезпечує безпеку руху транспорту та/або пішоходів, допускається виключно за схемами розташування, погодженими органами державної автомобільної інспекції, у випаках, що не суперечать цьому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4</w:t>
      </w:r>
      <w:r>
        <w:rPr>
          <w:rFonts w:ascii="Times New Roman" w:eastAsia="Times New Roman" w:hAnsi="Times New Roman" w:cs="Times New Roman"/>
          <w:lang w:val="ru-RU"/>
        </w:rPr>
        <w:t xml:space="preserve">.3.14. Фундаменти наземних стаціонарних конструкцій повинні бути заглибленні в грунт з відновленням твердого покриття, трав’яного покрову та виконанням у повному обсязі інших робіт з відновлення благоустрою місця розташування рекламного засобу власником рекламного засобу. Зазначені в цьому пункті роботи є невід’ємною </w:t>
      </w:r>
      <w:r>
        <w:rPr>
          <w:rFonts w:ascii="Times New Roman" w:eastAsia="Times New Roman" w:hAnsi="Times New Roman" w:cs="Times New Roman"/>
        </w:rPr>
        <w:t>складовою робіт з встановлення рекламного засобу. Їх невиконання тягне за собою наслідки передбачені в пп. 6.16.9.</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4.3.15. Відхилення від цієї вимоги в частині заглиблення фундаменту рекламного засобу можливе виключно у випадку, якщо таке заглиблення є технічно небезпечним у зв'язку з розміщенням під поверхнею місця розташування рекламного засобу ліній тепло -, енерго - водопостачання, комунікаційних засобів і т. ін. У такому випадку частина фундаменту, що виступає над поверхнею землі, повинна бути декоративно оформлена з урахуванням архітектурних, естетичних та історичних чинників, принадних сільському середовищу.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.3.16. У випадку проведення, з метою встановлення рекламного засобу, робіт, пов’язаних з розкопуванням ґрунту, порушенням цілісності асфальтового чи іншого вуличного покриття, власник конструкції </w:t>
      </w:r>
      <w:r>
        <w:rPr>
          <w:rFonts w:ascii="Times New Roman" w:eastAsia="Times New Roman" w:hAnsi="Times New Roman" w:cs="Times New Roman"/>
        </w:rPr>
        <w:t>або підрядник погоджує проведення робіт в установленому чинними нормативно-правовими актами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.3.17. Нижній край рекламної конструкції, яка встановлена на опорі, над проїжджою частиною автомобільної дороги, повинен розміщуватися на висоті не менше 5 м від поверхні дорожнього покриття, у разі якщо рекламний засіб встановлений над пішохідною зоною - то на висоті не менше, ніж 3 м від поверхні дорожнього покриття.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.3.18. Підключення рекламних засобів до електромереж повинно здійснюватися відповідно до законодавства з дотриманням умов і правил експлуатації та технічної безпеки.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Освітлення зовнішньої реклами не повинно засліплювати учасників дорожнього руху, а також не повинно освітлювати приміщення житлових будинків.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.3.19. Засоби зовнішньої реклами не повинні виступати джерелами шуму, вібрації, світлових, електромагнітних та інших випромінювань чи полів з порушенням діючих санітарних норм.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.3.20. Рекламний засіб повинен маркуватися та містити найменування розповсюджувача зовнішньої реклами, телефон, номер дозволу та терміну його дії. Маркування повинно бути єдиної форми та кріпитись в установленому місці.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eastAsia="ru-RU"/>
        </w:rPr>
      </w:pPr>
      <w:r>
        <w:rPr>
          <w:rFonts w:ascii="Times New Roman" w:eastAsia="Times New Roman" w:hAnsi="Times New Roman" w:cs="Times New Roman"/>
          <w:lang w:eastAsia="ru-RU"/>
        </w:rPr>
        <w:t>Табличка для маркування рекламних засобів має бути розміром 20 х 13 см та розташовуватись на зручному для сприйняття місці (маркування біг борду - розташовується на його нозі на висоті 1.5 – 2.5 м від поверхні землі, тролу - на обох опорах вуличного освітлення, між якими натягнуто розтяжку на висоті 1.5 - 2.5 м  від поверхні землі, сіті лайту, пілону - на бічній, непрозорій частині рекламоносія на висоті 1.5 – 2.0 м від поверхні землі, настінні – під лівим нижнім кутом, дахові – не маркуються).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Рекламні засоби, на яких відсутнє маркування, вважаються безхазяйними та підлягають демонтажу у відповідності з вимогами законодавства.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4.3.21. Тимчасові виносні рекламні засоби можуть розташовуватися фізичними та юридичними особами виключно у безпосередній близькості від місць реалізації товарів, виконання робіт та/або надання послуг, що рекламуються на таких рекламних засобах, у спосіб, що не повинен перешкоджати руху пішоходів.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4.3.22. Забороняється встановлення тимчасових виносних рекламних засобів на проїжджих частинах вулиць, доріг або у спосіб, що орієнтує розміщену на них інформацію для сприйняття з проїжджої частини вулиці, дороги.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4.3.23. При розміщені рекламних засобів типу «сіті - лайт» та інших рекламних засобів такого ж чи більшого формату розповсюджувач зовнішньої реклами надає до робочого органу у складі ескізу рекламного засобу конструктивне рішення у вигляді технічної документації</w:t>
      </w:r>
      <w:r>
        <w:rPr>
          <w:rFonts w:ascii="Times New Roman" w:eastAsia="Times New Roman" w:hAnsi="Times New Roman" w:cs="Times New Roman"/>
          <w:b/>
          <w:bCs/>
        </w:rPr>
        <w:t>.</w:t>
      </w:r>
      <w:r>
        <w:rPr>
          <w:rFonts w:ascii="Times New Roman" w:eastAsia="Times New Roman" w:hAnsi="Times New Roman" w:cs="Times New Roman"/>
        </w:rPr>
        <w:t xml:space="preserve"> </w:t>
      </w:r>
      <w:r>
        <w:rPr>
          <w:rFonts w:ascii="Times New Roman" w:eastAsia="Times New Roman" w:hAnsi="Times New Roman" w:cs="Times New Roman"/>
          <w:lang w:val="ru-RU"/>
        </w:rPr>
        <w:t xml:space="preserve">Така документація </w:t>
      </w:r>
      <w:r>
        <w:rPr>
          <w:rFonts w:ascii="Times New Roman" w:eastAsia="Times New Roman" w:hAnsi="Times New Roman" w:cs="Times New Roman"/>
          <w:lang w:val="ru-RU"/>
        </w:rPr>
        <w:lastRenderedPageBreak/>
        <w:t>розробляється спеціалізованими ліцензованими суб’єктами господарювання з урахуванням вимог нормативних документів й повинна містити розрахунки та висновки стосовно надійності та безпеки рекламного засобу. Рекламні засоби повинні бути виконані професійно з урахуванням засобів художнього проектування та графічного дизайну, та вимог, що визначаються в схемах комплексного розміщення реламних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У разі невідповідності встановленого рекламного засобу зазначеним вимогам, що підтверджується актом обстеження технічного стану рекламоносія, складеного робочим органом, рекламний засіб має бути приведений у відповідність до цих вимог у термін, зазначений у приписі про усунення виявлених порушень. У випадку невиконання цього припису, рекламний засіб підлягає демонтажу на підставі та в порядку, визначеними розділом 9 цього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.3.24</w:t>
      </w:r>
      <w:r>
        <w:rPr>
          <w:rFonts w:ascii="Times New Roman" w:eastAsia="Times New Roman" w:hAnsi="Times New Roman" w:cs="Times New Roman"/>
          <w:b/>
          <w:bCs/>
          <w:lang w:val="ru-RU"/>
        </w:rPr>
        <w:t>.</w:t>
      </w:r>
      <w:r>
        <w:rPr>
          <w:rFonts w:ascii="Times New Roman" w:eastAsia="Times New Roman" w:hAnsi="Times New Roman" w:cs="Times New Roman"/>
          <w:lang w:val="ru-RU"/>
        </w:rPr>
        <w:t xml:space="preserve"> Розміщення екстендерів на рекламних засобах здійснюється з дотриманням вимог безпеки за попереднім погодженням з робочим органом.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.3.25. Розміщення інформації про виробника товару та/або товар у місцях, де цей товар реалізується чи надається споживачеві, у тому числі на елементах обладнання та/або оформлення місць торгівлі, а також безпосередньо на самому товарі та/або його упаковці, не вважається рекламою.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lang w:val="ru-RU"/>
        </w:rPr>
        <w:t>Підмісцемреалізаціїтоварута</w:t>
      </w:r>
      <w:r>
        <w:rPr>
          <w:rFonts w:ascii="Times New Roman" w:eastAsia="Times New Roman" w:hAnsi="Times New Roman" w:cs="Times New Roman"/>
        </w:rPr>
        <w:t>/</w:t>
      </w:r>
      <w:r>
        <w:rPr>
          <w:rFonts w:ascii="Times New Roman" w:eastAsia="Times New Roman" w:hAnsi="Times New Roman" w:cs="Times New Roman"/>
          <w:lang w:val="ru-RU"/>
        </w:rPr>
        <w:t>абонаданняпослугрозумієтьсявнутрішнячастинавласногочиорендованогосуб</w:t>
      </w:r>
      <w:r>
        <w:rPr>
          <w:rFonts w:ascii="Times New Roman" w:eastAsia="Times New Roman" w:hAnsi="Times New Roman" w:cs="Times New Roman"/>
        </w:rPr>
        <w:t>’</w:t>
      </w:r>
      <w:r>
        <w:rPr>
          <w:rFonts w:ascii="Times New Roman" w:eastAsia="Times New Roman" w:hAnsi="Times New Roman" w:cs="Times New Roman"/>
          <w:lang w:val="ru-RU"/>
        </w:rPr>
        <w:t>єктомгосподарюванняприміщення</w:t>
      </w:r>
      <w:r>
        <w:rPr>
          <w:rFonts w:ascii="Times New Roman" w:eastAsia="Times New Roman" w:hAnsi="Times New Roman" w:cs="Times New Roman"/>
        </w:rPr>
        <w:t xml:space="preserve"> (</w:t>
      </w:r>
      <w:r>
        <w:rPr>
          <w:rFonts w:ascii="Times New Roman" w:eastAsia="Times New Roman" w:hAnsi="Times New Roman" w:cs="Times New Roman"/>
          <w:lang w:val="ru-RU"/>
        </w:rPr>
        <w:t>будівлі</w:t>
      </w:r>
      <w:r>
        <w:rPr>
          <w:rFonts w:ascii="Times New Roman" w:eastAsia="Times New Roman" w:hAnsi="Times New Roman" w:cs="Times New Roman"/>
        </w:rPr>
        <w:t xml:space="preserve">, </w:t>
      </w:r>
      <w:r>
        <w:rPr>
          <w:rFonts w:ascii="Times New Roman" w:eastAsia="Times New Roman" w:hAnsi="Times New Roman" w:cs="Times New Roman"/>
          <w:lang w:val="ru-RU"/>
        </w:rPr>
        <w:t>споруди</w:t>
      </w:r>
      <w:r>
        <w:rPr>
          <w:rFonts w:ascii="Times New Roman" w:eastAsia="Times New Roman" w:hAnsi="Times New Roman" w:cs="Times New Roman"/>
        </w:rPr>
        <w:t xml:space="preserve">, </w:t>
      </w:r>
      <w:r>
        <w:rPr>
          <w:rFonts w:ascii="Times New Roman" w:eastAsia="Times New Roman" w:hAnsi="Times New Roman" w:cs="Times New Roman"/>
          <w:lang w:val="ru-RU"/>
        </w:rPr>
        <w:t>утомучисліпавільйону</w:t>
      </w:r>
      <w:r>
        <w:rPr>
          <w:rFonts w:ascii="Times New Roman" w:eastAsia="Times New Roman" w:hAnsi="Times New Roman" w:cs="Times New Roman"/>
        </w:rPr>
        <w:t xml:space="preserve">, </w:t>
      </w:r>
      <w:r>
        <w:rPr>
          <w:rFonts w:ascii="Times New Roman" w:eastAsia="Times New Roman" w:hAnsi="Times New Roman" w:cs="Times New Roman"/>
          <w:lang w:val="ru-RU"/>
        </w:rPr>
        <w:t>кіоску</w:t>
      </w:r>
      <w:r>
        <w:rPr>
          <w:rFonts w:ascii="Times New Roman" w:eastAsia="Times New Roman" w:hAnsi="Times New Roman" w:cs="Times New Roman"/>
        </w:rPr>
        <w:t xml:space="preserve">, </w:t>
      </w:r>
      <w:r>
        <w:rPr>
          <w:rFonts w:ascii="Times New Roman" w:eastAsia="Times New Roman" w:hAnsi="Times New Roman" w:cs="Times New Roman"/>
          <w:lang w:val="ru-RU"/>
        </w:rPr>
        <w:t>торговельноїпалаткитощо</w:t>
      </w:r>
      <w:r>
        <w:rPr>
          <w:rFonts w:ascii="Times New Roman" w:eastAsia="Times New Roman" w:hAnsi="Times New Roman" w:cs="Times New Roman"/>
        </w:rPr>
        <w:t xml:space="preserve">), </w:t>
      </w:r>
      <w:r>
        <w:rPr>
          <w:rFonts w:ascii="Times New Roman" w:eastAsia="Times New Roman" w:hAnsi="Times New Roman" w:cs="Times New Roman"/>
          <w:lang w:val="ru-RU"/>
        </w:rPr>
        <w:t>вякомувідбуваєтьсяреалізаціятоварута</w:t>
      </w:r>
      <w:r>
        <w:rPr>
          <w:rFonts w:ascii="Times New Roman" w:eastAsia="Times New Roman" w:hAnsi="Times New Roman" w:cs="Times New Roman"/>
        </w:rPr>
        <w:t>/</w:t>
      </w:r>
      <w:r>
        <w:rPr>
          <w:rFonts w:ascii="Times New Roman" w:eastAsia="Times New Roman" w:hAnsi="Times New Roman" w:cs="Times New Roman"/>
          <w:lang w:val="ru-RU"/>
        </w:rPr>
        <w:t>абонаданняпослугспоживачам</w:t>
      </w:r>
      <w:r>
        <w:rPr>
          <w:rFonts w:ascii="Times New Roman" w:eastAsia="Times New Roman" w:hAnsi="Times New Roman" w:cs="Times New Roman"/>
        </w:rPr>
        <w:t>.</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4</w:t>
      </w:r>
      <w:r>
        <w:rPr>
          <w:rFonts w:ascii="Times New Roman" w:eastAsia="Times New Roman" w:hAnsi="Times New Roman" w:cs="Times New Roman"/>
          <w:lang w:val="ru-RU"/>
        </w:rPr>
        <w:t xml:space="preserve">.3.26. Інформація про зареєстроване найменування особи, знаки для товарів і послуг, що належать цій особі, вид її діяльності (якщо це не випливає із зареєстрованого найменування особи), час роботи, розміщена на внутрішній поверхні власного чи наданого у користування приміщення, на зовнішній поверхні будинку чи споруди не вище першого поверху або на поверсі, де знаходиться власне чи надане у користування приміщення, а також біля входу в таке приміщення, не вважається рекламою та розміщується після погодження з Департаментом архітектури, містобудування та архітектури.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Для одержання дозволу на розташування вивіски заявник подає адміністратору Центру адміністративних послуг «Прозорий офіс» заяву на Департамент архітектури, містобудування та кадастру, до якої додаються: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фотографія місця, де планується розташувати вивіску та комп'ютерний макет фрагменту місцевості з запропонованим рекламоносієм;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r>
        <w:rPr>
          <w:rFonts w:ascii="Times New Roman" w:eastAsia="Times New Roman" w:hAnsi="Times New Roman" w:cs="Times New Roman"/>
        </w:rPr>
        <w:t xml:space="preserve">- ескіз вивіски;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копія свідоцтва про державну реєстрацію заявника як юридичної особи або фізичної особи підприємця;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копія документів, що посвідчують право власності/користування приміщенням, на якому планується розміщувати вивіску.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lang w:val="ru-RU"/>
        </w:rPr>
      </w:pPr>
      <w:r>
        <w:rPr>
          <w:rFonts w:ascii="Times New Roman" w:eastAsia="Times New Roman" w:hAnsi="Times New Roman" w:cs="Times New Roman"/>
        </w:rPr>
        <w:t>Інформація, яка за своїм змістом, місцем та/або способом розташування, не відповідає наведеним ознакам розміщується у пор</w:t>
      </w:r>
      <w:r>
        <w:rPr>
          <w:rFonts w:ascii="Times New Roman" w:eastAsia="Times New Roman" w:hAnsi="Times New Roman" w:cs="Times New Roman"/>
          <w:lang w:val="ru-RU"/>
        </w:rPr>
        <w:t xml:space="preserve">ядку , визначеному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4.3.27</w:t>
      </w:r>
      <w:r>
        <w:rPr>
          <w:rFonts w:ascii="Times New Roman" w:eastAsia="Times New Roman" w:hAnsi="Times New Roman" w:cs="Times New Roman"/>
          <w:b/>
          <w:bCs/>
          <w:lang w:val="ru-RU"/>
        </w:rPr>
        <w:t>.</w:t>
      </w:r>
      <w:r>
        <w:rPr>
          <w:rFonts w:ascii="Times New Roman" w:eastAsia="Times New Roman" w:hAnsi="Times New Roman" w:cs="Times New Roman"/>
          <w:lang w:val="ru-RU"/>
        </w:rPr>
        <w:t xml:space="preserve"> Зовнішня реклама повинна відповідати іншим вимогам, що встановлені актами законодавства, актами органів місцевого самоврядування та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color w:val="000000"/>
        </w:rPr>
      </w:pPr>
      <w:r>
        <w:rPr>
          <w:rFonts w:ascii="Times New Roman" w:eastAsia="Times New Roman" w:hAnsi="Times New Roman" w:cs="Times New Roman"/>
          <w:b/>
          <w:bCs/>
          <w:lang w:val="ru-RU"/>
        </w:rPr>
        <w:t>5</w:t>
      </w:r>
      <w:r>
        <w:rPr>
          <w:rFonts w:ascii="Times New Roman" w:eastAsia="Times New Roman" w:hAnsi="Times New Roman" w:cs="Times New Roman"/>
          <w:b/>
          <w:bCs/>
        </w:rPr>
        <w:t>. Порядок отримання дозволу на розміщення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5.1. Для одержання пріоритету на розташування рекламного засобу заявник подає заяву до якої додаються: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5.1.1. фотографія місця, де планується розташувати рекламну конструкцію та комп'ютерний макет фрагменту місцевості з запропонованим рекламоносієм;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r>
        <w:rPr>
          <w:rFonts w:ascii="Times New Roman" w:eastAsia="Times New Roman" w:hAnsi="Times New Roman" w:cs="Times New Roman"/>
        </w:rPr>
        <w:t xml:space="preserve">5.1.2. ескіз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5.1.3. копія свідоцтва про державну реєстрацію заявника як юридичної особи або фізичної особи підприємця;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5.2</w:t>
      </w:r>
      <w:r>
        <w:rPr>
          <w:rFonts w:ascii="Times New Roman" w:eastAsia="Times New Roman" w:hAnsi="Times New Roman" w:cs="Times New Roman"/>
          <w:b/>
          <w:bCs/>
        </w:rPr>
        <w:t>.</w:t>
      </w:r>
      <w:r>
        <w:rPr>
          <w:rFonts w:ascii="Times New Roman" w:eastAsia="Times New Roman" w:hAnsi="Times New Roman" w:cs="Times New Roman"/>
        </w:rPr>
        <w:t xml:space="preserve"> За наявності документів, передбачених пунктом 6.1 цього Порядку заява протягом трьох днів з дати її надходження реєструється робочим органом в журналі реєстрації заяв та дозволів на розміщення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 xml:space="preserve">5.3. Робочий орган протягом п'яти робочих днів з дати реєстрації заяви перевіряє місце розташування рекламного засобу, зазначене у заяві, на предмет наявності на це місце пріоритету іншого заявника або надання на заявлене місце зареєстрованого в установленому порядку дозволу або наявність зазначеного місця в комплексних схемах розміщення рекламних засобів (у разі наявності </w:t>
      </w:r>
      <w:r>
        <w:rPr>
          <w:rFonts w:ascii="Times New Roman" w:eastAsia="Times New Roman" w:hAnsi="Times New Roman" w:cs="Times New Roman"/>
        </w:rPr>
        <w:lastRenderedPageBreak/>
        <w:t>розроблених схем на дану вулицю), тип рекламного засобу. Після перевірки місця керівник робочого органу приймає рішення про встановлення за заявником пріоритету на заявлене місце або про відмову у встановленні пріоритету. Для рекламних засобів для обслуговування об’єктів комерційного призначення, тимчасових рекламних засобів на об’єктах будівництва наявність в схемах комплексного розміщення рекламних засобів необов</w:t>
      </w:r>
      <w:r>
        <w:rPr>
          <w:rFonts w:ascii="Times New Roman" w:eastAsia="Times New Roman" w:hAnsi="Times New Roman" w:cs="Times New Roman"/>
          <w:lang w:val="ru-RU"/>
        </w:rPr>
        <w:t>’</w:t>
      </w:r>
      <w:r>
        <w:rPr>
          <w:rFonts w:ascii="Times New Roman" w:eastAsia="Times New Roman" w:hAnsi="Times New Roman" w:cs="Times New Roman"/>
        </w:rPr>
        <w:t>язкова.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5.4</w:t>
      </w:r>
      <w:r>
        <w:rPr>
          <w:rFonts w:ascii="Times New Roman" w:eastAsia="Times New Roman" w:hAnsi="Times New Roman" w:cs="Times New Roman"/>
          <w:b/>
          <w:bCs/>
        </w:rPr>
        <w:t>.</w:t>
      </w:r>
      <w:r>
        <w:rPr>
          <w:rFonts w:ascii="Times New Roman" w:eastAsia="Times New Roman" w:hAnsi="Times New Roman" w:cs="Times New Roman"/>
        </w:rPr>
        <w:t xml:space="preserve"> Пріоритет заявника на місце розташування рекламного засобу встановлюється строком на три місяці з дати прийняття керівником робочого органу відповідного рішення.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5.5. Строк встановлення пріоритету на місце розташування рекламного засобу може бути продовжений керівником робочого органу не більш як на три місяці у разі: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 xml:space="preserve">• продовження строку оформлення дозволу у зв’язку з потребою виконання архітектурно-планувальних робіт та розроблення проектно-технічної документації;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письмового звернення заявника щодо продовження строку оформлення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У разі продовження пріоритету, відповідно до п. 6.5 цього Порядку щомісячна плата справляється у розмірі 100 відсотків.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5.6. Дата і номер рішення керівника робочого органу про встановлення пріоритету заявника на місце розташування рекламного засобу, продовження строку, на який встановлено зазначений пріоритет, або про відмову в установленні такого пріоритету заноситься в журнал реєстрації.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5.7. Відмова у встановленні пріоритету, продовженні строку, на який встановлено зазначений пріоритет, може бути оскаржена у порядку, встановленому законодавством. Інформація про подані заяви та встановлені робочим органом пріоритети є відкритою і повинна надаватися будь-якій особі за її письмовою заявою згідно з чинним законодавством.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У разі якщо на заявлене місце не розроблена схема комплектного розміщення рекламних засобів, а заявник бажає розмістити рекламний засіб для обслуговування об’єктів комерційного призначення, тимчасовий рекламний засіб на об’єктах будівництва, необхідно замовляти виконання топогеодезичних матеріалів знімання місцевості    (М 1:500) з прив'язкою місця розташування наземного рекламного засобу та позначенням виду робіт, або схеми в   М 1:2000 для розташування рекламних засобів на опорах вуличного освітлення, фасадах будинків тощо.</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Після отримання витягу або топогеодезичних матеріалів заявник замовляє виготовлення бланків дозволів. Заявник інформує про укладення договору тимчасового користування місцем, що знаходиться в комунальній власності та звертається до адміністратора Центра адміністративних послуг «До заяви додається: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витяг зі схеми комплексного розміщення рекламних засобів або топогеодезичні матеріали;</w:t>
      </w:r>
    </w:p>
    <w:p w:rsidR="00AA3DC3" w:rsidRDefault="00AA3DC3" w:rsidP="00AA3DC3">
      <w:pPr>
        <w:widowControl w:val="0"/>
        <w:tabs>
          <w:tab w:val="left" w:pos="720"/>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один примірник договору тимчасового користування місцем, що знаходиться в комунальній власності та копію документа, що підтверджує внесення відповідної плати за весь період користування;</w:t>
      </w:r>
    </w:p>
    <w:p w:rsidR="00AA3DC3" w:rsidRDefault="00AA3DC3" w:rsidP="00AA3DC3">
      <w:pPr>
        <w:widowControl w:val="0"/>
        <w:tabs>
          <w:tab w:val="left" w:pos="720"/>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копія документа, що підтверджує внесення відповідної плати за виконання бланків дозволів.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5.8. заявник інформує про укладення договору тимчасового користування місцем, що знаходиться в комунальній власності на період вставленого пріоритету та звертається до адміністратора з заявою. До заяви додається: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витяг зі схеми комплексного розміщення рекламних засобів або топогеодезичні матеріали;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один примірник договору тимчасового користування місцем, що знаходиться в комунальній власності та копію документа, що підтверджує внесення відповідної плати за весь період користування;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один примірник підписаного договору на комплексне обслуговування по підготовці та погодженню бланків дозволу центр архітектури та містобудування та копію документа, що підтверджує внесення відповідної плати за комплексне обслуговування.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5.9. У разі не додержання заявником строку, зазначеного в пунктах 6.11 та 6.12 цього Порядку, та у разі не надання ним в установлений строк документів, зазначених у пункті 5.10. цього Порядку, заява вважається неподаною, пріоритет на місце розташування рекламного засобу втрачається, документи повертаються заявнику, про що робочий орган робить відповідний запис в журналі реєстрації.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5.11</w:t>
      </w:r>
      <w:r>
        <w:rPr>
          <w:rFonts w:ascii="Times New Roman" w:eastAsia="Times New Roman" w:hAnsi="Times New Roman" w:cs="Times New Roman"/>
          <w:b/>
          <w:bCs/>
        </w:rPr>
        <w:t>.</w:t>
      </w:r>
      <w:r>
        <w:rPr>
          <w:rFonts w:ascii="Times New Roman" w:eastAsia="Times New Roman" w:hAnsi="Times New Roman" w:cs="Times New Roman"/>
        </w:rPr>
        <w:t xml:space="preserve"> Відмова у встановлені пріоритету фізичній або юридичній особі (заявнику) може бути у разі: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подачі неповного комплекту документів;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оформлення поданих документів не відповідає встановленим вимогам;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на вказане місце виданий дозвіл на розміщення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 на вказане місце встановлений пріоритет;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якщо обрані заявником формат, вид та/або тип рекламного засобу та/або спосіб його розташування чи зовнішній вигляд не відповідають вимогам, визначеними розділом 4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r>
        <w:rPr>
          <w:rFonts w:ascii="Times New Roman" w:eastAsia="Times New Roman" w:hAnsi="Times New Roman" w:cs="Times New Roman"/>
        </w:rPr>
        <w:t>- якщо на вказане місце не розроблена схема комплексного розміщення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Перелік підстав для відмови у встановлені пріоритету є вичерпним.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5.12. Дозволи на розміщення тимчасових рекламних засобів, виносних щитових конструкцій, проведення рекламних акцій, які розміщуються на елементах благоустрою, надаються сільською радою. Для отримання дозволу на розміщення тимчасових рекламних засобів, виносних щитових конструкцій, на проведення рекламних акцій заявник звертається з заявою. До заяви додаються фотомакет місця де планується розміщувати рекламну конструкцію чи проведення рекламної акції, ескіз конструкції та час розміщення рекламних конструкцій чи проведення рекламних акцій. Замовник з бланками дозволів звертається для отримання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b/>
          <w:bCs/>
        </w:rPr>
        <w:t>6. Погодження дозволу на розміщення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6.1. Дозвіл погоджується з: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власником місця або уповноваженим ним органом (особами), де планується розташувати рекламний засіб;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Департаментом архітектури, містобудування та кадастру.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6.2. На вимогу робочого органу дозвіл погоджується з:</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органами державної автомобільної інспекції — у разі розміщення зовнішньої реклами на перехрестях, біля дорожніх знаків, світлофорів, пішохідних переходів та зупинок транспорту загального користування;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відповідним центральним або місцевим органом виконавчої влади у сфері охорони культурної спадщини — у разі розміщення зовнішньої реклами на пам'ятках історії та архітектури, в межах зон охорони таких пам'яток і в межах об'єктів природно-заповідного фонду;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утримувачем інженерних комунікацій — у разі розміщення зовнішньої реклами в межах охоронних зон цих комунікацій.</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Перелік органів та осіб, з якими погоджується дозвіл, є вичерпним. Погодження дійсне протягом строку дії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 xml:space="preserve">Перелік органів та осіб, з якими погоджується дозвіл, є вичерпним.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6.3. Зазначені в пп. 6.15.1, 6.15.2 органи та особи погоджують дозвіл протягом п’яти робочих днів з моменту подачі звернення заявника. У разі відмови у погодженні дозволу вказані органи (особи) у зазначений період надсилають заявникові вмотивоване повідомлення за підписом уповноваженої особи відповідного органу.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Відмова у погодженні дозволу може бути оскаржена у порядку, встановленому законодавством.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6.4. Строк, на який погоджується дозвіл, не може бути менший п</w:t>
      </w:r>
      <w:r>
        <w:rPr>
          <w:rFonts w:ascii="Times New Roman" w:eastAsia="Times New Roman" w:hAnsi="Times New Roman" w:cs="Times New Roman"/>
          <w:lang w:val="ru-RU"/>
        </w:rPr>
        <w:t>’</w:t>
      </w:r>
      <w:r>
        <w:rPr>
          <w:rFonts w:ascii="Times New Roman" w:eastAsia="Times New Roman" w:hAnsi="Times New Roman" w:cs="Times New Roman"/>
        </w:rPr>
        <w:t>яти років за виключенням випадку, коли менший строк вказаний заявником, що звернувся за погодженням.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Дозвіл може бути погоджений без зазначення терміну. У цьому випадку термін дії погодження дорівнює строку, на який видається дозвіл.</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b/>
          <w:bCs/>
        </w:rPr>
      </w:pPr>
      <w:r>
        <w:rPr>
          <w:rFonts w:ascii="Times New Roman" w:eastAsia="Times New Roman" w:hAnsi="Times New Roman" w:cs="Times New Roman"/>
          <w:b/>
          <w:bCs/>
        </w:rPr>
        <w:t xml:space="preserve">7. Порядок надання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b/>
          <w:bCs/>
        </w:rPr>
        <w:t>(відмови у його наданні) на розміщення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Заявник звертається з заявою про отримання дозволу на розміщення зовнішньої реклами до якої додаються: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
          <w:bCs/>
        </w:rPr>
        <w:t xml:space="preserve">- </w:t>
      </w:r>
      <w:r>
        <w:rPr>
          <w:rFonts w:ascii="Times New Roman" w:eastAsia="Times New Roman" w:hAnsi="Times New Roman" w:cs="Times New Roman"/>
        </w:rPr>
        <w:t>договір тимчасового користування місцем, що знаходиться в комунальній власності, для розташування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color w:val="000000"/>
        </w:rPr>
      </w:pPr>
      <w:r>
        <w:rPr>
          <w:rFonts w:ascii="Times New Roman" w:eastAsia="Times New Roman" w:hAnsi="Times New Roman" w:cs="Times New Roman"/>
        </w:rPr>
        <w:t>- належним чином оформлені та погоджені два примірники бланків дозволів.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7.1. Робочий орган протягом не більш як п’ятнадцяти робочих днів з дати одержання належним чином оформлених документів, готує і подає  раді  пропозиції та проект рішення про видачу дозволу на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7.2. Виконавчий орган на найближчих засіданнях сільської ради приймає рішення про надання дозволу або його відмову.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7.3. У разі прийняття відповідного рішення про надання дозволу, керівник робочого органу протягом п’яти робочих днів підписує обидва примірники дозвільного документа та скріплює їх печаткою.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Перший примірник дозволу видається заявникові, а другий - залишається у робочого органа для обліку та контролю. Видача дозволу реєструється в журналі реєстрації.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7.4. Перший примірник дозволу видається заявникові, а другий — залишається робочому органу для обліку та контролю. Видача дозволу реєструється в журналі реєстрації.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7.5. Дозвіл надається на визначений термін.</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rPr>
        <w:t>7.6. Договір доручення на демонтаж площини зі страховою компанією, укладений договір тимчасового користування місцем, що знаходиться в комунальній власності, для розташування рекламного засобу, виданий у встановленому порядку дозвіл є підставою для розміщення зовнішньої реклами та виконання робіт, пов'язаних з встановленням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lang w:val="ru-RU"/>
        </w:rPr>
        <w:t>7</w:t>
      </w:r>
      <w:r>
        <w:rPr>
          <w:rFonts w:ascii="Times New Roman" w:eastAsia="Times New Roman" w:hAnsi="Times New Roman" w:cs="Times New Roman"/>
        </w:rPr>
        <w:t xml:space="preserve">.7. При відмові у наданні дозволу робочий орган письмово інформує заявника протягом п'яти робочих днів з дати прийняття відповідного рішення із зазначенням номеру і дати вказаного рішення.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7.8. Якщо розміщення рекламного засобу на підставі виданого дозволу пов’язано з порушенням цілісності поверхні асфальтового чи іншого покриття, розкопування ґрунту, монтуванням фундаменту конструкції, заявник не пізніш як за три дні до проведення вказаних робіт письмово інформує робочий орган про місце та час їх проведення.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7.9. Граничний термін для встановлення рекламного засобу складає 30 днів. Після встановлення рекламного засобу власник рекламного засобу надає робочому органу в 5-ти денний термін фото встановленого рекламного засобу для перевірки відповідності конструкції. У разі невстановлення рекламного засобу або неподання до робочого органу зазначеного фото в 5-ти денний термін, дозвіл на розміщення зовнішньої реклами автоматично анулюється.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b/>
          <w:bCs/>
        </w:rPr>
      </w:pPr>
      <w:r>
        <w:rPr>
          <w:rFonts w:ascii="Times New Roman" w:eastAsia="Times New Roman" w:hAnsi="Times New Roman" w:cs="Times New Roman"/>
          <w:b/>
          <w:bCs/>
        </w:rPr>
        <w:t>8. Порядок внесення змін до дозволу та його переоформлення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8.1. Якщо протягом строку дії дозволу виникла потреба у зміні технологічної (конструктивної) схеми рекламного засобу, розповсюджувач зовнішньої реклами звертається до робочого органу з письмовою заявою у довільній формі про внесення відповідних змін.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До заяви додається технічна характеристика змін у технологічній схемі рекламного засобу, кольоровий фотографічний знімок рекламного засобу, ескіз з конструктивним рішенням та перший примірник дозволу на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При цьому, під зміною технологічної (конструктивної) схеми рекламного засобу розуміється зміна його зовнішнього вигляду, у тому числі типу, окремих конструктивних елементів, без зміни його місця розташування.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Зміна місця розташування рекламного засобу допускається за заявою розповсюджувача зовнішньої реклами, за умови, що внаслідок таких змін не буде порушено встановлених цим Порядком вимог та обмежень.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До заяви про внесення змін до дозволу додаються висновки органів, осіб, що погодили дозвіл, про можливість внесення до нього відповідних змін, за винятком випадків, коли внаслідок зміни місця розташування рекламного засобу їх погодження не потрібне (відповідно до підпунктів 6.15.1 та 6.15.2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При цьому, якщо внаслідок зміни місця розташування рекламного засобу виникає потреба погодження цього питання з органами, що зазначені в підпунктах 6.15.1 та 6.15.2 цього Порядку, які не погоджували дозвіл раніше через відсутність необхідності, до заяви також додаються висновки цих органів про можливість внесення відповідних змін.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Встановлення терміну дії погодження змін у дозволі та строк його надання здійснюється відповідно до підпунктів 6.15.3 та 6.15.4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8.2. Робочий орган протягом п’ятнадцяти днів з дня отримання заяви розповсюджувача вносить відповідні зміни до дозволу та повертає його власнику, а у разі відмови – письмово інформує про це заявника.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8.3. Робочий орган відмовляє у внесенні змін до дозволу з наступних підстав: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зміни, що пропонуються розповсюджувачем зовнішньої реклами, порушують вимоги та обмеження, встановлені розділами 4 та 5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заявником подані не всі документи, передбачені підпунктом 7.1 цього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Перелік підстав для відмови у внесенні змін до дозволу є вичерпним.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8.4. У разі зміни містобудівної ситуації, проведення реконструкції, ремонту, будівництва на місці розташування рекламного засобу, які зумовлюють необхідність зміни місця розташування </w:t>
      </w:r>
      <w:r>
        <w:rPr>
          <w:rFonts w:ascii="Times New Roman" w:eastAsia="Times New Roman" w:hAnsi="Times New Roman" w:cs="Times New Roman"/>
        </w:rPr>
        <w:lastRenderedPageBreak/>
        <w:t xml:space="preserve">рекламного засобу, робочий орган протягом семи робочих днів письмово повідомляє про це розповсюджувача зовнішньої реклами. Протягом десяти робочих днів з початку настання зазначених обставин, робочий орган надає розповсюджувачу зовнішньої реклами інформацію про інше рівноцінне місце. У разі досягнення згоди щодо нового місця розташування рекламного засобу до дозволу вносяться відповідні зміни відповідно до порядку, встановленого пп. 7.1 цього Порядку. При цьому, витрати, пов'язані з демонтажем/монтажем рекламного засобу, проводяться за рахунок розповсюджувача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8.5. Після закінчення реконструкції, ремонту, будівництва власник має пріоритетне право на розташування рекламного засобу на попередньому місці за відсутності обставин, що унеможливлюють розташування рекламного засобу внаслідок проведених робіт.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8.6. Внесення змін до дозволу з підстав, визначених цим Порядком, здійснюється: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шляхом прикріплення додаткового аркуша, на якому зазначаються відповідні зміни, – у випадку необхідності значного коригування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шляхом відповідних закреслювань та написів – у разі необхідності незначного коригування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Положення цього пункту не поширюються на випадки переоформлення дозволу з підстав, визначених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8.7. Дозвіл підлягає переоформленню у разі: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8.7.1. Зміни найменування юридичної особи або прізвища, імені, по батькові фізичної особи-підприємця.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8.7.2. Зміни місцезнаходження суб’єкта господарювання.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8.7.3. Набуття права власності на рекламний засіб іншою особою.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8.7.4 Юридична особа або фізична особа - підприємець у разі настання підстав, вказаних у попередніх підпунктах.</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8.7.5.Цього Порядку протягом п'яти робочих днів з дня їх виникнення звертається до робочого органу із заявою у довільній формі щодо переоформлення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8.8. Для переоформлення дозволу з підстав, визначених підпунктом 7.7.1 цього Порядку, заявник - особа, що набула право власності на рекламний засіб, додає до заяви наступні документи: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документ, який засвідчує набуття права власності на рекламний засіб;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виписка з Єдиного державного реєстру юридичних осіб та фізичних осіб - підприємців;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перший примірник дозволу, що підлягає переоформленню;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письмове погодження власника місця розташування рекламного засобу або уповноваженого ним органу (особи);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банківські реквізити, ідентифікаційний код юридичної особи або ідентифікаційний номер фізичної особи - підприємця;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документ (акт звірки взаєморозрахунків), який підтверджує відсутність заборгованості за розміщення рекламного засобу, на місці, що перебуває у комунальній власності, у попереднього розповсюджувача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8.9. Для переоформлення дозволу з підстав, визначених підпунктами 7.7.1 та 7.7.2 цього Порядку, заявником до заяви додаються: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перший примірник дозволу, що підлягає переоформленню;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виписка з Єдиного державного реєстру юридичних осіб та фізичних осіб - підприємців, що підтверджує зміну найменування юридичної особи або прізвища, імені, по батькові фізичної особи-підприємця чи зміну їх місцезнаходження.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8.9.1. У разі відсутності зауважень до поданих заявником документів, робочий орган протягом п</w:t>
      </w:r>
      <w:r>
        <w:rPr>
          <w:rFonts w:ascii="Times New Roman" w:eastAsia="Times New Roman" w:hAnsi="Times New Roman" w:cs="Times New Roman"/>
          <w:lang w:val="ru-RU"/>
        </w:rPr>
        <w:t>'</w:t>
      </w:r>
      <w:r>
        <w:rPr>
          <w:rFonts w:ascii="Times New Roman" w:eastAsia="Times New Roman" w:hAnsi="Times New Roman" w:cs="Times New Roman"/>
        </w:rPr>
        <w:t xml:space="preserve">ятнадцяти  робочих днів з дня одержання заяви про переоформлення дозволу та документів, що додаються до неї, зобов’язаний переоформити його, та видати переоформлений дозвіл заявнику.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8.10 Строк дії переоформленого дозволу не може перевищувати строк дії, зазначений у дозволі, що переоформлювався.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8.11. Не переоформлений в установлений строк дозвіл є недійсним.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8.12. Відмова у внесенні змін до дозволу або у переоформленні дозволу може бути оскаржена у порядку, встановленому законодавством.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8.13. Документи для зміни або переоформлення дозволу подаються заявником робочому органу.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b/>
          <w:bCs/>
        </w:rPr>
        <w:lastRenderedPageBreak/>
        <w:t>9. Порядок продовження строку дії дозволу на розміщення зовнішньої реклами. Скасування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9.1. Строк дії дозволу продовжується на підставі заяви, яка подається виконавчому комітету сільської  ради розповсюджувачем зовнішньої реклами у довільній формі не пізніше ніж за один місяць до закінчення строку дії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До заяви додаються: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оригінал дозволу;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копія договору користування місцем, що знаходиться в комунальній власності, для розташування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копія свідоцтва про державну реєстрацію заявника як юридичної особи або фізичної особи підприємця;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кольорове фото сучасного стану засобу зовнішньої реклами в електронному та друкованому вигляді (кожне фото має бути підписано: номер дозволу, адреса розміщення);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висновок ліцензованої установи (підприємства, організації тощо) про відповідність конструкції (конструкцій) вимогам нормативних документів щодо її надійності та безпеки, у випадку продовження строку дії дозволу на розміщення складного та/або великоформатного рекламного засобу або страховий поліс страхування відповідальності власника рекламного засобу перед третіми особами;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висновок  про відповідність конструкції (конструкцій) вимогам нормативних документів щодо її зовнішнього вигляду;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висновки органів, що погоджували дозвіл, про можливість його продовження, що надаються в порядку та строки, визначені підпунктами 6.15.3 та 6.15.4 цього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Cs/>
        </w:rPr>
        <w:t>Заява про продовження строку дії дозволу, подана з порушенням строку, встановленого цим пунктом, розгляду не підлягає.</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 xml:space="preserve">9.2. Робочий орган робить запит в Інспекцію по контролю за благоустроєм та санітарним станом міста щодо наявності порушень у сфері благоустрою щодо зазначеного рекламного засобу його власником. Інспекція протягом 2 днів надає до Робочого органу необхідну інформацію., Якщо порушення відсутні Робочий орган готує проект рішення щодо продовження терміну дії дозволу на розміщення зовнішньої реклами. Якщо до власника рекламного засобу більше двох разів протягом терміну дії дозволу застосовувались адмінстягнення за порушення благоустрою, це є підставою для відмови в продовженні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9.3. Робочий орган відмовляє у продовженні дозволу у випадках:</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подання заявником неповного пакета документів, передбаченого підпунктом 8.1 цього Порядку;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наявність заборгованості за користування місцями, що знаходяться в комунальній власності за договором тимчасового користування місцем, що знаходиться в комунальній власності для розміщення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наявності порушень у сфері благоустрою.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Перелік підстав для відмови у внесенні змін до дозволу є вичерпним. Продовження строку дії дозволу або відмова у його продовженні фіксується у журналі реєстрації.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9.4. Відмова у продовженні строку дії дозволу може бути оскаржена у порядку, встановленому законодавством.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9.5. Дозвіл на розміщення зовнішньої реклами скасовується на підставі відповідного рішення сільської ради до закінчення строку його дії: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за письмовою заявою розповсюджувача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у разі припинення юридичної особи;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у разі припинення підприємницької діяльності фізичної особи-підприємця;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у випадку встановлення факту надання в заяві та документах, що додаються до неї, недостовірної інформації;</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 за необхідності, у випадку невикористання місця розташування рекламного засобу безперервно протягом шести місяців;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 заборгованість за користування місцями, що знаходиться в комунальній власності, для розміщення рекламних засобів, становить більше ніж 3 місяці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 у випадку розірвання договору на право тимчасового користування місцями для розташування рекламних засобів.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9.6. Рішення про анулювання дозволу фіксується у журналі реєстрації та надсилається розповсюджувачу зовнішньої реклами поштовим відправленням з описом вкладення не пізніше п’яти робочих днів з дня прийняття рішення.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Дія дозволу припиняється через десять робочих днів з дня прийняття рішення про його анулювання.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Рішення про анулювання дозволу може бути оскаржено у встановленому законодавством порядку.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9.7. Якщо рішенням суду рішення сільської ради про анулювання дозволу на розміщення зовнішньої реклами буде визнано незаконним, дозвіл підлягає поновленню.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9.8. Поновлення дозволу відбувається шляхом здійснення відповідного запису в журналі реєстрації та направлення робочим органом письмового повідомлення про його поновлення.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9.9. У разі знищення анульованого дозволу, який було поновлено згідно з пп. 8.7 цього Порядку, робочий орган видає суб'єкту господарювання новий дозвіл.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9.10. Подаються Документи для продовження або анулювання дозволу розповсюджувачем зовнішньої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color w:val="000000"/>
        </w:rPr>
      </w:pPr>
      <w:r>
        <w:rPr>
          <w:rFonts w:ascii="Times New Roman" w:eastAsia="Times New Roman" w:hAnsi="Times New Roman" w:cs="Times New Roman"/>
          <w:b/>
          <w:bCs/>
        </w:rPr>
        <w:t>10. Підстави та порядок демонтажу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10.1. Демонтаж рекламних засобів здійснюється спеціалізованою підрядною організацією за направленням робочого органу. Для виконання цих функцій підприємство може використовувати послуги суб’єктів господарювання на підставі відповідних договорів.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10.2. Демонтаж рекламного засобу здійснюється відповідно до цього Порядку у наступних випадках: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
          <w:bCs/>
        </w:rPr>
        <w:t>а)</w:t>
      </w:r>
      <w:r>
        <w:rPr>
          <w:rFonts w:ascii="Times New Roman" w:eastAsia="Times New Roman" w:hAnsi="Times New Roman" w:cs="Times New Roman"/>
        </w:rPr>
        <w:t xml:space="preserve"> рекламний засіб є протиправно розміщеним;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
          <w:bCs/>
        </w:rPr>
        <w:t>б)</w:t>
      </w:r>
      <w:r>
        <w:rPr>
          <w:rFonts w:ascii="Times New Roman" w:eastAsia="Times New Roman" w:hAnsi="Times New Roman" w:cs="Times New Roman"/>
        </w:rPr>
        <w:t xml:space="preserve"> рекламний засіб розміщується з порушенням вимог, передбачених розділом 4 цього Порядку, або технічний стан рекламного засобу не відповідає вимогам безпеки, а також якщо відповідні порушення чи недоліки не були усунуті у термін, зазначений у приписі Робочого органу;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
          <w:bCs/>
        </w:rPr>
        <w:t>в)</w:t>
      </w:r>
      <w:r>
        <w:rPr>
          <w:rFonts w:ascii="Times New Roman" w:eastAsia="Times New Roman" w:hAnsi="Times New Roman" w:cs="Times New Roman"/>
        </w:rPr>
        <w:t xml:space="preserve"> рекламний засіб перебуває у неналежному санітарному та/або технічному стані (забруднений, погано пофарбований, містить несправні конструктивні елементи тощо), а також, якщо відповідні недоліки не були усунуті у термін, зазначений у приписі робочого органу;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г) заборгованість за користування місцями, що знаходиться в комунальній власності, для розміщення рекламних засобів, становить більше ніж 3 місяці.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bCs/>
        </w:rPr>
        <w:t>10.3.</w:t>
      </w:r>
      <w:r>
        <w:rPr>
          <w:rFonts w:ascii="Times New Roman" w:eastAsia="Times New Roman" w:hAnsi="Times New Roman" w:cs="Times New Roman"/>
        </w:rPr>
        <w:t xml:space="preserve"> У випадках, визначених абзацом «а»  пп. 9.2 цього Порядку, демонтаж рекламного засобу здійснюється його власником за приписом робочого органу у термін, визначений приписом.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Про виконання припису власник рекламного засобу зобов’язаний письмово повідомити робочий орган не пізніше наступного дня від дати демонтажу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У разі невиконання зазначеного припису у встановлений робочим органом термін, демонтаж рекламного засобу здійснюється спеціалізованою підрядною організацією за направленням Робочого органу.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У випадках, визначених абзацами «б», «в» пп. 9.2 цього Порядку, демонтаж рекламного засобу здійснюється після спливу терміну, зазначеного у приписі робочого органу, якщо вказані у приписі недоліки не усунуті або власник рекламного засобу не здійснив демонтаж самостійно.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10.4. Демонтаж рекламного засобу організовується спеціалізованою підрядною організацією на підставі направлення, що видається робочим органом.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10.5. У разі відмови власника рекламного засобу самостійно демонтувати рекламний засіб, спеціалізована підрядна організація проводить демонтаж, після чого страхова компанія відшкодовує спеціалізованій підрядній організації витрати по демонтажу (у випадках, коли з власником рекламного засобу було укладено договір доручення на демонтаж рекламного засобу).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10.6. Демонтовані рекламні засоби транспортуються для подальшого зберігання на територію, що знаходиться у віданні спеціалізованої підрядною організації. Витрати, пов’язані з проведенням демонтажу рекламного засобу, його транспортуванням та зберіганням, відшкодовуються власником демонтованого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Спеціалізована підрядна організація вправі вимагати відшкодування таких витрат у судовому порядку шляхом звернення з відповідним позовом згідно з вимогами чинного законодавства.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10.7. Демонтаж протиправно розміщеного рекламного засобу, власник якого невідомий, проводиться спеціалізованою підрядною організацією на підставі направлення робочого органу. На вимогу робочого органу демонтаж самовільно встановлених рекламних засобів, власник яких невідомий, може також здійснюватися балансоутримувачем об’єкта, на якому розміщено такий рекламний засіб.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 xml:space="preserve">10.8. Факт проведення демонтажу рекламного засобу засвідчується актом проведення демонтажу, що складається не пізніше наступного дня від дати проведення демонтажу. За необхідності до акта додається фотофіксація місця розташування до та після демонтажу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Акт проведення демонтажу складається в двох примірниках, один з яких спрямовується на зберігання спеціалізованій підрядній організації, а другий вручається власнику рекламоносія (у разі його встановлення) або надсилається йому поштою з повідомленням про вручення.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10.9. Зберігання демонтованих рекламних засобів забезпечує спеціалізована підрядна організація, однак не більше терміну зберігання, встановленого цим Порядком.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10.10. Повернення демонтованого рекламного засобу розповсюджувачу зовнішньої реклами здійснюється на підставі його письмової заяви, що подається до спеціалізованої підрядної організації у довільній формі. До заяви обов’язково додаються документи, що підтверджують право власності заявника на демонтований рекламний засіб.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Протягом семи днів з дня отримання заяви спеціалізована підрядна організація готує розрахунок витрат на проведення демонтажу рекламного засобу та його зберігання й вручає його розповсюджувачу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Видача рекламних засобів здійснюється протягом двох днів з дня отримання документа, що підтверджує внесення розповсюджувачем зовнішньої реклами плати в рахунок відшкодування витрат на проведення демонтажу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Видача конструкцій здійснюється за актом приймання-передачі, один з яких видається власнику рекламного засобу, а інший залишається в спеціалізованої підрядної організацієї. У випадку отримання конструкцій уповноваженою особою власника до акта приймання-передачі додається також копія документа, що підтверджує право такої особи на вчинення відповідних дій від імені власника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Повернення рекламних засобів без відшкодування витрат спеціалізованій підрядній організацієї на проведення демонтажу не допускається.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10.11. Демонтовані тимчасові, а також стаціонарні рекламні засоби з площею носія до 2 кв. м, рекламні засоби будь-якого формату, виконані з тканини або іншого подібного матеріалу, зберігаються комунальним підприємством протягом 3 місяців, а всі інші рекламні засоби - не більше 6 місяців з дати проведення демонтажу. Подальше розпорядження рекламними засобами, термін зберігання яких сплинув, здійснюється відповідно до вимог чинного законодавства.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rPr>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rPr>
      </w:pPr>
      <w:r>
        <w:rPr>
          <w:rFonts w:ascii="Times New Roman" w:eastAsia="Times New Roman" w:hAnsi="Times New Roman" w:cs="Times New Roman"/>
          <w:b/>
          <w:bCs/>
        </w:rPr>
        <w:t>11. Плата за тимчасове користування місцями розташування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11.1. У разі прийняття керівником робочого органу рішення про встановлення пріоритету заявника на місце розташування рекламного засобу, яке перебуває в комунальній власності, заявнику необхідно укласти договір доручення на демонтаж площини зі страховою компанією, яка страхує ризик неоплати послуг з демонтажу.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11.2. Пріоритет заявника на місце розташування рекламного засобу встановлюється строком на три місяці з дати прийняття керівником робочого органу відповідного рішення. Протягом цього строку розповсюджувачем зовнішньої реклами щомісяця справляється плата за тимчасове користування місцем, що перебуває в комунальній власності, в розмірі 25 відсотків плати, встановленої сільською  радою, до загального фонду сільського бюджету.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11.3. Строк встановлення пріоритету на місце розташування рекламного засобу може бути продовжений керівником робочого органу не більш як на три місяці у разі: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 xml:space="preserve">• продовження строку оформлення дозволу у зв’язку з потребою виконання архітектурно-планувальних робіт та розроблення проектно-технічної документації;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 письмового звернення заявника щодо продовження строку оформлення дозволу.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У разі продовження пріоритету, відповідно до п. 6.5 цього Порядку щомісячна плата справляється у розмірі 100 відсотків.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11.4.  підприємство, організація, ФОП  готує пакет документів, що включає:</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11.4.1. лист робочого органу про встановлення пріоритету;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b/>
          <w:bCs/>
          <w:color w:val="0000FF"/>
        </w:rPr>
      </w:pPr>
      <w:r>
        <w:rPr>
          <w:rFonts w:ascii="Times New Roman" w:eastAsia="Times New Roman" w:hAnsi="Times New Roman" w:cs="Times New Roman"/>
        </w:rPr>
        <w:t xml:space="preserve">11.4.2. проект договору тимчасового користування місцем, що знаходиться в комунальній власності </w:t>
      </w:r>
      <w:r>
        <w:rPr>
          <w:rFonts w:ascii="Times New Roman" w:eastAsia="Times New Roman" w:hAnsi="Times New Roman" w:cs="Times New Roman"/>
          <w:bCs/>
        </w:rPr>
        <w:t xml:space="preserve">(на термін </w:t>
      </w:r>
      <w:r>
        <w:rPr>
          <w:rFonts w:ascii="Times New Roman" w:eastAsia="Times New Roman" w:hAnsi="Times New Roman" w:cs="Times New Roman"/>
          <w:bCs/>
          <w:lang w:val="ru-RU"/>
        </w:rPr>
        <w:t>4 роки 11 місяців)</w:t>
      </w:r>
      <w:r>
        <w:rPr>
          <w:rFonts w:ascii="Times New Roman" w:eastAsia="Times New Roman" w:hAnsi="Times New Roman" w:cs="Times New Roman"/>
          <w:bCs/>
        </w:rPr>
        <w:t>;</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FF"/>
        </w:rPr>
      </w:pPr>
      <w:r>
        <w:rPr>
          <w:rFonts w:ascii="Times New Roman" w:eastAsia="Times New Roman" w:hAnsi="Times New Roman" w:cs="Times New Roman"/>
        </w:rPr>
        <w:t>11.4.3. проект дозволу, в якому визначається вичерпний перелік уповноважених органів (осіб), з якими необхідно погодити дозвіл;</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lastRenderedPageBreak/>
        <w:t>10.4.4. рахунок на підготовку бланків дозволів та договорів тимчасового користування місцем, що знаходиться в комунальній власності на підставі тарифів, затверджених сільською радою;</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11.4.5. проект договору на комплексне обслуговування та відповідний рахунок і передає адміністратору для видачі заявникові.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11.5. Заявник протягом п’яти днів підписує договір тимчасового користування місцем, що знаходиться в комунальній власності та здійснює оплату.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11.6. Порядок визначення розміру плати за тимчасове користування місцями, які перебувають у комунальній власності, для розташування рекламних засобів, встановлюється сільською радою, а місцями, що перебувають у державній або приватній власності, - на договірних засадах з його власником або уповноваженим ним органом.</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11.7. При розміщенні рекламного засобу на місцях, що належать до державної або приватної власності, заявник у місячний термін з моменту встановлення Робочим органом пріоритету подає до робочого органу лист від власника місця або уповноваженої ним особи, який надає згоду на розміщення зовнішньої реклами на об’єкті державної або приватної власності або копію договору на тимчасове користування цим місцем для розміщення рекламоносія, укладеного з власником або уповноваженим органом (особою).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11.8. З дати прийняття рішення про надання дозволу на розміщення зовнішньої реклами, розмір плати за тимчасове користування місцем, що перебуває у комунальній власності, становить 100 відсотків. Підставою для нарахування та внесення розповсюджувачем реклами відповідної плати є укладений договір на право тимчасового користування місцями для розміщення зовнішньої реклами.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11.9. За наявності дозволу розповсюджувач зовнішньої реклами не звільняється від плати за право тимчасового користування місцем для розміщення рекламоносія при відсутності установки рекламного засобу.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11.10. У разі нерозміщення рекламного засобу через зміну містобудівної ситуації, здійснення реконструкції, ремонту доріг, будівництва на місці розташування конструкції плата не нараховується.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3"/>
        <w:jc w:val="both"/>
        <w:rPr>
          <w:rFonts w:ascii="Times New Roman" w:eastAsia="Times New Roman" w:hAnsi="Times New Roman" w:cs="Times New Roman"/>
          <w:b/>
        </w:rPr>
      </w:pPr>
      <w:r>
        <w:rPr>
          <w:rFonts w:ascii="Times New Roman" w:eastAsia="Times New Roman" w:hAnsi="Times New Roman" w:cs="Times New Roman"/>
        </w:rPr>
        <w:t>11.11. Кошти, які сплачуються розповсюджувачами реклами за користування місцями, що знаходяться в комунальній власності, надходять на рахунок  загального фонду сільського бюджету.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11.13. Розмір платежів за користування місцями, що знаходяться в комунальній власності, для розташування рекламних засобів визначається за формулою: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С (плата за користування) = К</w:t>
      </w:r>
      <w:r>
        <w:rPr>
          <w:rFonts w:ascii="Times New Roman" w:eastAsia="Times New Roman" w:hAnsi="Times New Roman" w:cs="Times New Roman"/>
          <w:vertAlign w:val="subscript"/>
        </w:rPr>
        <w:t>1</w:t>
      </w:r>
      <w:r>
        <w:rPr>
          <w:rFonts w:ascii="Times New Roman" w:eastAsia="Times New Roman" w:hAnsi="Times New Roman" w:cs="Times New Roman"/>
        </w:rPr>
        <w:t>(тариф за розташування) х К</w:t>
      </w:r>
      <w:r>
        <w:rPr>
          <w:rFonts w:ascii="Times New Roman" w:eastAsia="Times New Roman" w:hAnsi="Times New Roman" w:cs="Times New Roman"/>
          <w:vertAlign w:val="subscript"/>
        </w:rPr>
        <w:t>2</w:t>
      </w:r>
      <w:r>
        <w:rPr>
          <w:rFonts w:ascii="Times New Roman" w:eastAsia="Times New Roman" w:hAnsi="Times New Roman" w:cs="Times New Roman"/>
        </w:rPr>
        <w:t>(зональний коефіцієнт)</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11.14. Тариф за розташування зовнішньої реклами визначається у відповідності до рекламної площі рекламоносія</w:t>
      </w:r>
      <w:r>
        <w:rPr>
          <w:rFonts w:ascii="Times New Roman" w:eastAsia="Times New Roman" w:hAnsi="Times New Roman" w:cs="Times New Roman"/>
          <w:color w:val="0000FF"/>
        </w:rPr>
        <w:t>.</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 xml:space="preserve">11.15. Зональний коефіцієнт визначається в залежності від місця розташування рекламоносія </w:t>
      </w:r>
      <w:r>
        <w:rPr>
          <w:rFonts w:ascii="Times New Roman" w:eastAsia="Times New Roman" w:hAnsi="Times New Roman" w:cs="Times New Roman"/>
          <w:color w:val="0000FF"/>
        </w:rPr>
        <w:t>.</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11.16. Порядок та термін оплати визначаються умовами договору користування місцями, що знаходяться в комунальній власності, для розташування рекламних засобів;</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11.17. Розмір  плати за тимчасове  користування місцем розташування рекламного засобу не може встановлюватися залежно від змісту комерційної реклами.</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rPr>
      </w:pPr>
      <w:r>
        <w:rPr>
          <w:rFonts w:ascii="Times New Roman" w:eastAsia="Times New Roman" w:hAnsi="Times New Roman" w:cs="Times New Roman"/>
        </w:rPr>
        <w:t>11.18. За несвоєчасне внесення плати за користування місцем за весь період заборгованості нараховується  пеня в розмірі подвійної облікової ставки НБУ від суми несплаченої заборгованості за кожний день прострочення. Пеня зараховується до загального фонду сільського бюджету.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color w:val="000000"/>
        </w:rPr>
      </w:pPr>
      <w:r>
        <w:rPr>
          <w:rFonts w:ascii="Times New Roman" w:eastAsia="Times New Roman" w:hAnsi="Times New Roman" w:cs="Times New Roman"/>
        </w:rPr>
        <w:t>11.19. У разі використання місця під установку рекламного засобу у визначений період року, у договорі на тимчасове користування місцями для розташування спеціальних конструкцій вказується конкретний термін розміщення рекламоносія та плата справляється за вищезазначений період розташування рекламної конструкції. Після закінчення терміну дії договору розповсюджувач зовнішньої реклами повинен демонтувати рекламоносій.</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eastAsia="Times New Roman" w:hAnsi="Times New Roman" w:cs="Times New Roman"/>
          <w:b/>
          <w:bCs/>
          <w:lang w:val="ru-RU"/>
        </w:rPr>
      </w:pPr>
      <w:r>
        <w:rPr>
          <w:rFonts w:ascii="Times New Roman" w:eastAsia="Times New Roman" w:hAnsi="Times New Roman" w:cs="Times New Roman"/>
          <w:b/>
          <w:bCs/>
          <w:lang w:val="ru-RU"/>
        </w:rPr>
        <w:t>12. Заключні положення</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12.1. Контроль за дотриманням цього Порядку здійснює в межах своїх повноважень робочий орган, а також інші органи чи орагнізації згідно із законодавством.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12.2. Розповсюджувач зовнішньої реклами забезпечує розташування та експлуатацію рекламних засобів з дотриманням норм техніки безпеки, пожежної безпеки і санітарних норм та несе відповідальність за будь-які порушення норм безпеки, несправності та аварійні ситуації, що виникають з його вини, і повинен за свій рахунок усувати всі дефекти, що виникають в процесі експлуатації рекламних засобів.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12.3</w:t>
      </w:r>
      <w:r>
        <w:rPr>
          <w:rFonts w:ascii="Times New Roman" w:eastAsia="Times New Roman" w:hAnsi="Times New Roman" w:cs="Times New Roman"/>
          <w:b/>
          <w:bCs/>
          <w:lang w:val="ru-RU"/>
        </w:rPr>
        <w:t>.</w:t>
      </w:r>
      <w:r>
        <w:rPr>
          <w:rFonts w:ascii="Times New Roman" w:eastAsia="Times New Roman" w:hAnsi="Times New Roman" w:cs="Times New Roman"/>
          <w:lang w:val="ru-RU"/>
        </w:rPr>
        <w:t xml:space="preserve"> За результатами проведеної на підставі направлення робочого органу перевірки, складається </w:t>
      </w:r>
      <w:r>
        <w:rPr>
          <w:rFonts w:ascii="Times New Roman" w:eastAsia="Times New Roman" w:hAnsi="Times New Roman" w:cs="Times New Roman"/>
          <w:lang w:val="ru-RU"/>
        </w:rPr>
        <w:lastRenderedPageBreak/>
        <w:t xml:space="preserve">акт, у якому фіксуються виявлені порушення. Акти перевірки та додані до нього матеріали передаються робочому органу, який за наслідками розгляду вказаних матеріалів вправі здійснити наступні дії: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звернутися до особи, якою допущено порушення встановленого порядку розміщення зовнішньої реклами, з приписом про усунення порушень у визначений робочим органом термін;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звернутися до особи, що протиправно розміщує рекламний засіб, з приписом про здійснення демонтажу протиправно розміщеного рекламного засобу (рекламних засобів);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 звернутися до уповноважених територіальних органів виконавчої влади у справах захисту прав споживачів щодо фактів виявлених порушень.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12.4. У разі порушення порядку видачі дозволу на розміщення зовнішньої реклами, посадові особи, відповідальні за видачу дозволу, несуть відповідальність, передбачену законодавством України.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12.5. Питання, що не врегульовані цим Порядком, вирішуються згідно з чинним законодавством України, а також відповідно до рішень Крупецької сільської ради та її виконавчого органу. </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both"/>
        <w:rPr>
          <w:rFonts w:ascii="Times New Roman" w:eastAsia="Times New Roman" w:hAnsi="Times New Roman" w:cs="Times New Roman"/>
          <w:lang w:val="ru-RU"/>
        </w:rPr>
      </w:pPr>
      <w:r>
        <w:rPr>
          <w:rFonts w:ascii="Times New Roman" w:eastAsia="Times New Roman" w:hAnsi="Times New Roman" w:cs="Times New Roman"/>
          <w:lang w:val="ru-RU"/>
        </w:rPr>
        <w:t>12.6. Спори, що виникають при вирішенні питань, пов'язаних з розміщенням зовнішньої реклами, вирішуються у встановленому законодавством порядку.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color w:val="242424"/>
          <w:lang w:val="ru-RU"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Arial Unicode MS" w:eastAsia="Arial Unicode MS" w:hAnsi="Arial Unicode MS" w:cs="Arial Unicode MS"/>
          <w:color w:val="000000"/>
          <w:lang w:val="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Cs/>
          <w:color w:val="242424"/>
          <w:sz w:val="24"/>
          <w:szCs w:val="24"/>
          <w:lang w:val="ru-RU"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color w:val="242424"/>
          <w:sz w:val="24"/>
          <w:szCs w:val="24"/>
          <w:lang w:eastAsia="ru-RU"/>
        </w:rPr>
      </w:pPr>
      <w:r>
        <w:rPr>
          <w:rFonts w:ascii="Times New Roman" w:eastAsia="Times New Roman" w:hAnsi="Times New Roman" w:cs="Times New Roman"/>
          <w:bCs/>
          <w:color w:val="242424"/>
          <w:sz w:val="24"/>
          <w:szCs w:val="24"/>
          <w:lang w:eastAsia="ru-RU"/>
        </w:rPr>
        <w:t xml:space="preserve">Сільський  голова                                                                                         В.А.Михалюк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bCs/>
          <w:color w:val="242424"/>
          <w:sz w:val="24"/>
          <w:szCs w:val="24"/>
          <w:lang w:eastAsia="ru-RU"/>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7E27DD" w:rsidRDefault="007E27DD" w:rsidP="00195F0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lastRenderedPageBreak/>
        <w:t xml:space="preserve"> </w:t>
      </w: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2F1E4C71"/>
    <w:multiLevelType w:val="hybridMultilevel"/>
    <w:tmpl w:val="E72E854E"/>
    <w:lvl w:ilvl="0" w:tplc="631215DC">
      <w:start w:val="1"/>
      <w:numFmt w:val="decimal"/>
      <w:lvlText w:val="%1."/>
      <w:lvlJc w:val="left"/>
      <w:pPr>
        <w:ind w:left="10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cs="Times New Roman" w:hint="default"/>
      </w:rPr>
    </w:lvl>
    <w:lvl w:ilvl="1" w:tplc="04190003">
      <w:start w:val="1"/>
      <w:numFmt w:val="bullet"/>
      <w:lvlText w:val="o"/>
      <w:lvlJc w:val="left"/>
      <w:pPr>
        <w:tabs>
          <w:tab w:val="num" w:pos="2228"/>
        </w:tabs>
        <w:ind w:left="222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32"/>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num>
  <w:num w:numId="3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7305"/>
    <w:rsid w:val="000A3C94"/>
    <w:rsid w:val="000B1BA9"/>
    <w:rsid w:val="000E2C75"/>
    <w:rsid w:val="00106E39"/>
    <w:rsid w:val="00107879"/>
    <w:rsid w:val="00112A63"/>
    <w:rsid w:val="00140C8B"/>
    <w:rsid w:val="00193500"/>
    <w:rsid w:val="00195F0B"/>
    <w:rsid w:val="001A3663"/>
    <w:rsid w:val="001F0134"/>
    <w:rsid w:val="001F73C8"/>
    <w:rsid w:val="002040D9"/>
    <w:rsid w:val="0022771D"/>
    <w:rsid w:val="002366C8"/>
    <w:rsid w:val="00250107"/>
    <w:rsid w:val="00264EF8"/>
    <w:rsid w:val="0029647F"/>
    <w:rsid w:val="002E4FE6"/>
    <w:rsid w:val="00303996"/>
    <w:rsid w:val="003145B4"/>
    <w:rsid w:val="00396BED"/>
    <w:rsid w:val="00400336"/>
    <w:rsid w:val="004135C8"/>
    <w:rsid w:val="00442923"/>
    <w:rsid w:val="00484E06"/>
    <w:rsid w:val="004A1328"/>
    <w:rsid w:val="004A18B0"/>
    <w:rsid w:val="004C6F40"/>
    <w:rsid w:val="004D5833"/>
    <w:rsid w:val="004F7FDC"/>
    <w:rsid w:val="00535F54"/>
    <w:rsid w:val="005460B3"/>
    <w:rsid w:val="00552289"/>
    <w:rsid w:val="00553F96"/>
    <w:rsid w:val="005631B4"/>
    <w:rsid w:val="0056460E"/>
    <w:rsid w:val="005671F1"/>
    <w:rsid w:val="005D69E3"/>
    <w:rsid w:val="0061440A"/>
    <w:rsid w:val="00616E88"/>
    <w:rsid w:val="00632BD1"/>
    <w:rsid w:val="0064468D"/>
    <w:rsid w:val="00753F56"/>
    <w:rsid w:val="00760A24"/>
    <w:rsid w:val="0079362E"/>
    <w:rsid w:val="007E27DD"/>
    <w:rsid w:val="00820740"/>
    <w:rsid w:val="00844D62"/>
    <w:rsid w:val="008652EB"/>
    <w:rsid w:val="00883282"/>
    <w:rsid w:val="008C3E16"/>
    <w:rsid w:val="008F2FF4"/>
    <w:rsid w:val="009310D4"/>
    <w:rsid w:val="00A11696"/>
    <w:rsid w:val="00A15258"/>
    <w:rsid w:val="00A223E5"/>
    <w:rsid w:val="00A344FE"/>
    <w:rsid w:val="00A41D53"/>
    <w:rsid w:val="00A55425"/>
    <w:rsid w:val="00A662C6"/>
    <w:rsid w:val="00AA3DC3"/>
    <w:rsid w:val="00AC7F01"/>
    <w:rsid w:val="00B00BCF"/>
    <w:rsid w:val="00B065E5"/>
    <w:rsid w:val="00B470E0"/>
    <w:rsid w:val="00BD5C22"/>
    <w:rsid w:val="00BE6174"/>
    <w:rsid w:val="00BF08AA"/>
    <w:rsid w:val="00BF39D4"/>
    <w:rsid w:val="00BF3DF6"/>
    <w:rsid w:val="00C10B8B"/>
    <w:rsid w:val="00C54A32"/>
    <w:rsid w:val="00C938B9"/>
    <w:rsid w:val="00CF1BBF"/>
    <w:rsid w:val="00D10247"/>
    <w:rsid w:val="00DB1A2A"/>
    <w:rsid w:val="00DC717F"/>
    <w:rsid w:val="00DF6FD6"/>
    <w:rsid w:val="00E638A3"/>
    <w:rsid w:val="00EC4A2B"/>
    <w:rsid w:val="00F921D7"/>
    <w:rsid w:val="00FC3998"/>
    <w:rsid w:val="00FD2F5B"/>
    <w:rsid w:val="00FE38FB"/>
    <w:rsid w:val="00FF66C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26,2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uiPriority w:val="99"/>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s>
</file>

<file path=word/webSettings.xml><?xml version="1.0" encoding="utf-8"?>
<w:webSettings xmlns:r="http://schemas.openxmlformats.org/officeDocument/2006/relationships" xmlns:w="http://schemas.openxmlformats.org/wordprocessingml/2006/main">
  <w:divs>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40418</Words>
  <Characters>23039</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63331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2019-03-28T08:26:00Z</dcterms:created>
  <dcterms:modified xsi:type="dcterms:W3CDTF">2019-03-28T08:26:00Z</dcterms:modified>
</cp:coreProperties>
</file>