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5AD3" w:rsidRPr="007701E3" w:rsidRDefault="00085846" w:rsidP="009A5AD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noProof/>
          <w:color w:val="FF0000"/>
          <w:sz w:val="24"/>
          <w:szCs w:val="24"/>
          <w:lang w:val="ru-RU" w:eastAsia="ru-RU"/>
        </w:rPr>
        <w:pict>
          <v:group id="_x0000_s1522" style="position:absolute;left:0;text-align:left;margin-left:215.85pt;margin-top:5.9pt;width:34pt;height:48.2pt;z-index:251677696;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523"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085846" w:rsidRDefault="00085846" w:rsidP="009A5AD3">
                    <w:pPr>
                      <w:rPr>
                        <w:rFonts w:eastAsia="Times New Roman"/>
                      </w:rPr>
                    </w:pPr>
                  </w:p>
                </w:txbxContent>
              </v:textbox>
            </v:shape>
            <v:shape id="Freeform 4" o:spid="_x0000_s1524"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085846" w:rsidRDefault="00085846" w:rsidP="009A5AD3">
                    <w:pPr>
                      <w:rPr>
                        <w:rFonts w:eastAsia="Times New Roman"/>
                      </w:rPr>
                    </w:pPr>
                  </w:p>
                </w:txbxContent>
              </v:textbox>
            </v:shape>
            <v:shape id="Freeform 5" o:spid="_x0000_s1525"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085846" w:rsidRDefault="00085846" w:rsidP="009A5AD3">
                    <w:pPr>
                      <w:rPr>
                        <w:rFonts w:eastAsia="Times New Roman"/>
                      </w:rPr>
                    </w:pPr>
                  </w:p>
                </w:txbxContent>
              </v:textbox>
            </v:shape>
            <v:shape id="Freeform 6" o:spid="_x0000_s1526"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085846" w:rsidRDefault="00085846" w:rsidP="009A5AD3">
                    <w:pPr>
                      <w:rPr>
                        <w:rFonts w:eastAsia="Times New Roman"/>
                      </w:rPr>
                    </w:pPr>
                  </w:p>
                </w:txbxContent>
              </v:textbox>
            </v:shape>
            <v:shape id="Freeform 7" o:spid="_x0000_s1527"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085846" w:rsidRDefault="00085846" w:rsidP="009A5AD3">
                    <w:pPr>
                      <w:rPr>
                        <w:rFonts w:eastAsia="Times New Roman"/>
                      </w:rPr>
                    </w:pPr>
                  </w:p>
                </w:txbxContent>
              </v:textbox>
            </v:shape>
            <v:shape id="Freeform 8" o:spid="_x0000_s1528"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085846" w:rsidRDefault="00085846" w:rsidP="009A5AD3">
                    <w:pPr>
                      <w:rPr>
                        <w:rFonts w:eastAsia="Times New Roman"/>
                      </w:rPr>
                    </w:pPr>
                  </w:p>
                </w:txbxContent>
              </v:textbox>
            </v:shape>
            <v:shape id="Freeform 9" o:spid="_x0000_s1529"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085846" w:rsidRDefault="00085846" w:rsidP="009A5AD3">
                    <w:pPr>
                      <w:rPr>
                        <w:rFonts w:eastAsia="Times New Roman"/>
                      </w:rPr>
                    </w:pPr>
                  </w:p>
                </w:txbxContent>
              </v:textbox>
            </v:shape>
            <v:shape id="Freeform 10" o:spid="_x0000_s1530"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085846" w:rsidRDefault="00085846" w:rsidP="009A5AD3">
                    <w:pPr>
                      <w:rPr>
                        <w:rFonts w:eastAsia="Times New Roman"/>
                      </w:rPr>
                    </w:pPr>
                  </w:p>
                </w:txbxContent>
              </v:textbox>
            </v:shape>
            <v:shape id="Freeform 11" o:spid="_x0000_s1531"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085846" w:rsidRDefault="00085846" w:rsidP="009A5AD3">
                    <w:pPr>
                      <w:rPr>
                        <w:rFonts w:eastAsia="Times New Roman"/>
                      </w:rPr>
                    </w:pPr>
                  </w:p>
                </w:txbxContent>
              </v:textbox>
            </v:shape>
            <v:shape id="Freeform 12" o:spid="_x0000_s1532"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085846" w:rsidRDefault="00085846" w:rsidP="009A5AD3">
                    <w:pPr>
                      <w:rPr>
                        <w:rFonts w:eastAsia="Times New Roman"/>
                      </w:rPr>
                    </w:pPr>
                  </w:p>
                </w:txbxContent>
              </v:textbox>
            </v:shape>
            <v:shape id="Freeform 13" o:spid="_x0000_s1533"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085846" w:rsidRDefault="00085846" w:rsidP="009A5AD3">
                    <w:pPr>
                      <w:rPr>
                        <w:rFonts w:eastAsia="Times New Roman"/>
                      </w:rPr>
                    </w:pPr>
                  </w:p>
                </w:txbxContent>
              </v:textbox>
            </v:shape>
            <v:shape id="Freeform 14" o:spid="_x0000_s1534"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085846" w:rsidRDefault="00085846" w:rsidP="009A5AD3">
                    <w:pPr>
                      <w:rPr>
                        <w:rFonts w:eastAsia="Times New Roman"/>
                      </w:rPr>
                    </w:pPr>
                  </w:p>
                </w:txbxContent>
              </v:textbox>
            </v:shape>
            <v:shape id="Freeform 15" o:spid="_x0000_s1535"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085846" w:rsidRDefault="00085846" w:rsidP="009A5AD3">
                    <w:pPr>
                      <w:rPr>
                        <w:rFonts w:eastAsia="Times New Roman"/>
                      </w:rPr>
                    </w:pPr>
                  </w:p>
                </w:txbxContent>
              </v:textbox>
            </v:shape>
            <v:shape id="Freeform 16" o:spid="_x0000_s1536"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085846" w:rsidRDefault="00085846" w:rsidP="009A5AD3">
                    <w:pPr>
                      <w:rPr>
                        <w:rFonts w:eastAsia="Times New Roman"/>
                      </w:rPr>
                    </w:pPr>
                  </w:p>
                </w:txbxContent>
              </v:textbox>
            </v:shape>
            <v:shape id="Freeform 17" o:spid="_x0000_s1537"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085846" w:rsidRDefault="00085846" w:rsidP="009A5AD3">
                    <w:pPr>
                      <w:rPr>
                        <w:rFonts w:eastAsia="Times New Roman"/>
                      </w:rPr>
                    </w:pPr>
                  </w:p>
                </w:txbxContent>
              </v:textbox>
            </v:shape>
            <v:shape id="Freeform 18" o:spid="_x0000_s1538"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085846" w:rsidRDefault="00085846" w:rsidP="009A5AD3">
                    <w:pPr>
                      <w:rPr>
                        <w:rFonts w:eastAsia="Times New Roman"/>
                      </w:rPr>
                    </w:pPr>
                  </w:p>
                </w:txbxContent>
              </v:textbox>
            </v:shape>
            <v:shape id="Freeform 19" o:spid="_x0000_s1539"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085846" w:rsidRDefault="00085846" w:rsidP="009A5AD3">
                    <w:pPr>
                      <w:rPr>
                        <w:rFonts w:eastAsia="Times New Roman"/>
                      </w:rPr>
                    </w:pPr>
                  </w:p>
                </w:txbxContent>
              </v:textbox>
            </v:shape>
            <v:shape id="Freeform 20" o:spid="_x0000_s1540"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085846" w:rsidRDefault="00085846" w:rsidP="009A5AD3">
                    <w:pPr>
                      <w:rPr>
                        <w:rFonts w:eastAsia="Times New Roman"/>
                      </w:rPr>
                    </w:pPr>
                  </w:p>
                </w:txbxContent>
              </v:textbox>
            </v:shape>
            <v:shape id="Freeform 21" o:spid="_x0000_s1541"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085846" w:rsidRDefault="00085846" w:rsidP="009A5AD3">
                    <w:pPr>
                      <w:rPr>
                        <w:rFonts w:eastAsia="Times New Roman"/>
                      </w:rPr>
                    </w:pPr>
                  </w:p>
                </w:txbxContent>
              </v:textbox>
            </v:shape>
            <v:shape id="Freeform 22" o:spid="_x0000_s1542"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085846" w:rsidRDefault="00085846" w:rsidP="009A5AD3">
                    <w:pPr>
                      <w:rPr>
                        <w:rFonts w:eastAsia="Times New Roman"/>
                      </w:rPr>
                    </w:pPr>
                  </w:p>
                </w:txbxContent>
              </v:textbox>
            </v:shape>
            <v:rect id="Rectangle 23" o:spid="_x0000_s1543"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085846" w:rsidRDefault="00085846" w:rsidP="009A5AD3">
                    <w:pPr>
                      <w:rPr>
                        <w:rFonts w:eastAsia="Times New Roman"/>
                      </w:rPr>
                    </w:pPr>
                  </w:p>
                </w:txbxContent>
              </v:textbox>
            </v:rect>
            <v:shape id="Freeform 24" o:spid="_x0000_s1544"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085846" w:rsidRDefault="00085846" w:rsidP="009A5AD3">
                    <w:pPr>
                      <w:rPr>
                        <w:rFonts w:eastAsia="Times New Roman"/>
                      </w:rPr>
                    </w:pPr>
                  </w:p>
                </w:txbxContent>
              </v:textbox>
            </v:shape>
            <v:shape id="Freeform 25" o:spid="_x0000_s1545"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085846" w:rsidRDefault="00085846" w:rsidP="009A5AD3">
                    <w:pPr>
                      <w:rPr>
                        <w:rFonts w:eastAsia="Times New Roman"/>
                      </w:rPr>
                    </w:pPr>
                  </w:p>
                </w:txbxContent>
              </v:textbox>
            </v:shape>
            <v:shape id="Freeform 26" o:spid="_x0000_s1546"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085846" w:rsidRDefault="00085846" w:rsidP="009A5AD3">
                    <w:pPr>
                      <w:rPr>
                        <w:rFonts w:eastAsia="Times New Roman"/>
                      </w:rPr>
                    </w:pPr>
                  </w:p>
                </w:txbxContent>
              </v:textbox>
            </v:shape>
            <v:shape id="Freeform 27" o:spid="_x0000_s1547"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085846" w:rsidRDefault="00085846" w:rsidP="009A5AD3">
                    <w:pPr>
                      <w:rPr>
                        <w:rFonts w:eastAsia="Times New Roman"/>
                      </w:rPr>
                    </w:pPr>
                  </w:p>
                </w:txbxContent>
              </v:textbox>
            </v:shape>
            <v:shape id="Freeform 28" o:spid="_x0000_s1548"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085846" w:rsidRDefault="00085846" w:rsidP="009A5AD3">
                    <w:pPr>
                      <w:rPr>
                        <w:rFonts w:eastAsia="Times New Roman"/>
                      </w:rPr>
                    </w:pPr>
                  </w:p>
                </w:txbxContent>
              </v:textbox>
            </v:shape>
            <v:shape id="Freeform 29" o:spid="_x0000_s1549"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085846" w:rsidRDefault="00085846" w:rsidP="009A5AD3">
                    <w:pPr>
                      <w:rPr>
                        <w:rFonts w:eastAsia="Times New Roman"/>
                      </w:rPr>
                    </w:pPr>
                  </w:p>
                </w:txbxContent>
              </v:textbox>
            </v:shape>
            <v:rect id="Rectangle 30" o:spid="_x0000_s1550"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085846" w:rsidRDefault="00085846" w:rsidP="009A5AD3">
                    <w:pPr>
                      <w:rPr>
                        <w:rFonts w:eastAsia="Times New Roman"/>
                      </w:rPr>
                    </w:pPr>
                  </w:p>
                </w:txbxContent>
              </v:textbox>
            </v:rect>
            <v:shape id="Freeform 31" o:spid="_x0000_s1551"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085846" w:rsidRDefault="00085846" w:rsidP="009A5AD3">
                    <w:pPr>
                      <w:rPr>
                        <w:rFonts w:eastAsia="Times New Roman"/>
                      </w:rPr>
                    </w:pPr>
                  </w:p>
                </w:txbxContent>
              </v:textbox>
            </v:shape>
            <v:shape id="Freeform 32" o:spid="_x0000_s1552"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085846" w:rsidRDefault="00085846" w:rsidP="009A5AD3">
                    <w:pPr>
                      <w:rPr>
                        <w:rFonts w:eastAsia="Times New Roman"/>
                      </w:rPr>
                    </w:pPr>
                  </w:p>
                </w:txbxContent>
              </v:textbox>
            </v:shape>
            <w10:wrap anchorx="margin"/>
          </v:group>
        </w:pict>
      </w:r>
    </w:p>
    <w:p w:rsidR="009A5AD3" w:rsidRPr="007701E3" w:rsidRDefault="009A5AD3" w:rsidP="009A5AD3">
      <w:pPr>
        <w:spacing w:after="0" w:line="240" w:lineRule="auto"/>
        <w:jc w:val="center"/>
        <w:rPr>
          <w:rFonts w:ascii="Times New Roman" w:eastAsia="Arial Unicode MS" w:hAnsi="Times New Roman" w:cs="Times New Roman"/>
          <w:b/>
          <w:color w:val="000000"/>
          <w:sz w:val="24"/>
          <w:szCs w:val="24"/>
        </w:rPr>
      </w:pPr>
    </w:p>
    <w:p w:rsidR="009A5AD3" w:rsidRDefault="009A5AD3" w:rsidP="009A5AD3">
      <w:pPr>
        <w:spacing w:after="0" w:line="240" w:lineRule="auto"/>
        <w:jc w:val="center"/>
        <w:rPr>
          <w:rFonts w:ascii="Times New Roman" w:eastAsia="Arial Unicode MS" w:hAnsi="Times New Roman" w:cs="Times New Roman"/>
          <w:b/>
          <w:color w:val="000000"/>
          <w:sz w:val="24"/>
          <w:szCs w:val="24"/>
        </w:rPr>
      </w:pPr>
    </w:p>
    <w:p w:rsidR="009A5AD3" w:rsidRPr="007701E3" w:rsidRDefault="009A5AD3" w:rsidP="009A5AD3">
      <w:pPr>
        <w:spacing w:after="0" w:line="240" w:lineRule="auto"/>
        <w:jc w:val="center"/>
        <w:rPr>
          <w:rFonts w:ascii="Times New Roman" w:eastAsia="Arial Unicode MS" w:hAnsi="Times New Roman" w:cs="Times New Roman"/>
          <w:b/>
          <w:color w:val="000000"/>
          <w:sz w:val="24"/>
          <w:szCs w:val="24"/>
        </w:rPr>
      </w:pPr>
    </w:p>
    <w:p w:rsidR="009A5AD3" w:rsidRPr="007701E3" w:rsidRDefault="009A5AD3" w:rsidP="009A5AD3">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УКРАЇНА</w:t>
      </w:r>
    </w:p>
    <w:p w:rsidR="009A5AD3" w:rsidRPr="007701E3" w:rsidRDefault="009A5AD3" w:rsidP="009A5AD3">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9A5AD3" w:rsidRPr="007701E3" w:rsidRDefault="009A5AD3" w:rsidP="009A5AD3">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9A5AD3" w:rsidRPr="007701E3" w:rsidRDefault="009A5AD3" w:rsidP="009A5AD3">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9A5AD3" w:rsidRPr="007701E3" w:rsidRDefault="009A5AD3" w:rsidP="009A5AD3">
      <w:pPr>
        <w:spacing w:after="0" w:line="240" w:lineRule="auto"/>
        <w:jc w:val="center"/>
        <w:rPr>
          <w:rFonts w:ascii="Times New Roman" w:eastAsia="Arial Unicode MS" w:hAnsi="Times New Roman" w:cs="Times New Roman"/>
          <w:b/>
          <w:color w:val="000000"/>
          <w:sz w:val="24"/>
          <w:szCs w:val="24"/>
        </w:rPr>
      </w:pPr>
    </w:p>
    <w:p w:rsidR="009A5AD3" w:rsidRDefault="009A5AD3" w:rsidP="009A5AD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9A5AD3" w:rsidRPr="007701E3" w:rsidRDefault="009A5AD3" w:rsidP="009A5AD3">
      <w:pPr>
        <w:spacing w:after="0" w:line="240" w:lineRule="auto"/>
        <w:jc w:val="center"/>
        <w:rPr>
          <w:rFonts w:ascii="Times New Roman" w:eastAsia="Arial Unicode MS" w:hAnsi="Times New Roman" w:cs="Times New Roman"/>
          <w:b/>
          <w:color w:val="000000"/>
          <w:sz w:val="24"/>
          <w:szCs w:val="24"/>
        </w:rPr>
      </w:pPr>
    </w:p>
    <w:p w:rsidR="009A5AD3" w:rsidRPr="007701E3" w:rsidRDefault="009A5AD3" w:rsidP="009A5AD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9A5AD3" w:rsidRPr="007701E3" w:rsidRDefault="009A5AD3" w:rsidP="009A5AD3">
      <w:pPr>
        <w:spacing w:after="0" w:line="240" w:lineRule="auto"/>
        <w:rPr>
          <w:rFonts w:ascii="Times New Roman" w:eastAsia="Arial Unicode MS" w:hAnsi="Times New Roman" w:cs="Times New Roman"/>
          <w:color w:val="000000"/>
          <w:sz w:val="24"/>
          <w:szCs w:val="24"/>
        </w:rPr>
      </w:pPr>
    </w:p>
    <w:p w:rsidR="009A5AD3" w:rsidRPr="000C670E" w:rsidRDefault="009A5AD3" w:rsidP="009A5AD3">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12</w:t>
      </w:r>
      <w:r w:rsidRPr="007701E3">
        <w:rPr>
          <w:rFonts w:ascii="Times New Roman" w:eastAsia="Arial Unicode MS" w:hAnsi="Times New Roman" w:cs="Times New Roman"/>
          <w:color w:val="000000"/>
          <w:sz w:val="24"/>
          <w:szCs w:val="24"/>
        </w:rPr>
        <w:t>.0</w:t>
      </w:r>
      <w:r w:rsidRPr="0059779C">
        <w:rPr>
          <w:rFonts w:ascii="Times New Roman" w:eastAsia="Arial Unicode MS" w:hAnsi="Times New Roman" w:cs="Times New Roman"/>
          <w:color w:val="000000"/>
          <w:sz w:val="24"/>
          <w:szCs w:val="24"/>
        </w:rPr>
        <w:t>7</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Крупець              </w:t>
      </w:r>
      <w:r>
        <w:rPr>
          <w:rFonts w:ascii="Times New Roman" w:eastAsia="Arial Unicode MS" w:hAnsi="Times New Roman" w:cs="Times New Roman"/>
          <w:color w:val="000000"/>
          <w:sz w:val="24"/>
          <w:szCs w:val="24"/>
        </w:rPr>
        <w:t xml:space="preserve">                                         №17</w:t>
      </w:r>
    </w:p>
    <w:p w:rsidR="009A5AD3" w:rsidRDefault="009A5AD3" w:rsidP="009A5AD3"/>
    <w:p w:rsidR="009A5AD3" w:rsidRPr="00342D74" w:rsidRDefault="009A5AD3" w:rsidP="009A5AD3">
      <w:pPr>
        <w:spacing w:after="0"/>
        <w:ind w:right="5527"/>
        <w:jc w:val="both"/>
        <w:rPr>
          <w:rFonts w:ascii="Times New Roman" w:hAnsi="Times New Roman" w:cs="Times New Roman"/>
          <w:b/>
          <w:sz w:val="24"/>
          <w:szCs w:val="24"/>
        </w:rPr>
      </w:pPr>
      <w:r w:rsidRPr="00342D74">
        <w:rPr>
          <w:rFonts w:ascii="Times New Roman" w:hAnsi="Times New Roman" w:cs="Times New Roman"/>
          <w:b/>
          <w:sz w:val="24"/>
          <w:szCs w:val="24"/>
        </w:rPr>
        <w:t xml:space="preserve">Про затвердження звіту про </w:t>
      </w:r>
      <w:r>
        <w:rPr>
          <w:rFonts w:ascii="Times New Roman" w:hAnsi="Times New Roman" w:cs="Times New Roman"/>
          <w:b/>
          <w:sz w:val="24"/>
          <w:szCs w:val="24"/>
        </w:rPr>
        <w:t xml:space="preserve">  </w:t>
      </w:r>
      <w:r w:rsidRPr="00342D74">
        <w:rPr>
          <w:rFonts w:ascii="Times New Roman" w:hAnsi="Times New Roman" w:cs="Times New Roman"/>
          <w:b/>
          <w:sz w:val="24"/>
          <w:szCs w:val="24"/>
        </w:rPr>
        <w:t xml:space="preserve">виконання місцевого бюджету </w:t>
      </w:r>
    </w:p>
    <w:p w:rsidR="009A5AD3" w:rsidRPr="00342D74" w:rsidRDefault="009A5AD3" w:rsidP="009A5AD3">
      <w:pPr>
        <w:spacing w:after="0"/>
        <w:ind w:right="5527"/>
        <w:jc w:val="both"/>
        <w:rPr>
          <w:rFonts w:ascii="Times New Roman" w:hAnsi="Times New Roman" w:cs="Times New Roman"/>
          <w:b/>
          <w:sz w:val="24"/>
          <w:szCs w:val="24"/>
        </w:rPr>
      </w:pPr>
      <w:proofErr w:type="spellStart"/>
      <w:r w:rsidRPr="00342D74">
        <w:rPr>
          <w:rFonts w:ascii="Times New Roman" w:hAnsi="Times New Roman" w:cs="Times New Roman"/>
          <w:b/>
          <w:sz w:val="24"/>
          <w:szCs w:val="24"/>
        </w:rPr>
        <w:t>Крупецької</w:t>
      </w:r>
      <w:proofErr w:type="spellEnd"/>
      <w:r w:rsidRPr="00342D74">
        <w:rPr>
          <w:rFonts w:ascii="Times New Roman" w:hAnsi="Times New Roman" w:cs="Times New Roman"/>
          <w:b/>
          <w:sz w:val="24"/>
          <w:szCs w:val="24"/>
        </w:rPr>
        <w:t xml:space="preserve"> сільської ради</w:t>
      </w:r>
    </w:p>
    <w:p w:rsidR="009A5AD3" w:rsidRPr="00342D74" w:rsidRDefault="009A5AD3" w:rsidP="009A5AD3">
      <w:pPr>
        <w:spacing w:after="0"/>
        <w:ind w:right="5527"/>
        <w:jc w:val="both"/>
        <w:rPr>
          <w:rFonts w:ascii="Times New Roman" w:hAnsi="Times New Roman" w:cs="Times New Roman"/>
          <w:b/>
          <w:sz w:val="24"/>
          <w:szCs w:val="24"/>
        </w:rPr>
      </w:pPr>
      <w:r w:rsidRPr="00342D74">
        <w:rPr>
          <w:rFonts w:ascii="Times New Roman" w:hAnsi="Times New Roman" w:cs="Times New Roman"/>
          <w:b/>
          <w:sz w:val="24"/>
          <w:szCs w:val="24"/>
        </w:rPr>
        <w:t>за  І півріччя 2019 року</w:t>
      </w:r>
    </w:p>
    <w:p w:rsidR="009A5AD3" w:rsidRPr="00342D74" w:rsidRDefault="009A5AD3" w:rsidP="009A5AD3">
      <w:pPr>
        <w:jc w:val="both"/>
        <w:rPr>
          <w:rFonts w:ascii="Times New Roman" w:hAnsi="Times New Roman" w:cs="Times New Roman"/>
          <w:sz w:val="24"/>
          <w:szCs w:val="24"/>
        </w:rPr>
      </w:pPr>
    </w:p>
    <w:p w:rsidR="009A5AD3" w:rsidRDefault="009A5AD3" w:rsidP="009A5AD3">
      <w:pPr>
        <w:pStyle w:val="32"/>
        <w:spacing w:after="0"/>
        <w:ind w:left="0" w:firstLine="567"/>
        <w:jc w:val="both"/>
        <w:rPr>
          <w:sz w:val="24"/>
          <w:szCs w:val="24"/>
        </w:rPr>
      </w:pPr>
      <w:r w:rsidRPr="00342D74">
        <w:rPr>
          <w:sz w:val="24"/>
          <w:szCs w:val="24"/>
        </w:rPr>
        <w:t xml:space="preserve">Керуючись пунктом 4 статті 80 Бюджетного Кодексу України, пунктом 23 частини першої статті 26 Закону України «Про місцеве самоврядування в Україні», в частині затвердження звіту про виконання сільського бюджету, </w:t>
      </w:r>
      <w:r>
        <w:rPr>
          <w:sz w:val="24"/>
          <w:szCs w:val="24"/>
        </w:rPr>
        <w:t>сільська рада</w:t>
      </w:r>
    </w:p>
    <w:p w:rsidR="009A5AD3" w:rsidRPr="00342D74" w:rsidRDefault="009A5AD3" w:rsidP="009A5AD3">
      <w:pPr>
        <w:pStyle w:val="32"/>
        <w:spacing w:after="0"/>
        <w:ind w:left="0" w:firstLine="567"/>
        <w:jc w:val="both"/>
        <w:rPr>
          <w:sz w:val="24"/>
          <w:szCs w:val="24"/>
        </w:rPr>
      </w:pPr>
      <w:r w:rsidRPr="00342D74">
        <w:rPr>
          <w:sz w:val="24"/>
          <w:szCs w:val="24"/>
        </w:rPr>
        <w:t xml:space="preserve"> ВИРІШИЛА:</w:t>
      </w:r>
    </w:p>
    <w:p w:rsidR="009A5AD3" w:rsidRPr="00342D74" w:rsidRDefault="009A5AD3" w:rsidP="009A5AD3">
      <w:pPr>
        <w:numPr>
          <w:ilvl w:val="0"/>
          <w:numId w:val="25"/>
        </w:numPr>
        <w:tabs>
          <w:tab w:val="clear" w:pos="928"/>
          <w:tab w:val="left" w:pos="0"/>
          <w:tab w:val="num" w:pos="709"/>
          <w:tab w:val="left" w:pos="851"/>
          <w:tab w:val="left" w:pos="993"/>
        </w:tabs>
        <w:spacing w:after="0"/>
        <w:ind w:left="0" w:firstLine="567"/>
        <w:jc w:val="both"/>
        <w:rPr>
          <w:rFonts w:ascii="Times New Roman" w:hAnsi="Times New Roman" w:cs="Times New Roman"/>
          <w:sz w:val="24"/>
          <w:szCs w:val="24"/>
        </w:rPr>
      </w:pPr>
      <w:r w:rsidRPr="00342D74">
        <w:rPr>
          <w:rFonts w:ascii="Times New Roman" w:hAnsi="Times New Roman" w:cs="Times New Roman"/>
          <w:sz w:val="24"/>
          <w:szCs w:val="24"/>
        </w:rPr>
        <w:t xml:space="preserve">Затвердити звіт про виконання місцевого бюджету </w:t>
      </w:r>
      <w:proofErr w:type="spellStart"/>
      <w:r w:rsidRPr="00342D74">
        <w:rPr>
          <w:rFonts w:ascii="Times New Roman" w:hAnsi="Times New Roman" w:cs="Times New Roman"/>
          <w:sz w:val="24"/>
          <w:szCs w:val="24"/>
        </w:rPr>
        <w:t>Крупецької</w:t>
      </w:r>
      <w:proofErr w:type="spellEnd"/>
      <w:r w:rsidRPr="00342D74">
        <w:rPr>
          <w:rFonts w:ascii="Times New Roman" w:hAnsi="Times New Roman" w:cs="Times New Roman"/>
          <w:sz w:val="24"/>
          <w:szCs w:val="24"/>
        </w:rPr>
        <w:t xml:space="preserve"> сільської ради за І півріччя 2019 року по доходах у сумі 26719,8 тис.</w:t>
      </w:r>
      <w:r>
        <w:rPr>
          <w:rFonts w:ascii="Times New Roman" w:hAnsi="Times New Roman" w:cs="Times New Roman"/>
          <w:sz w:val="24"/>
          <w:szCs w:val="24"/>
        </w:rPr>
        <w:t xml:space="preserve"> </w:t>
      </w:r>
      <w:r w:rsidRPr="00342D74">
        <w:rPr>
          <w:rFonts w:ascii="Times New Roman" w:hAnsi="Times New Roman" w:cs="Times New Roman"/>
          <w:sz w:val="24"/>
          <w:szCs w:val="24"/>
        </w:rPr>
        <w:t>грн. та по видатках у сумі 19312,6 тис.</w:t>
      </w:r>
      <w:r>
        <w:rPr>
          <w:rFonts w:ascii="Times New Roman" w:hAnsi="Times New Roman" w:cs="Times New Roman"/>
          <w:sz w:val="24"/>
          <w:szCs w:val="24"/>
        </w:rPr>
        <w:t xml:space="preserve"> </w:t>
      </w:r>
      <w:r w:rsidRPr="00342D74">
        <w:rPr>
          <w:rFonts w:ascii="Times New Roman" w:hAnsi="Times New Roman" w:cs="Times New Roman"/>
          <w:sz w:val="24"/>
          <w:szCs w:val="24"/>
        </w:rPr>
        <w:t>грн. (додається), в тому числі:</w:t>
      </w:r>
    </w:p>
    <w:p w:rsidR="009A5AD3" w:rsidRPr="00342D74" w:rsidRDefault="009A5AD3" w:rsidP="009A5AD3">
      <w:pPr>
        <w:ind w:firstLine="567"/>
        <w:jc w:val="both"/>
        <w:rPr>
          <w:rFonts w:ascii="Times New Roman" w:hAnsi="Times New Roman" w:cs="Times New Roman"/>
          <w:sz w:val="24"/>
          <w:szCs w:val="24"/>
        </w:rPr>
      </w:pPr>
      <w:r w:rsidRPr="00342D74">
        <w:rPr>
          <w:rFonts w:ascii="Times New Roman" w:hAnsi="Times New Roman" w:cs="Times New Roman"/>
          <w:sz w:val="24"/>
          <w:szCs w:val="24"/>
        </w:rPr>
        <w:t>1.1. По загальному фонду сільського бюджету:</w:t>
      </w:r>
    </w:p>
    <w:p w:rsidR="009A5AD3" w:rsidRPr="00342D74" w:rsidRDefault="009A5AD3" w:rsidP="009A5AD3">
      <w:pPr>
        <w:ind w:firstLine="567"/>
        <w:jc w:val="both"/>
        <w:rPr>
          <w:rFonts w:ascii="Times New Roman" w:hAnsi="Times New Roman" w:cs="Times New Roman"/>
          <w:sz w:val="24"/>
          <w:szCs w:val="24"/>
        </w:rPr>
      </w:pPr>
      <w:r w:rsidRPr="00342D74">
        <w:rPr>
          <w:rFonts w:ascii="Times New Roman" w:hAnsi="Times New Roman" w:cs="Times New Roman"/>
          <w:sz w:val="24"/>
          <w:szCs w:val="24"/>
        </w:rPr>
        <w:t xml:space="preserve"> за доходами у сумі 17938,2 тис.</w:t>
      </w:r>
      <w:r>
        <w:rPr>
          <w:rFonts w:ascii="Times New Roman" w:hAnsi="Times New Roman" w:cs="Times New Roman"/>
          <w:sz w:val="24"/>
          <w:szCs w:val="24"/>
        </w:rPr>
        <w:t xml:space="preserve"> </w:t>
      </w:r>
      <w:r w:rsidRPr="00342D74">
        <w:rPr>
          <w:rFonts w:ascii="Times New Roman" w:hAnsi="Times New Roman" w:cs="Times New Roman"/>
          <w:sz w:val="24"/>
          <w:szCs w:val="24"/>
        </w:rPr>
        <w:t>грн., у тому числі офіційні трансферти –  6837,3 тис.</w:t>
      </w:r>
      <w:r>
        <w:rPr>
          <w:rFonts w:ascii="Times New Roman" w:hAnsi="Times New Roman" w:cs="Times New Roman"/>
          <w:sz w:val="24"/>
          <w:szCs w:val="24"/>
        </w:rPr>
        <w:t xml:space="preserve"> </w:t>
      </w:r>
      <w:r w:rsidRPr="00342D74">
        <w:rPr>
          <w:rFonts w:ascii="Times New Roman" w:hAnsi="Times New Roman" w:cs="Times New Roman"/>
          <w:sz w:val="24"/>
          <w:szCs w:val="24"/>
        </w:rPr>
        <w:t>грн.;</w:t>
      </w:r>
    </w:p>
    <w:p w:rsidR="009A5AD3" w:rsidRPr="00342D74" w:rsidRDefault="009A5AD3" w:rsidP="009A5AD3">
      <w:pPr>
        <w:ind w:firstLine="567"/>
        <w:jc w:val="both"/>
        <w:rPr>
          <w:rFonts w:ascii="Times New Roman" w:hAnsi="Times New Roman" w:cs="Times New Roman"/>
          <w:sz w:val="24"/>
          <w:szCs w:val="24"/>
        </w:rPr>
      </w:pPr>
      <w:r w:rsidRPr="00342D74">
        <w:rPr>
          <w:rFonts w:ascii="Times New Roman" w:hAnsi="Times New Roman" w:cs="Times New Roman"/>
          <w:sz w:val="24"/>
          <w:szCs w:val="24"/>
        </w:rPr>
        <w:t>за видатками у сумі 16034,7 тис.</w:t>
      </w:r>
      <w:r>
        <w:rPr>
          <w:rFonts w:ascii="Times New Roman" w:hAnsi="Times New Roman" w:cs="Times New Roman"/>
          <w:sz w:val="24"/>
          <w:szCs w:val="24"/>
        </w:rPr>
        <w:t xml:space="preserve"> </w:t>
      </w:r>
      <w:r w:rsidRPr="00342D74">
        <w:rPr>
          <w:rFonts w:ascii="Times New Roman" w:hAnsi="Times New Roman" w:cs="Times New Roman"/>
          <w:sz w:val="24"/>
          <w:szCs w:val="24"/>
        </w:rPr>
        <w:t>грн.</w:t>
      </w:r>
    </w:p>
    <w:p w:rsidR="009A5AD3" w:rsidRPr="00342D74" w:rsidRDefault="009A5AD3" w:rsidP="009A5AD3">
      <w:pPr>
        <w:spacing w:before="120"/>
        <w:ind w:firstLine="567"/>
        <w:jc w:val="both"/>
        <w:rPr>
          <w:rFonts w:ascii="Times New Roman" w:hAnsi="Times New Roman" w:cs="Times New Roman"/>
          <w:sz w:val="24"/>
          <w:szCs w:val="24"/>
        </w:rPr>
      </w:pPr>
      <w:r w:rsidRPr="00342D74">
        <w:rPr>
          <w:rFonts w:ascii="Times New Roman" w:hAnsi="Times New Roman" w:cs="Times New Roman"/>
          <w:sz w:val="24"/>
          <w:szCs w:val="24"/>
        </w:rPr>
        <w:t>1.2. По спеціальному фонду сільського бюджету:</w:t>
      </w:r>
    </w:p>
    <w:p w:rsidR="009A5AD3" w:rsidRPr="00342D74" w:rsidRDefault="009A5AD3" w:rsidP="009A5AD3">
      <w:pPr>
        <w:ind w:firstLine="567"/>
        <w:jc w:val="both"/>
        <w:rPr>
          <w:rFonts w:ascii="Times New Roman" w:hAnsi="Times New Roman" w:cs="Times New Roman"/>
          <w:sz w:val="24"/>
          <w:szCs w:val="24"/>
        </w:rPr>
      </w:pPr>
      <w:r w:rsidRPr="00342D74">
        <w:rPr>
          <w:rFonts w:ascii="Times New Roman" w:hAnsi="Times New Roman" w:cs="Times New Roman"/>
          <w:sz w:val="24"/>
          <w:szCs w:val="24"/>
        </w:rPr>
        <w:t>за доходами у сумі 8781,6 тис.</w:t>
      </w:r>
      <w:r>
        <w:rPr>
          <w:rFonts w:ascii="Times New Roman" w:hAnsi="Times New Roman" w:cs="Times New Roman"/>
          <w:sz w:val="24"/>
          <w:szCs w:val="24"/>
        </w:rPr>
        <w:t xml:space="preserve"> </w:t>
      </w:r>
      <w:r w:rsidRPr="00342D74">
        <w:rPr>
          <w:rFonts w:ascii="Times New Roman" w:hAnsi="Times New Roman" w:cs="Times New Roman"/>
          <w:sz w:val="24"/>
          <w:szCs w:val="24"/>
        </w:rPr>
        <w:t>грн., у тому числі власні надходження бюджетних установ – 7316,9 тис.</w:t>
      </w:r>
      <w:r>
        <w:rPr>
          <w:rFonts w:ascii="Times New Roman" w:hAnsi="Times New Roman" w:cs="Times New Roman"/>
          <w:sz w:val="24"/>
          <w:szCs w:val="24"/>
        </w:rPr>
        <w:t xml:space="preserve"> </w:t>
      </w:r>
      <w:r w:rsidRPr="00342D74">
        <w:rPr>
          <w:rFonts w:ascii="Times New Roman" w:hAnsi="Times New Roman" w:cs="Times New Roman"/>
          <w:sz w:val="24"/>
          <w:szCs w:val="24"/>
        </w:rPr>
        <w:t>грн., офіційні трансферти –  1400,0 тис.</w:t>
      </w:r>
      <w:r>
        <w:rPr>
          <w:rFonts w:ascii="Times New Roman" w:hAnsi="Times New Roman" w:cs="Times New Roman"/>
          <w:sz w:val="24"/>
          <w:szCs w:val="24"/>
        </w:rPr>
        <w:t xml:space="preserve"> </w:t>
      </w:r>
      <w:r w:rsidRPr="00342D74">
        <w:rPr>
          <w:rFonts w:ascii="Times New Roman" w:hAnsi="Times New Roman" w:cs="Times New Roman"/>
          <w:sz w:val="24"/>
          <w:szCs w:val="24"/>
        </w:rPr>
        <w:t>грн.;</w:t>
      </w:r>
    </w:p>
    <w:p w:rsidR="009A5AD3" w:rsidRPr="00342D74" w:rsidRDefault="009A5AD3" w:rsidP="009A5AD3">
      <w:pPr>
        <w:ind w:firstLine="567"/>
        <w:jc w:val="both"/>
        <w:rPr>
          <w:rFonts w:ascii="Times New Roman" w:hAnsi="Times New Roman" w:cs="Times New Roman"/>
          <w:sz w:val="24"/>
          <w:szCs w:val="24"/>
        </w:rPr>
      </w:pPr>
      <w:r w:rsidRPr="00342D74">
        <w:rPr>
          <w:rFonts w:ascii="Times New Roman" w:hAnsi="Times New Roman" w:cs="Times New Roman"/>
          <w:sz w:val="24"/>
          <w:szCs w:val="24"/>
        </w:rPr>
        <w:t>за видатками у сумі 3277,9 тис.</w:t>
      </w:r>
      <w:r>
        <w:rPr>
          <w:rFonts w:ascii="Times New Roman" w:hAnsi="Times New Roman" w:cs="Times New Roman"/>
          <w:sz w:val="24"/>
          <w:szCs w:val="24"/>
        </w:rPr>
        <w:t xml:space="preserve"> </w:t>
      </w:r>
      <w:r w:rsidRPr="00342D74">
        <w:rPr>
          <w:rFonts w:ascii="Times New Roman" w:hAnsi="Times New Roman" w:cs="Times New Roman"/>
          <w:sz w:val="24"/>
          <w:szCs w:val="24"/>
        </w:rPr>
        <w:t>грн.</w:t>
      </w:r>
    </w:p>
    <w:p w:rsidR="009A5AD3" w:rsidRDefault="009A5AD3" w:rsidP="009A5AD3">
      <w:pPr>
        <w:ind w:firstLine="567"/>
        <w:jc w:val="both"/>
        <w:rPr>
          <w:rFonts w:ascii="Times New Roman" w:hAnsi="Times New Roman" w:cs="Times New Roman"/>
          <w:spacing w:val="-4"/>
          <w:sz w:val="24"/>
          <w:szCs w:val="24"/>
        </w:rPr>
      </w:pPr>
    </w:p>
    <w:p w:rsidR="009A5AD3" w:rsidRPr="00342D74" w:rsidRDefault="009A5AD3" w:rsidP="009A5AD3">
      <w:pPr>
        <w:ind w:firstLine="567"/>
        <w:jc w:val="both"/>
        <w:rPr>
          <w:rFonts w:ascii="Times New Roman" w:hAnsi="Times New Roman" w:cs="Times New Roman"/>
          <w:spacing w:val="-4"/>
          <w:sz w:val="24"/>
          <w:szCs w:val="24"/>
        </w:rPr>
      </w:pPr>
    </w:p>
    <w:p w:rsidR="009A5AD3" w:rsidRPr="00342D74" w:rsidRDefault="009A5AD3" w:rsidP="00120FD4">
      <w:pPr>
        <w:tabs>
          <w:tab w:val="num" w:pos="360"/>
        </w:tabs>
        <w:spacing w:afterLines="30" w:after="72"/>
        <w:jc w:val="both"/>
        <w:rPr>
          <w:rFonts w:ascii="Times New Roman" w:hAnsi="Times New Roman" w:cs="Times New Roman"/>
          <w:iCs/>
          <w:sz w:val="24"/>
          <w:szCs w:val="24"/>
        </w:rPr>
      </w:pPr>
    </w:p>
    <w:p w:rsidR="009A5AD3" w:rsidRDefault="009A5AD3" w:rsidP="009A5AD3">
      <w:pPr>
        <w:pStyle w:val="1"/>
        <w:spacing w:line="276" w:lineRule="auto"/>
        <w:jc w:val="both"/>
        <w:rPr>
          <w:b w:val="0"/>
          <w:sz w:val="24"/>
          <w:szCs w:val="24"/>
          <w:lang w:val="uk-UA"/>
        </w:rPr>
      </w:pPr>
      <w:r w:rsidRPr="00342D74">
        <w:rPr>
          <w:b w:val="0"/>
          <w:sz w:val="24"/>
          <w:szCs w:val="24"/>
          <w:lang w:val="uk-UA"/>
        </w:rPr>
        <w:t xml:space="preserve">          Сільський голова</w:t>
      </w:r>
      <w:r w:rsidRPr="00342D74">
        <w:rPr>
          <w:b w:val="0"/>
          <w:sz w:val="24"/>
          <w:szCs w:val="24"/>
          <w:lang w:val="uk-UA"/>
        </w:rPr>
        <w:tab/>
        <w:t xml:space="preserve">       </w:t>
      </w:r>
      <w:r w:rsidRPr="00342D74">
        <w:rPr>
          <w:b w:val="0"/>
          <w:sz w:val="24"/>
          <w:szCs w:val="24"/>
          <w:lang w:val="uk-UA"/>
        </w:rPr>
        <w:tab/>
      </w:r>
      <w:r w:rsidRPr="00342D74">
        <w:rPr>
          <w:b w:val="0"/>
          <w:sz w:val="24"/>
          <w:szCs w:val="24"/>
          <w:lang w:val="uk-UA"/>
        </w:rPr>
        <w:tab/>
      </w:r>
      <w:r>
        <w:rPr>
          <w:b w:val="0"/>
          <w:sz w:val="24"/>
          <w:szCs w:val="24"/>
          <w:lang w:val="uk-UA"/>
        </w:rPr>
        <w:t xml:space="preserve"> </w:t>
      </w:r>
      <w:r w:rsidRPr="00342D74">
        <w:rPr>
          <w:b w:val="0"/>
          <w:sz w:val="24"/>
          <w:szCs w:val="24"/>
          <w:lang w:val="uk-UA"/>
        </w:rPr>
        <w:tab/>
      </w:r>
      <w:r w:rsidRPr="00342D74">
        <w:rPr>
          <w:b w:val="0"/>
          <w:sz w:val="24"/>
          <w:szCs w:val="24"/>
          <w:lang w:val="uk-UA"/>
        </w:rPr>
        <w:tab/>
        <w:t xml:space="preserve">          </w:t>
      </w:r>
      <w:r>
        <w:rPr>
          <w:b w:val="0"/>
          <w:sz w:val="24"/>
          <w:szCs w:val="24"/>
          <w:lang w:val="uk-UA"/>
        </w:rPr>
        <w:t xml:space="preserve">                      </w:t>
      </w:r>
      <w:r w:rsidRPr="00342D74">
        <w:rPr>
          <w:b w:val="0"/>
          <w:sz w:val="24"/>
          <w:szCs w:val="24"/>
          <w:lang w:val="uk-UA"/>
        </w:rPr>
        <w:t xml:space="preserve">  В.А.</w:t>
      </w:r>
      <w:proofErr w:type="spellStart"/>
      <w:r w:rsidRPr="00342D74">
        <w:rPr>
          <w:b w:val="0"/>
          <w:sz w:val="24"/>
          <w:szCs w:val="24"/>
          <w:lang w:val="uk-UA"/>
        </w:rPr>
        <w:t>Михалюк</w:t>
      </w:r>
      <w:proofErr w:type="spellEnd"/>
    </w:p>
    <w:p w:rsidR="009A5AD3" w:rsidRDefault="009A5AD3" w:rsidP="009A5AD3">
      <w:pPr>
        <w:jc w:val="both"/>
        <w:rPr>
          <w:rFonts w:ascii="Times New Roman" w:hAnsi="Times New Roman" w:cs="Times New Roman"/>
          <w:sz w:val="24"/>
          <w:szCs w:val="24"/>
        </w:rPr>
      </w:pPr>
    </w:p>
    <w:p w:rsidR="009A5AD3" w:rsidRPr="00AA2576" w:rsidRDefault="009A5AD3" w:rsidP="009A5AD3">
      <w:pPr>
        <w:tabs>
          <w:tab w:val="left" w:pos="709"/>
        </w:tabs>
        <w:spacing w:after="0"/>
        <w:ind w:left="7082"/>
        <w:jc w:val="both"/>
        <w:rPr>
          <w:rFonts w:ascii="Times New Roman" w:hAnsi="Times New Roman" w:cs="Times New Roman"/>
          <w:color w:val="000000"/>
          <w:sz w:val="24"/>
          <w:szCs w:val="24"/>
        </w:rPr>
      </w:pPr>
      <w:r w:rsidRPr="00AA2576">
        <w:rPr>
          <w:rFonts w:ascii="Times New Roman" w:hAnsi="Times New Roman" w:cs="Times New Roman"/>
          <w:color w:val="000000"/>
          <w:sz w:val="24"/>
          <w:szCs w:val="24"/>
        </w:rPr>
        <w:lastRenderedPageBreak/>
        <w:t>Додаток до рішення</w:t>
      </w:r>
    </w:p>
    <w:p w:rsidR="009A5AD3" w:rsidRPr="00AA2576" w:rsidRDefault="009A5AD3" w:rsidP="009A5AD3">
      <w:pPr>
        <w:tabs>
          <w:tab w:val="left" w:pos="709"/>
        </w:tabs>
        <w:spacing w:after="0"/>
        <w:ind w:left="7082"/>
        <w:jc w:val="both"/>
        <w:rPr>
          <w:rFonts w:ascii="Times New Roman" w:hAnsi="Times New Roman" w:cs="Times New Roman"/>
          <w:color w:val="000000"/>
          <w:sz w:val="24"/>
          <w:szCs w:val="24"/>
        </w:rPr>
      </w:pPr>
      <w:r w:rsidRPr="00AA2576">
        <w:rPr>
          <w:rFonts w:ascii="Times New Roman" w:hAnsi="Times New Roman" w:cs="Times New Roman"/>
          <w:color w:val="000000"/>
          <w:sz w:val="24"/>
          <w:szCs w:val="24"/>
        </w:rPr>
        <w:t>сесії сільської ради</w:t>
      </w:r>
    </w:p>
    <w:p w:rsidR="009A5AD3" w:rsidRPr="00AA2576" w:rsidRDefault="009A5AD3" w:rsidP="009A5AD3">
      <w:pPr>
        <w:tabs>
          <w:tab w:val="left" w:pos="709"/>
        </w:tabs>
        <w:spacing w:after="0"/>
        <w:ind w:left="7082"/>
        <w:jc w:val="both"/>
        <w:rPr>
          <w:rFonts w:ascii="Times New Roman" w:hAnsi="Times New Roman" w:cs="Times New Roman"/>
          <w:color w:val="000000"/>
          <w:sz w:val="24"/>
          <w:szCs w:val="24"/>
        </w:rPr>
      </w:pPr>
      <w:r w:rsidRPr="00AA2576">
        <w:rPr>
          <w:rFonts w:ascii="Times New Roman" w:hAnsi="Times New Roman" w:cs="Times New Roman"/>
          <w:color w:val="000000"/>
          <w:sz w:val="24"/>
          <w:szCs w:val="24"/>
        </w:rPr>
        <w:t>від 12.07.2019 р.</w:t>
      </w:r>
    </w:p>
    <w:p w:rsidR="009A5AD3" w:rsidRPr="00AA2576" w:rsidRDefault="009A5AD3" w:rsidP="009A5AD3">
      <w:pPr>
        <w:tabs>
          <w:tab w:val="left" w:pos="709"/>
        </w:tabs>
        <w:spacing w:after="0"/>
        <w:ind w:left="7082"/>
        <w:jc w:val="both"/>
        <w:rPr>
          <w:rStyle w:val="aff6"/>
          <w:rFonts w:ascii="Times New Roman" w:hAnsi="Times New Roman" w:cs="Times New Roman"/>
          <w:i w:val="0"/>
          <w:iCs w:val="0"/>
          <w:color w:val="000000"/>
          <w:sz w:val="24"/>
          <w:szCs w:val="24"/>
        </w:rPr>
      </w:pPr>
      <w:r w:rsidRPr="00AA2576">
        <w:rPr>
          <w:rFonts w:ascii="Times New Roman" w:hAnsi="Times New Roman" w:cs="Times New Roman"/>
          <w:color w:val="000000"/>
          <w:sz w:val="24"/>
          <w:szCs w:val="24"/>
        </w:rPr>
        <w:t>№ 17</w:t>
      </w:r>
    </w:p>
    <w:p w:rsidR="009A5AD3" w:rsidRPr="00AA2576" w:rsidRDefault="009A5AD3" w:rsidP="009A5AD3">
      <w:pPr>
        <w:pStyle w:val="a6"/>
        <w:spacing w:before="0" w:beforeAutospacing="0" w:after="0" w:afterAutospacing="0" w:line="276" w:lineRule="auto"/>
        <w:ind w:firstLine="567"/>
        <w:jc w:val="both"/>
        <w:rPr>
          <w:rStyle w:val="aff6"/>
          <w:b/>
          <w:bCs/>
        </w:rPr>
      </w:pPr>
      <w:r w:rsidRPr="00AA2576">
        <w:rPr>
          <w:rStyle w:val="aff6"/>
          <w:bCs/>
        </w:rPr>
        <w:t xml:space="preserve">                                    Виконання доходів місцевого бюджету</w:t>
      </w:r>
    </w:p>
    <w:p w:rsidR="009A5AD3" w:rsidRPr="00AA2576" w:rsidRDefault="009A5AD3" w:rsidP="009A5AD3">
      <w:pPr>
        <w:pStyle w:val="a4"/>
        <w:tabs>
          <w:tab w:val="left" w:pos="0"/>
        </w:tabs>
        <w:spacing w:line="276" w:lineRule="auto"/>
        <w:ind w:left="0" w:firstLine="567"/>
        <w:jc w:val="both"/>
        <w:rPr>
          <w:sz w:val="24"/>
          <w:szCs w:val="24"/>
        </w:rPr>
      </w:pPr>
      <w:r w:rsidRPr="00AA2576">
        <w:rPr>
          <w:sz w:val="24"/>
          <w:szCs w:val="24"/>
        </w:rPr>
        <w:t xml:space="preserve">Бюджет </w:t>
      </w:r>
      <w:proofErr w:type="spellStart"/>
      <w:r w:rsidRPr="00AA2576">
        <w:rPr>
          <w:sz w:val="24"/>
          <w:szCs w:val="24"/>
        </w:rPr>
        <w:t>Крупецької</w:t>
      </w:r>
      <w:proofErr w:type="spellEnd"/>
      <w:r w:rsidRPr="00AA2576">
        <w:rPr>
          <w:sz w:val="24"/>
          <w:szCs w:val="24"/>
        </w:rPr>
        <w:t xml:space="preserve"> сільської ради складається з загального та спеціального фонду і формується за рахунок надходжень закріплених за сільським бюджетом загальнодержавних податків та зборів, власних надходжень, а також субвенцій з державного бюджету та інших бюджетів.</w:t>
      </w:r>
    </w:p>
    <w:p w:rsidR="009A5AD3" w:rsidRPr="00AA2576" w:rsidRDefault="009A5AD3" w:rsidP="009A5AD3">
      <w:pPr>
        <w:pStyle w:val="a4"/>
        <w:tabs>
          <w:tab w:val="left" w:pos="0"/>
        </w:tabs>
        <w:spacing w:line="276" w:lineRule="auto"/>
        <w:ind w:left="0" w:firstLine="567"/>
        <w:jc w:val="both"/>
        <w:rPr>
          <w:b/>
          <w:bCs/>
          <w:sz w:val="24"/>
          <w:szCs w:val="24"/>
        </w:rPr>
      </w:pPr>
      <w:r w:rsidRPr="00AA2576">
        <w:rPr>
          <w:sz w:val="24"/>
          <w:szCs w:val="24"/>
        </w:rPr>
        <w:t>Загальний обсяг доходів місцевого бюджету за І півріччя 2019 року складає 26 719 836 грн., з них доходи загального фонду без урахування трансфертів 11 100 923 грн., спеціального фонду 7 381 645 грн.,трансферти 8 237 268 грн.</w:t>
      </w:r>
      <w:r w:rsidRPr="00AA2576">
        <w:rPr>
          <w:b/>
          <w:bCs/>
          <w:sz w:val="24"/>
          <w:szCs w:val="24"/>
        </w:rPr>
        <w:t xml:space="preserve">  </w:t>
      </w:r>
    </w:p>
    <w:p w:rsidR="009A5AD3" w:rsidRPr="00AA2576" w:rsidRDefault="009A5AD3" w:rsidP="009A5AD3">
      <w:pPr>
        <w:tabs>
          <w:tab w:val="left" w:pos="0"/>
        </w:tabs>
        <w:spacing w:after="0"/>
        <w:ind w:firstLine="567"/>
        <w:jc w:val="both"/>
        <w:rPr>
          <w:rFonts w:ascii="Times New Roman" w:hAnsi="Times New Roman" w:cs="Times New Roman"/>
          <w:sz w:val="24"/>
          <w:szCs w:val="24"/>
          <w:lang w:eastAsia="ru-RU"/>
        </w:rPr>
      </w:pPr>
      <w:r w:rsidRPr="00AA2576">
        <w:rPr>
          <w:rFonts w:ascii="Times New Roman" w:hAnsi="Times New Roman" w:cs="Times New Roman"/>
          <w:b/>
          <w:bCs/>
          <w:sz w:val="24"/>
          <w:szCs w:val="24"/>
          <w:lang w:eastAsia="ru-RU"/>
        </w:rPr>
        <w:t xml:space="preserve">Надійшло доходів загального фонду місцевого бюджету </w:t>
      </w:r>
      <w:proofErr w:type="spellStart"/>
      <w:r w:rsidRPr="00AA2576">
        <w:rPr>
          <w:rFonts w:ascii="Times New Roman" w:hAnsi="Times New Roman" w:cs="Times New Roman"/>
          <w:b/>
          <w:bCs/>
          <w:sz w:val="24"/>
          <w:szCs w:val="24"/>
          <w:lang w:eastAsia="ru-RU"/>
        </w:rPr>
        <w:t>Крупецької</w:t>
      </w:r>
      <w:proofErr w:type="spellEnd"/>
      <w:r w:rsidRPr="00AA2576">
        <w:rPr>
          <w:rFonts w:ascii="Times New Roman" w:hAnsi="Times New Roman" w:cs="Times New Roman"/>
          <w:b/>
          <w:bCs/>
          <w:sz w:val="24"/>
          <w:szCs w:val="24"/>
          <w:lang w:eastAsia="ru-RU"/>
        </w:rPr>
        <w:t xml:space="preserve"> ОТГ (із врахуванням трансфертів) за 1 півріччя 2019 року -  17 938,2 тис. грн., </w:t>
      </w:r>
      <w:r w:rsidRPr="00AA2576">
        <w:rPr>
          <w:rFonts w:ascii="Times New Roman" w:hAnsi="Times New Roman" w:cs="Times New Roman"/>
          <w:sz w:val="24"/>
          <w:szCs w:val="24"/>
          <w:lang w:eastAsia="ru-RU"/>
        </w:rPr>
        <w:t xml:space="preserve">або 56,5% до річного плану затвердженого сесією сільської  ради з урахуванням внесених змін, в тому числі доходів загального фонду (без офіційних трансфертів) – 11 100,9 </w:t>
      </w:r>
      <w:proofErr w:type="spellStart"/>
      <w:r w:rsidRPr="00AA2576">
        <w:rPr>
          <w:rFonts w:ascii="Times New Roman" w:hAnsi="Times New Roman" w:cs="Times New Roman"/>
          <w:sz w:val="24"/>
          <w:szCs w:val="24"/>
          <w:lang w:eastAsia="ru-RU"/>
        </w:rPr>
        <w:t>тис.грн</w:t>
      </w:r>
      <w:proofErr w:type="spellEnd"/>
      <w:r w:rsidRPr="00AA2576">
        <w:rPr>
          <w:rFonts w:ascii="Times New Roman" w:hAnsi="Times New Roman" w:cs="Times New Roman"/>
          <w:sz w:val="24"/>
          <w:szCs w:val="24"/>
          <w:lang w:eastAsia="ru-RU"/>
        </w:rPr>
        <w:t>., з них:</w:t>
      </w:r>
    </w:p>
    <w:p w:rsidR="009A5AD3" w:rsidRPr="00AA2576" w:rsidRDefault="009A5AD3" w:rsidP="009A5AD3">
      <w:pPr>
        <w:numPr>
          <w:ilvl w:val="0"/>
          <w:numId w:val="26"/>
        </w:numPr>
        <w:spacing w:after="0"/>
        <w:ind w:left="0" w:firstLine="567"/>
        <w:jc w:val="both"/>
        <w:rPr>
          <w:rFonts w:ascii="Times New Roman" w:hAnsi="Times New Roman" w:cs="Times New Roman"/>
          <w:sz w:val="24"/>
          <w:szCs w:val="24"/>
          <w:lang w:eastAsia="ru-RU"/>
        </w:rPr>
      </w:pPr>
      <w:r w:rsidRPr="00AA2576">
        <w:rPr>
          <w:rFonts w:ascii="Times New Roman" w:hAnsi="Times New Roman" w:cs="Times New Roman"/>
          <w:sz w:val="24"/>
          <w:szCs w:val="24"/>
          <w:lang w:eastAsia="ru-RU"/>
        </w:rPr>
        <w:t>податки на доходи фізичних осіб – 6 303,2тис.грн. (найбільші платники ТОВ «</w:t>
      </w:r>
      <w:proofErr w:type="spellStart"/>
      <w:r w:rsidRPr="00AA2576">
        <w:rPr>
          <w:rFonts w:ascii="Times New Roman" w:hAnsi="Times New Roman" w:cs="Times New Roman"/>
          <w:sz w:val="24"/>
          <w:szCs w:val="24"/>
          <w:lang w:eastAsia="ru-RU"/>
        </w:rPr>
        <w:t>Суффле</w:t>
      </w:r>
      <w:proofErr w:type="spellEnd"/>
      <w:r w:rsidRPr="00AA2576">
        <w:rPr>
          <w:rFonts w:ascii="Times New Roman" w:hAnsi="Times New Roman" w:cs="Times New Roman"/>
          <w:sz w:val="24"/>
          <w:szCs w:val="24"/>
          <w:lang w:eastAsia="ru-RU"/>
        </w:rPr>
        <w:t xml:space="preserve"> Агро Україна», </w:t>
      </w:r>
      <w:proofErr w:type="spellStart"/>
      <w:r w:rsidRPr="00AA2576">
        <w:rPr>
          <w:rFonts w:ascii="Times New Roman" w:hAnsi="Times New Roman" w:cs="Times New Roman"/>
          <w:sz w:val="24"/>
          <w:szCs w:val="24"/>
          <w:lang w:eastAsia="ru-RU"/>
        </w:rPr>
        <w:t>ПрАТ</w:t>
      </w:r>
      <w:proofErr w:type="spellEnd"/>
      <w:r w:rsidRPr="00AA2576">
        <w:rPr>
          <w:rFonts w:ascii="Times New Roman" w:hAnsi="Times New Roman" w:cs="Times New Roman"/>
          <w:sz w:val="24"/>
          <w:szCs w:val="24"/>
          <w:lang w:eastAsia="ru-RU"/>
        </w:rPr>
        <w:t xml:space="preserve"> «</w:t>
      </w:r>
      <w:proofErr w:type="spellStart"/>
      <w:r w:rsidRPr="00AA2576">
        <w:rPr>
          <w:rFonts w:ascii="Times New Roman" w:hAnsi="Times New Roman" w:cs="Times New Roman"/>
          <w:sz w:val="24"/>
          <w:szCs w:val="24"/>
          <w:lang w:eastAsia="ru-RU"/>
        </w:rPr>
        <w:t>Славутський</w:t>
      </w:r>
      <w:proofErr w:type="spellEnd"/>
      <w:r w:rsidRPr="00AA2576">
        <w:rPr>
          <w:rFonts w:ascii="Times New Roman" w:hAnsi="Times New Roman" w:cs="Times New Roman"/>
          <w:sz w:val="24"/>
          <w:szCs w:val="24"/>
          <w:lang w:eastAsia="ru-RU"/>
        </w:rPr>
        <w:t xml:space="preserve"> солодовий завод», СВК «Молоко-Країна», ТОВ «</w:t>
      </w:r>
      <w:proofErr w:type="spellStart"/>
      <w:r w:rsidRPr="00AA2576">
        <w:rPr>
          <w:rFonts w:ascii="Times New Roman" w:hAnsi="Times New Roman" w:cs="Times New Roman"/>
          <w:sz w:val="24"/>
          <w:szCs w:val="24"/>
          <w:lang w:eastAsia="ru-RU"/>
        </w:rPr>
        <w:t>Гірник-ВВ</w:t>
      </w:r>
      <w:proofErr w:type="spellEnd"/>
      <w:r w:rsidRPr="00AA2576">
        <w:rPr>
          <w:rFonts w:ascii="Times New Roman" w:hAnsi="Times New Roman" w:cs="Times New Roman"/>
          <w:sz w:val="24"/>
          <w:szCs w:val="24"/>
          <w:lang w:eastAsia="ru-RU"/>
        </w:rPr>
        <w:t xml:space="preserve">», ТОВ НВКП «Альфа-ЛТД», </w:t>
      </w:r>
      <w:proofErr w:type="spellStart"/>
      <w:r w:rsidRPr="00AA2576">
        <w:rPr>
          <w:rFonts w:ascii="Times New Roman" w:hAnsi="Times New Roman" w:cs="Times New Roman"/>
          <w:sz w:val="24"/>
          <w:szCs w:val="24"/>
          <w:lang w:eastAsia="ru-RU"/>
        </w:rPr>
        <w:t>Крупецька</w:t>
      </w:r>
      <w:proofErr w:type="spellEnd"/>
      <w:r w:rsidRPr="00AA2576">
        <w:rPr>
          <w:rFonts w:ascii="Times New Roman" w:hAnsi="Times New Roman" w:cs="Times New Roman"/>
          <w:sz w:val="24"/>
          <w:szCs w:val="24"/>
          <w:lang w:eastAsia="ru-RU"/>
        </w:rPr>
        <w:t xml:space="preserve"> сільська рада, </w:t>
      </w:r>
      <w:proofErr w:type="spellStart"/>
      <w:r w:rsidRPr="00AA2576">
        <w:rPr>
          <w:rFonts w:ascii="Times New Roman" w:hAnsi="Times New Roman" w:cs="Times New Roman"/>
          <w:sz w:val="24"/>
          <w:szCs w:val="24"/>
          <w:lang w:eastAsia="ru-RU"/>
        </w:rPr>
        <w:t>Славутська</w:t>
      </w:r>
      <w:proofErr w:type="spellEnd"/>
      <w:r w:rsidRPr="00AA2576">
        <w:rPr>
          <w:rFonts w:ascii="Times New Roman" w:hAnsi="Times New Roman" w:cs="Times New Roman"/>
          <w:sz w:val="24"/>
          <w:szCs w:val="24"/>
          <w:lang w:eastAsia="ru-RU"/>
        </w:rPr>
        <w:t xml:space="preserve"> обласна туберкульозна лікарня);</w:t>
      </w:r>
    </w:p>
    <w:p w:rsidR="009A5AD3" w:rsidRPr="00AA2576" w:rsidRDefault="009A5AD3" w:rsidP="009A5AD3">
      <w:pPr>
        <w:numPr>
          <w:ilvl w:val="0"/>
          <w:numId w:val="26"/>
        </w:numPr>
        <w:spacing w:after="0"/>
        <w:ind w:left="0" w:firstLine="567"/>
        <w:jc w:val="both"/>
        <w:rPr>
          <w:rFonts w:ascii="Times New Roman" w:hAnsi="Times New Roman" w:cs="Times New Roman"/>
          <w:sz w:val="24"/>
          <w:szCs w:val="24"/>
          <w:lang w:eastAsia="ru-RU"/>
        </w:rPr>
      </w:pPr>
      <w:r w:rsidRPr="00AA2576">
        <w:rPr>
          <w:rFonts w:ascii="Times New Roman" w:hAnsi="Times New Roman" w:cs="Times New Roman"/>
          <w:sz w:val="24"/>
          <w:szCs w:val="24"/>
          <w:lang w:eastAsia="ru-RU"/>
        </w:rPr>
        <w:t xml:space="preserve">податок на прибуток підприємств – 2,0тис.грн. (платник Полянське спеціалізоване </w:t>
      </w:r>
      <w:proofErr w:type="spellStart"/>
      <w:r w:rsidRPr="00AA2576">
        <w:rPr>
          <w:rFonts w:ascii="Times New Roman" w:hAnsi="Times New Roman" w:cs="Times New Roman"/>
          <w:sz w:val="24"/>
          <w:szCs w:val="24"/>
          <w:lang w:eastAsia="ru-RU"/>
        </w:rPr>
        <w:t>лісокомунальне</w:t>
      </w:r>
      <w:proofErr w:type="spellEnd"/>
      <w:r w:rsidRPr="00AA2576">
        <w:rPr>
          <w:rFonts w:ascii="Times New Roman" w:hAnsi="Times New Roman" w:cs="Times New Roman"/>
          <w:sz w:val="24"/>
          <w:szCs w:val="24"/>
          <w:lang w:eastAsia="ru-RU"/>
        </w:rPr>
        <w:t xml:space="preserve"> господарство);</w:t>
      </w:r>
    </w:p>
    <w:p w:rsidR="009A5AD3" w:rsidRPr="00AA2576" w:rsidRDefault="009A5AD3" w:rsidP="009A5AD3">
      <w:pPr>
        <w:numPr>
          <w:ilvl w:val="0"/>
          <w:numId w:val="26"/>
        </w:numPr>
        <w:spacing w:after="0"/>
        <w:ind w:left="0" w:firstLine="567"/>
        <w:jc w:val="both"/>
        <w:rPr>
          <w:rFonts w:ascii="Times New Roman" w:hAnsi="Times New Roman" w:cs="Times New Roman"/>
          <w:sz w:val="24"/>
          <w:szCs w:val="24"/>
          <w:lang w:eastAsia="ru-RU"/>
        </w:rPr>
      </w:pPr>
      <w:r w:rsidRPr="00AA2576">
        <w:rPr>
          <w:rFonts w:ascii="Times New Roman" w:hAnsi="Times New Roman" w:cs="Times New Roman"/>
          <w:sz w:val="24"/>
          <w:szCs w:val="24"/>
        </w:rPr>
        <w:t>рентна плата за спеціальне використання лісових ресурсів – 1 183,3тис.грн. (найбільші платники ЛІС РСЛП, ДП «</w:t>
      </w:r>
      <w:proofErr w:type="spellStart"/>
      <w:r w:rsidRPr="00AA2576">
        <w:rPr>
          <w:rFonts w:ascii="Times New Roman" w:hAnsi="Times New Roman" w:cs="Times New Roman"/>
          <w:sz w:val="24"/>
          <w:szCs w:val="24"/>
        </w:rPr>
        <w:t>Славутський</w:t>
      </w:r>
      <w:proofErr w:type="spellEnd"/>
      <w:r w:rsidRPr="00AA2576">
        <w:rPr>
          <w:rFonts w:ascii="Times New Roman" w:hAnsi="Times New Roman" w:cs="Times New Roman"/>
          <w:sz w:val="24"/>
          <w:szCs w:val="24"/>
        </w:rPr>
        <w:t xml:space="preserve"> лісгосп»);</w:t>
      </w:r>
    </w:p>
    <w:p w:rsidR="009A5AD3" w:rsidRPr="00AA2576" w:rsidRDefault="009A5AD3" w:rsidP="009A5AD3">
      <w:pPr>
        <w:numPr>
          <w:ilvl w:val="0"/>
          <w:numId w:val="26"/>
        </w:numPr>
        <w:spacing w:after="0"/>
        <w:ind w:left="0" w:firstLine="567"/>
        <w:jc w:val="both"/>
        <w:rPr>
          <w:rFonts w:ascii="Times New Roman" w:hAnsi="Times New Roman" w:cs="Times New Roman"/>
          <w:sz w:val="24"/>
          <w:szCs w:val="24"/>
          <w:lang w:eastAsia="ru-RU"/>
        </w:rPr>
      </w:pPr>
      <w:r w:rsidRPr="00AA2576">
        <w:rPr>
          <w:rFonts w:ascii="Times New Roman" w:hAnsi="Times New Roman" w:cs="Times New Roman"/>
          <w:sz w:val="24"/>
          <w:szCs w:val="24"/>
        </w:rPr>
        <w:t xml:space="preserve">рентна плата за користування надрами – 1 008,1 </w:t>
      </w:r>
      <w:proofErr w:type="spellStart"/>
      <w:r w:rsidRPr="00AA2576">
        <w:rPr>
          <w:rFonts w:ascii="Times New Roman" w:hAnsi="Times New Roman" w:cs="Times New Roman"/>
          <w:sz w:val="24"/>
          <w:szCs w:val="24"/>
        </w:rPr>
        <w:t>тис.грн</w:t>
      </w:r>
      <w:proofErr w:type="spellEnd"/>
      <w:r w:rsidRPr="00AA2576">
        <w:rPr>
          <w:rFonts w:ascii="Times New Roman" w:hAnsi="Times New Roman" w:cs="Times New Roman"/>
          <w:sz w:val="24"/>
          <w:szCs w:val="24"/>
        </w:rPr>
        <w:t>. (найбільші платники ВКП «</w:t>
      </w:r>
      <w:proofErr w:type="spellStart"/>
      <w:r w:rsidRPr="00AA2576">
        <w:rPr>
          <w:rFonts w:ascii="Times New Roman" w:hAnsi="Times New Roman" w:cs="Times New Roman"/>
          <w:sz w:val="24"/>
          <w:szCs w:val="24"/>
        </w:rPr>
        <w:t>Явір-Інвест</w:t>
      </w:r>
      <w:proofErr w:type="spellEnd"/>
      <w:r w:rsidRPr="00AA2576">
        <w:rPr>
          <w:rFonts w:ascii="Times New Roman" w:hAnsi="Times New Roman" w:cs="Times New Roman"/>
          <w:sz w:val="24"/>
          <w:szCs w:val="24"/>
        </w:rPr>
        <w:t>», ТОВ «</w:t>
      </w:r>
      <w:proofErr w:type="spellStart"/>
      <w:r w:rsidRPr="00AA2576">
        <w:rPr>
          <w:rFonts w:ascii="Times New Roman" w:hAnsi="Times New Roman" w:cs="Times New Roman"/>
          <w:sz w:val="24"/>
          <w:szCs w:val="24"/>
        </w:rPr>
        <w:t>Гірник-ВВ</w:t>
      </w:r>
      <w:proofErr w:type="spellEnd"/>
      <w:r w:rsidRPr="00AA2576">
        <w:rPr>
          <w:rFonts w:ascii="Times New Roman" w:hAnsi="Times New Roman" w:cs="Times New Roman"/>
          <w:sz w:val="24"/>
          <w:szCs w:val="24"/>
        </w:rPr>
        <w:t>»);</w:t>
      </w:r>
    </w:p>
    <w:p w:rsidR="009A5AD3" w:rsidRPr="00AA2576" w:rsidRDefault="009A5AD3" w:rsidP="009A5AD3">
      <w:pPr>
        <w:numPr>
          <w:ilvl w:val="0"/>
          <w:numId w:val="26"/>
        </w:numPr>
        <w:spacing w:after="0"/>
        <w:ind w:left="0" w:firstLine="567"/>
        <w:jc w:val="both"/>
        <w:rPr>
          <w:rFonts w:ascii="Times New Roman" w:hAnsi="Times New Roman" w:cs="Times New Roman"/>
          <w:sz w:val="24"/>
          <w:szCs w:val="24"/>
          <w:lang w:eastAsia="ru-RU"/>
        </w:rPr>
      </w:pPr>
      <w:r w:rsidRPr="00AA2576">
        <w:rPr>
          <w:rFonts w:ascii="Times New Roman" w:hAnsi="Times New Roman" w:cs="Times New Roman"/>
          <w:sz w:val="24"/>
          <w:szCs w:val="24"/>
          <w:lang w:eastAsia="ru-RU"/>
        </w:rPr>
        <w:t>акцизного податку – 55,4тис.грн., або 51,3% до затвердженого плану;</w:t>
      </w:r>
    </w:p>
    <w:p w:rsidR="009A5AD3" w:rsidRPr="00AA2576" w:rsidRDefault="009A5AD3" w:rsidP="009A5AD3">
      <w:pPr>
        <w:numPr>
          <w:ilvl w:val="0"/>
          <w:numId w:val="26"/>
        </w:numPr>
        <w:spacing w:after="0"/>
        <w:ind w:left="0" w:firstLine="567"/>
        <w:jc w:val="both"/>
        <w:rPr>
          <w:rFonts w:ascii="Times New Roman" w:hAnsi="Times New Roman" w:cs="Times New Roman"/>
          <w:sz w:val="24"/>
          <w:szCs w:val="24"/>
          <w:lang w:eastAsia="ru-RU"/>
        </w:rPr>
      </w:pPr>
      <w:r w:rsidRPr="00AA2576">
        <w:rPr>
          <w:rFonts w:ascii="Times New Roman" w:hAnsi="Times New Roman" w:cs="Times New Roman"/>
          <w:sz w:val="24"/>
          <w:szCs w:val="24"/>
          <w:lang w:eastAsia="ru-RU"/>
        </w:rPr>
        <w:t xml:space="preserve">податку на майно – 2 033,8тис.грн., в тому числі податок на нерухоме майно відмінне від земельної ділянки – 409,9тис.грн. (найбільші платники </w:t>
      </w:r>
      <w:proofErr w:type="spellStart"/>
      <w:r w:rsidRPr="00AA2576">
        <w:rPr>
          <w:rFonts w:ascii="Times New Roman" w:hAnsi="Times New Roman" w:cs="Times New Roman"/>
          <w:sz w:val="24"/>
          <w:szCs w:val="24"/>
          <w:lang w:eastAsia="ru-RU"/>
        </w:rPr>
        <w:t>ПрАТ</w:t>
      </w:r>
      <w:proofErr w:type="spellEnd"/>
      <w:r w:rsidRPr="00AA2576">
        <w:rPr>
          <w:rFonts w:ascii="Times New Roman" w:hAnsi="Times New Roman" w:cs="Times New Roman"/>
          <w:sz w:val="24"/>
          <w:szCs w:val="24"/>
          <w:lang w:eastAsia="ru-RU"/>
        </w:rPr>
        <w:t xml:space="preserve"> «</w:t>
      </w:r>
      <w:proofErr w:type="spellStart"/>
      <w:r w:rsidRPr="00AA2576">
        <w:rPr>
          <w:rFonts w:ascii="Times New Roman" w:hAnsi="Times New Roman" w:cs="Times New Roman"/>
          <w:sz w:val="24"/>
          <w:szCs w:val="24"/>
          <w:lang w:eastAsia="ru-RU"/>
        </w:rPr>
        <w:t>Славутський</w:t>
      </w:r>
      <w:proofErr w:type="spellEnd"/>
      <w:r w:rsidRPr="00AA2576">
        <w:rPr>
          <w:rFonts w:ascii="Times New Roman" w:hAnsi="Times New Roman" w:cs="Times New Roman"/>
          <w:sz w:val="24"/>
          <w:szCs w:val="24"/>
          <w:lang w:eastAsia="ru-RU"/>
        </w:rPr>
        <w:t xml:space="preserve"> солодовий завод», ПАТ «</w:t>
      </w:r>
      <w:proofErr w:type="spellStart"/>
      <w:r w:rsidRPr="00AA2576">
        <w:rPr>
          <w:rFonts w:ascii="Times New Roman" w:hAnsi="Times New Roman" w:cs="Times New Roman"/>
          <w:sz w:val="24"/>
          <w:szCs w:val="24"/>
          <w:lang w:eastAsia="ru-RU"/>
        </w:rPr>
        <w:t>Сбербанк</w:t>
      </w:r>
      <w:proofErr w:type="spellEnd"/>
      <w:r w:rsidRPr="00AA2576">
        <w:rPr>
          <w:rFonts w:ascii="Times New Roman" w:hAnsi="Times New Roman" w:cs="Times New Roman"/>
          <w:sz w:val="24"/>
          <w:szCs w:val="24"/>
          <w:lang w:eastAsia="ru-RU"/>
        </w:rPr>
        <w:t xml:space="preserve">», ВП «Козятинська дирекція залізничних перевезень»); орендна плата та земельний податок – 1 623,9тис.грн. (найбільші платники </w:t>
      </w:r>
      <w:r w:rsidRPr="00AA2576">
        <w:rPr>
          <w:rFonts w:ascii="Times New Roman" w:hAnsi="Times New Roman" w:cs="Times New Roman"/>
          <w:sz w:val="24"/>
          <w:szCs w:val="24"/>
        </w:rPr>
        <w:t>ВКП «</w:t>
      </w:r>
      <w:proofErr w:type="spellStart"/>
      <w:r w:rsidRPr="00AA2576">
        <w:rPr>
          <w:rFonts w:ascii="Times New Roman" w:hAnsi="Times New Roman" w:cs="Times New Roman"/>
          <w:sz w:val="24"/>
          <w:szCs w:val="24"/>
        </w:rPr>
        <w:t>Явір-Інвест</w:t>
      </w:r>
      <w:proofErr w:type="spellEnd"/>
      <w:r w:rsidRPr="00AA2576">
        <w:rPr>
          <w:rFonts w:ascii="Times New Roman" w:hAnsi="Times New Roman" w:cs="Times New Roman"/>
          <w:sz w:val="24"/>
          <w:szCs w:val="24"/>
        </w:rPr>
        <w:t>»</w:t>
      </w:r>
      <w:r w:rsidRPr="00AA2576">
        <w:rPr>
          <w:rFonts w:ascii="Times New Roman" w:hAnsi="Times New Roman" w:cs="Times New Roman"/>
          <w:sz w:val="24"/>
          <w:szCs w:val="24"/>
          <w:lang w:eastAsia="ru-RU"/>
        </w:rPr>
        <w:t>, ПАТ «</w:t>
      </w:r>
      <w:proofErr w:type="spellStart"/>
      <w:r w:rsidRPr="00AA2576">
        <w:rPr>
          <w:rFonts w:ascii="Times New Roman" w:hAnsi="Times New Roman" w:cs="Times New Roman"/>
          <w:sz w:val="24"/>
          <w:szCs w:val="24"/>
          <w:lang w:eastAsia="ru-RU"/>
        </w:rPr>
        <w:t>Сбербанк</w:t>
      </w:r>
      <w:proofErr w:type="spellEnd"/>
      <w:r w:rsidRPr="00AA2576">
        <w:rPr>
          <w:rFonts w:ascii="Times New Roman" w:hAnsi="Times New Roman" w:cs="Times New Roman"/>
          <w:sz w:val="24"/>
          <w:szCs w:val="24"/>
          <w:lang w:eastAsia="ru-RU"/>
        </w:rPr>
        <w:t xml:space="preserve">», ВП «Козятинська дирекція залізничних перевезень», ПАТ Укрзалізниця, </w:t>
      </w:r>
      <w:r w:rsidRPr="00AA2576">
        <w:rPr>
          <w:rFonts w:ascii="Times New Roman" w:hAnsi="Times New Roman" w:cs="Times New Roman"/>
          <w:sz w:val="24"/>
          <w:szCs w:val="24"/>
        </w:rPr>
        <w:t>ДП «</w:t>
      </w:r>
      <w:proofErr w:type="spellStart"/>
      <w:r w:rsidRPr="00AA2576">
        <w:rPr>
          <w:rFonts w:ascii="Times New Roman" w:hAnsi="Times New Roman" w:cs="Times New Roman"/>
          <w:sz w:val="24"/>
          <w:szCs w:val="24"/>
        </w:rPr>
        <w:t>Славутський</w:t>
      </w:r>
      <w:proofErr w:type="spellEnd"/>
      <w:r w:rsidRPr="00AA2576">
        <w:rPr>
          <w:rFonts w:ascii="Times New Roman" w:hAnsi="Times New Roman" w:cs="Times New Roman"/>
          <w:sz w:val="24"/>
          <w:szCs w:val="24"/>
        </w:rPr>
        <w:t xml:space="preserve"> лісгосп», ТОВ «</w:t>
      </w:r>
      <w:proofErr w:type="spellStart"/>
      <w:r w:rsidRPr="00AA2576">
        <w:rPr>
          <w:rFonts w:ascii="Times New Roman" w:hAnsi="Times New Roman" w:cs="Times New Roman"/>
          <w:sz w:val="24"/>
          <w:szCs w:val="24"/>
        </w:rPr>
        <w:t>Акріс</w:t>
      </w:r>
      <w:proofErr w:type="spellEnd"/>
      <w:r w:rsidRPr="00AA2576">
        <w:rPr>
          <w:rFonts w:ascii="Times New Roman" w:hAnsi="Times New Roman" w:cs="Times New Roman"/>
          <w:sz w:val="24"/>
          <w:szCs w:val="24"/>
        </w:rPr>
        <w:t xml:space="preserve"> Агро», також погашено заборгованість в сумі 276,3 </w:t>
      </w:r>
      <w:proofErr w:type="spellStart"/>
      <w:r w:rsidRPr="00AA2576">
        <w:rPr>
          <w:rFonts w:ascii="Times New Roman" w:hAnsi="Times New Roman" w:cs="Times New Roman"/>
          <w:sz w:val="24"/>
          <w:szCs w:val="24"/>
        </w:rPr>
        <w:t>тис.грн</w:t>
      </w:r>
      <w:proofErr w:type="spellEnd"/>
      <w:r w:rsidRPr="00AA2576">
        <w:rPr>
          <w:rFonts w:ascii="Times New Roman" w:hAnsi="Times New Roman" w:cs="Times New Roman"/>
          <w:sz w:val="24"/>
          <w:szCs w:val="24"/>
        </w:rPr>
        <w:t>. ПП КФ «Прометей»</w:t>
      </w:r>
      <w:r w:rsidRPr="00AA2576">
        <w:rPr>
          <w:rFonts w:ascii="Times New Roman" w:hAnsi="Times New Roman" w:cs="Times New Roman"/>
          <w:sz w:val="24"/>
          <w:szCs w:val="24"/>
          <w:lang w:eastAsia="ru-RU"/>
        </w:rPr>
        <w:t>);</w:t>
      </w:r>
    </w:p>
    <w:p w:rsidR="009A5AD3" w:rsidRPr="00AA2576" w:rsidRDefault="009A5AD3" w:rsidP="009A5AD3">
      <w:pPr>
        <w:numPr>
          <w:ilvl w:val="0"/>
          <w:numId w:val="26"/>
        </w:numPr>
        <w:spacing w:after="0"/>
        <w:ind w:left="0" w:firstLine="567"/>
        <w:jc w:val="both"/>
        <w:rPr>
          <w:rFonts w:ascii="Times New Roman" w:hAnsi="Times New Roman" w:cs="Times New Roman"/>
          <w:sz w:val="24"/>
          <w:szCs w:val="24"/>
          <w:lang w:eastAsia="ru-RU"/>
        </w:rPr>
      </w:pPr>
      <w:r w:rsidRPr="00AA2576">
        <w:rPr>
          <w:rFonts w:ascii="Times New Roman" w:hAnsi="Times New Roman" w:cs="Times New Roman"/>
          <w:sz w:val="24"/>
          <w:szCs w:val="24"/>
          <w:lang w:eastAsia="ru-RU"/>
        </w:rPr>
        <w:t xml:space="preserve">єдиного податку – 505,1тис.грн., в тому числі єдиний податок з фізичних осіб – 351,5 </w:t>
      </w:r>
      <w:proofErr w:type="spellStart"/>
      <w:r w:rsidRPr="00AA2576">
        <w:rPr>
          <w:rFonts w:ascii="Times New Roman" w:hAnsi="Times New Roman" w:cs="Times New Roman"/>
          <w:sz w:val="24"/>
          <w:szCs w:val="24"/>
          <w:lang w:eastAsia="ru-RU"/>
        </w:rPr>
        <w:t>тис.грн</w:t>
      </w:r>
      <w:proofErr w:type="spellEnd"/>
      <w:r w:rsidRPr="00AA2576">
        <w:rPr>
          <w:rFonts w:ascii="Times New Roman" w:hAnsi="Times New Roman" w:cs="Times New Roman"/>
          <w:sz w:val="24"/>
          <w:szCs w:val="24"/>
          <w:lang w:eastAsia="ru-RU"/>
        </w:rPr>
        <w:t xml:space="preserve">. (основні платники 3-ї групи ФОП Денисюк О.І., ФОП </w:t>
      </w:r>
      <w:proofErr w:type="spellStart"/>
      <w:r w:rsidRPr="00AA2576">
        <w:rPr>
          <w:rFonts w:ascii="Times New Roman" w:hAnsi="Times New Roman" w:cs="Times New Roman"/>
          <w:sz w:val="24"/>
          <w:szCs w:val="24"/>
          <w:lang w:eastAsia="ru-RU"/>
        </w:rPr>
        <w:t>Новоселова</w:t>
      </w:r>
      <w:proofErr w:type="spellEnd"/>
      <w:r w:rsidRPr="00AA2576">
        <w:rPr>
          <w:rFonts w:ascii="Times New Roman" w:hAnsi="Times New Roman" w:cs="Times New Roman"/>
          <w:sz w:val="24"/>
          <w:szCs w:val="24"/>
          <w:lang w:eastAsia="ru-RU"/>
        </w:rPr>
        <w:t xml:space="preserve"> Т.М., ФОП Денисюк Л.П.); єдиний податок з с/г товаровиробників – 153,6 </w:t>
      </w:r>
      <w:proofErr w:type="spellStart"/>
      <w:r w:rsidRPr="00AA2576">
        <w:rPr>
          <w:rFonts w:ascii="Times New Roman" w:hAnsi="Times New Roman" w:cs="Times New Roman"/>
          <w:sz w:val="24"/>
          <w:szCs w:val="24"/>
          <w:lang w:eastAsia="ru-RU"/>
        </w:rPr>
        <w:t>тис.грн</w:t>
      </w:r>
      <w:proofErr w:type="spellEnd"/>
      <w:r w:rsidRPr="00AA2576">
        <w:rPr>
          <w:rFonts w:ascii="Times New Roman" w:hAnsi="Times New Roman" w:cs="Times New Roman"/>
          <w:sz w:val="24"/>
          <w:szCs w:val="24"/>
          <w:lang w:eastAsia="ru-RU"/>
        </w:rPr>
        <w:t>. (платники ТОВ «</w:t>
      </w:r>
      <w:proofErr w:type="spellStart"/>
      <w:r w:rsidRPr="00AA2576">
        <w:rPr>
          <w:rFonts w:ascii="Times New Roman" w:hAnsi="Times New Roman" w:cs="Times New Roman"/>
          <w:sz w:val="24"/>
          <w:szCs w:val="24"/>
          <w:lang w:eastAsia="ru-RU"/>
        </w:rPr>
        <w:t>Акріс</w:t>
      </w:r>
      <w:proofErr w:type="spellEnd"/>
      <w:r w:rsidRPr="00AA2576">
        <w:rPr>
          <w:rFonts w:ascii="Times New Roman" w:hAnsi="Times New Roman" w:cs="Times New Roman"/>
          <w:sz w:val="24"/>
          <w:szCs w:val="24"/>
          <w:lang w:eastAsia="ru-RU"/>
        </w:rPr>
        <w:t xml:space="preserve"> Агро», ТОВ «</w:t>
      </w:r>
      <w:proofErr w:type="spellStart"/>
      <w:r w:rsidRPr="00AA2576">
        <w:rPr>
          <w:rFonts w:ascii="Times New Roman" w:hAnsi="Times New Roman" w:cs="Times New Roman"/>
          <w:sz w:val="24"/>
          <w:szCs w:val="24"/>
          <w:lang w:eastAsia="ru-RU"/>
        </w:rPr>
        <w:t>Енселко</w:t>
      </w:r>
      <w:proofErr w:type="spellEnd"/>
      <w:r w:rsidRPr="00AA2576">
        <w:rPr>
          <w:rFonts w:ascii="Times New Roman" w:hAnsi="Times New Roman" w:cs="Times New Roman"/>
          <w:sz w:val="24"/>
          <w:szCs w:val="24"/>
          <w:lang w:eastAsia="ru-RU"/>
        </w:rPr>
        <w:t xml:space="preserve"> Агро», </w:t>
      </w:r>
      <w:proofErr w:type="spellStart"/>
      <w:r w:rsidRPr="00AA2576">
        <w:rPr>
          <w:rFonts w:ascii="Times New Roman" w:hAnsi="Times New Roman" w:cs="Times New Roman"/>
          <w:sz w:val="24"/>
          <w:szCs w:val="24"/>
          <w:lang w:eastAsia="ru-RU"/>
        </w:rPr>
        <w:t>ТОВ»Горинь</w:t>
      </w:r>
      <w:proofErr w:type="spellEnd"/>
      <w:r w:rsidRPr="00AA2576">
        <w:rPr>
          <w:rFonts w:ascii="Times New Roman" w:hAnsi="Times New Roman" w:cs="Times New Roman"/>
          <w:sz w:val="24"/>
          <w:szCs w:val="24"/>
          <w:lang w:eastAsia="ru-RU"/>
        </w:rPr>
        <w:t xml:space="preserve"> Агро Плюс», ТОВ «А.С.Т.»);</w:t>
      </w:r>
    </w:p>
    <w:p w:rsidR="009A5AD3" w:rsidRPr="00AA2576" w:rsidRDefault="009A5AD3" w:rsidP="009A5AD3">
      <w:pPr>
        <w:numPr>
          <w:ilvl w:val="0"/>
          <w:numId w:val="26"/>
        </w:numPr>
        <w:spacing w:after="0"/>
        <w:ind w:left="0" w:firstLine="567"/>
        <w:jc w:val="both"/>
        <w:rPr>
          <w:rFonts w:ascii="Times New Roman" w:hAnsi="Times New Roman" w:cs="Times New Roman"/>
          <w:sz w:val="24"/>
          <w:szCs w:val="24"/>
          <w:lang w:eastAsia="ru-RU"/>
        </w:rPr>
      </w:pPr>
      <w:r w:rsidRPr="00AA2576">
        <w:rPr>
          <w:rFonts w:ascii="Times New Roman" w:hAnsi="Times New Roman" w:cs="Times New Roman"/>
          <w:sz w:val="24"/>
          <w:szCs w:val="24"/>
          <w:lang w:eastAsia="ru-RU"/>
        </w:rPr>
        <w:t>адміністративних зборів і інших платежів – 9,9тис.грн.</w:t>
      </w:r>
    </w:p>
    <w:p w:rsidR="009A5AD3" w:rsidRPr="00AA2576" w:rsidRDefault="009A5AD3" w:rsidP="009A5AD3">
      <w:pPr>
        <w:spacing w:after="0"/>
        <w:ind w:firstLine="567"/>
        <w:jc w:val="both"/>
        <w:rPr>
          <w:rFonts w:ascii="Times New Roman" w:hAnsi="Times New Roman" w:cs="Times New Roman"/>
          <w:sz w:val="24"/>
          <w:szCs w:val="24"/>
          <w:lang w:eastAsia="ru-RU"/>
        </w:rPr>
      </w:pPr>
      <w:r w:rsidRPr="00AA2576">
        <w:rPr>
          <w:rFonts w:ascii="Times New Roman" w:hAnsi="Times New Roman" w:cs="Times New Roman"/>
          <w:bCs/>
          <w:sz w:val="24"/>
          <w:szCs w:val="24"/>
          <w:lang w:eastAsia="ru-RU"/>
        </w:rPr>
        <w:t>З державного та обласного бюджету до бюджету ОТГ надійшло:</w:t>
      </w:r>
    </w:p>
    <w:p w:rsidR="009A5AD3" w:rsidRPr="00AA2576" w:rsidRDefault="009A5AD3" w:rsidP="009A5AD3">
      <w:pPr>
        <w:numPr>
          <w:ilvl w:val="0"/>
          <w:numId w:val="27"/>
        </w:numPr>
        <w:spacing w:after="0"/>
        <w:ind w:left="0" w:firstLine="567"/>
        <w:jc w:val="both"/>
        <w:rPr>
          <w:rFonts w:ascii="Times New Roman" w:hAnsi="Times New Roman" w:cs="Times New Roman"/>
          <w:sz w:val="24"/>
          <w:szCs w:val="24"/>
          <w:lang w:eastAsia="ru-RU"/>
        </w:rPr>
      </w:pPr>
      <w:r w:rsidRPr="00AA2576">
        <w:rPr>
          <w:rFonts w:ascii="Times New Roman" w:hAnsi="Times New Roman" w:cs="Times New Roman"/>
          <w:sz w:val="24"/>
          <w:szCs w:val="24"/>
          <w:lang w:eastAsia="ru-RU"/>
        </w:rPr>
        <w:t>освітньої субвенції – 4 626,1тис.грн.;</w:t>
      </w:r>
    </w:p>
    <w:p w:rsidR="009A5AD3" w:rsidRPr="00AA2576" w:rsidRDefault="009A5AD3" w:rsidP="009A5AD3">
      <w:pPr>
        <w:numPr>
          <w:ilvl w:val="0"/>
          <w:numId w:val="27"/>
        </w:numPr>
        <w:spacing w:after="0"/>
        <w:ind w:left="0" w:firstLine="567"/>
        <w:jc w:val="both"/>
        <w:rPr>
          <w:rFonts w:ascii="Times New Roman" w:hAnsi="Times New Roman" w:cs="Times New Roman"/>
          <w:sz w:val="24"/>
          <w:szCs w:val="24"/>
          <w:lang w:eastAsia="ru-RU"/>
        </w:rPr>
      </w:pPr>
      <w:r w:rsidRPr="00AA2576">
        <w:rPr>
          <w:rFonts w:ascii="Times New Roman" w:hAnsi="Times New Roman" w:cs="Times New Roman"/>
          <w:sz w:val="24"/>
          <w:szCs w:val="24"/>
          <w:lang w:eastAsia="ru-RU"/>
        </w:rPr>
        <w:t>медичної субвенції – 845,7тис.грн.;</w:t>
      </w:r>
    </w:p>
    <w:p w:rsidR="009A5AD3" w:rsidRPr="00AA2576" w:rsidRDefault="009A5AD3" w:rsidP="009A5AD3">
      <w:pPr>
        <w:numPr>
          <w:ilvl w:val="0"/>
          <w:numId w:val="27"/>
        </w:numPr>
        <w:spacing w:after="0"/>
        <w:ind w:left="0" w:firstLine="567"/>
        <w:jc w:val="both"/>
        <w:rPr>
          <w:rFonts w:ascii="Times New Roman" w:hAnsi="Times New Roman" w:cs="Times New Roman"/>
          <w:sz w:val="24"/>
          <w:szCs w:val="24"/>
          <w:lang w:eastAsia="ru-RU"/>
        </w:rPr>
      </w:pPr>
      <w:r w:rsidRPr="00AA2576">
        <w:rPr>
          <w:rFonts w:ascii="Times New Roman" w:hAnsi="Times New Roman" w:cs="Times New Roman"/>
          <w:sz w:val="24"/>
          <w:szCs w:val="24"/>
          <w:lang w:eastAsia="ru-RU"/>
        </w:rPr>
        <w:t>субвенції на формування інфраструктури ОТГ – 444,0тис.грн.;</w:t>
      </w:r>
    </w:p>
    <w:p w:rsidR="009A5AD3" w:rsidRPr="00AA2576" w:rsidRDefault="009A5AD3" w:rsidP="009A5AD3">
      <w:pPr>
        <w:numPr>
          <w:ilvl w:val="0"/>
          <w:numId w:val="27"/>
        </w:numPr>
        <w:spacing w:after="0"/>
        <w:ind w:left="0" w:firstLine="567"/>
        <w:jc w:val="both"/>
        <w:rPr>
          <w:rFonts w:ascii="Times New Roman" w:hAnsi="Times New Roman" w:cs="Times New Roman"/>
          <w:sz w:val="24"/>
          <w:szCs w:val="24"/>
          <w:lang w:eastAsia="ru-RU"/>
        </w:rPr>
      </w:pPr>
      <w:r w:rsidRPr="00AA2576">
        <w:rPr>
          <w:rFonts w:ascii="Times New Roman" w:hAnsi="Times New Roman" w:cs="Times New Roman"/>
          <w:sz w:val="24"/>
          <w:szCs w:val="24"/>
          <w:lang w:eastAsia="ru-RU"/>
        </w:rPr>
        <w:t>субвенції на забезпечення якісної, сучасної та доступної освіти НУШ – 51,5тис.грн.;</w:t>
      </w:r>
    </w:p>
    <w:p w:rsidR="009A5AD3" w:rsidRPr="00AA2576" w:rsidRDefault="009A5AD3" w:rsidP="009A5AD3">
      <w:pPr>
        <w:numPr>
          <w:ilvl w:val="0"/>
          <w:numId w:val="27"/>
        </w:numPr>
        <w:spacing w:after="0"/>
        <w:ind w:left="0" w:firstLine="567"/>
        <w:jc w:val="both"/>
        <w:rPr>
          <w:rFonts w:ascii="Times New Roman" w:hAnsi="Times New Roman" w:cs="Times New Roman"/>
          <w:sz w:val="24"/>
          <w:szCs w:val="24"/>
          <w:lang w:eastAsia="ru-RU"/>
        </w:rPr>
      </w:pPr>
      <w:r w:rsidRPr="00AA2576">
        <w:rPr>
          <w:rFonts w:ascii="Times New Roman" w:hAnsi="Times New Roman" w:cs="Times New Roman"/>
          <w:sz w:val="24"/>
          <w:szCs w:val="24"/>
          <w:lang w:eastAsia="ru-RU"/>
        </w:rPr>
        <w:t>субвенція на здійснення заходів соціально-економічного розвитку території – 113,0тис.грн.;</w:t>
      </w:r>
    </w:p>
    <w:p w:rsidR="009A5AD3" w:rsidRPr="00AA2576" w:rsidRDefault="009A5AD3" w:rsidP="009A5AD3">
      <w:pPr>
        <w:numPr>
          <w:ilvl w:val="0"/>
          <w:numId w:val="27"/>
        </w:numPr>
        <w:spacing w:after="0"/>
        <w:ind w:left="0" w:firstLine="567"/>
        <w:jc w:val="both"/>
        <w:rPr>
          <w:rFonts w:ascii="Times New Roman" w:hAnsi="Times New Roman" w:cs="Times New Roman"/>
          <w:sz w:val="24"/>
          <w:szCs w:val="24"/>
          <w:lang w:eastAsia="ru-RU"/>
        </w:rPr>
      </w:pPr>
      <w:r w:rsidRPr="00AA2576">
        <w:rPr>
          <w:rFonts w:ascii="Times New Roman" w:hAnsi="Times New Roman" w:cs="Times New Roman"/>
          <w:sz w:val="24"/>
          <w:szCs w:val="24"/>
          <w:lang w:eastAsia="ru-RU"/>
        </w:rPr>
        <w:t>додаткової дотації – 602,8тис.грн.;</w:t>
      </w:r>
    </w:p>
    <w:p w:rsidR="009A5AD3" w:rsidRPr="00AA2576" w:rsidRDefault="009A5AD3" w:rsidP="009A5AD3">
      <w:pPr>
        <w:numPr>
          <w:ilvl w:val="0"/>
          <w:numId w:val="27"/>
        </w:numPr>
        <w:spacing w:after="0"/>
        <w:ind w:left="0" w:firstLine="567"/>
        <w:jc w:val="both"/>
        <w:rPr>
          <w:rFonts w:ascii="Times New Roman" w:hAnsi="Times New Roman" w:cs="Times New Roman"/>
          <w:sz w:val="24"/>
          <w:szCs w:val="24"/>
          <w:lang w:eastAsia="ru-RU"/>
        </w:rPr>
      </w:pPr>
      <w:r w:rsidRPr="00AA2576">
        <w:rPr>
          <w:rFonts w:ascii="Times New Roman" w:hAnsi="Times New Roman" w:cs="Times New Roman"/>
          <w:sz w:val="24"/>
          <w:szCs w:val="24"/>
          <w:lang w:eastAsia="ru-RU"/>
        </w:rPr>
        <w:t>субвенція на проведення виборів депутатів – 154,2тис.грн.</w:t>
      </w:r>
    </w:p>
    <w:p w:rsidR="009A5AD3" w:rsidRPr="00AA2576" w:rsidRDefault="009A5AD3" w:rsidP="009A5AD3">
      <w:pPr>
        <w:tabs>
          <w:tab w:val="left" w:pos="0"/>
        </w:tabs>
        <w:spacing w:after="0"/>
        <w:ind w:firstLine="567"/>
        <w:jc w:val="both"/>
        <w:rPr>
          <w:rFonts w:ascii="Times New Roman" w:hAnsi="Times New Roman" w:cs="Times New Roman"/>
          <w:sz w:val="24"/>
          <w:szCs w:val="24"/>
          <w:lang w:eastAsia="ru-RU"/>
        </w:rPr>
      </w:pPr>
      <w:r w:rsidRPr="00AA2576">
        <w:rPr>
          <w:rFonts w:ascii="Times New Roman" w:hAnsi="Times New Roman" w:cs="Times New Roman"/>
          <w:b/>
          <w:bCs/>
          <w:sz w:val="24"/>
          <w:szCs w:val="24"/>
          <w:lang w:eastAsia="ru-RU"/>
        </w:rPr>
        <w:t xml:space="preserve"> До спеціального фонду місцевого бюджету </w:t>
      </w:r>
      <w:proofErr w:type="spellStart"/>
      <w:r w:rsidRPr="00AA2576">
        <w:rPr>
          <w:rFonts w:ascii="Times New Roman" w:hAnsi="Times New Roman" w:cs="Times New Roman"/>
          <w:b/>
          <w:bCs/>
          <w:sz w:val="24"/>
          <w:szCs w:val="24"/>
          <w:lang w:eastAsia="ru-RU"/>
        </w:rPr>
        <w:t>Крупецької</w:t>
      </w:r>
      <w:proofErr w:type="spellEnd"/>
      <w:r w:rsidRPr="00AA2576">
        <w:rPr>
          <w:rFonts w:ascii="Times New Roman" w:hAnsi="Times New Roman" w:cs="Times New Roman"/>
          <w:b/>
          <w:bCs/>
          <w:sz w:val="24"/>
          <w:szCs w:val="24"/>
          <w:lang w:eastAsia="ru-RU"/>
        </w:rPr>
        <w:t xml:space="preserve"> ОТГ (із врахуванням трансфертів) за 1 півріччя 2019 року -  8 781,6тис.грн., </w:t>
      </w:r>
      <w:r w:rsidRPr="00AA2576">
        <w:rPr>
          <w:rFonts w:ascii="Times New Roman" w:hAnsi="Times New Roman" w:cs="Times New Roman"/>
          <w:sz w:val="24"/>
          <w:szCs w:val="24"/>
          <w:lang w:eastAsia="ru-RU"/>
        </w:rPr>
        <w:t>або 506,3% до річного плану затвердженого сесією сільської  ради з урахуванням внесених змін, в тому числі доходів спеціального фонду (без офіційних трансфертів) – 7 381,6тис.грн., з них:</w:t>
      </w:r>
    </w:p>
    <w:p w:rsidR="009A5AD3" w:rsidRPr="00AA2576" w:rsidRDefault="009A5AD3" w:rsidP="009A5AD3">
      <w:pPr>
        <w:spacing w:after="0"/>
        <w:ind w:firstLine="567"/>
        <w:jc w:val="both"/>
        <w:rPr>
          <w:rFonts w:ascii="Times New Roman" w:hAnsi="Times New Roman" w:cs="Times New Roman"/>
          <w:sz w:val="24"/>
          <w:szCs w:val="24"/>
          <w:lang w:eastAsia="ru-RU"/>
        </w:rPr>
      </w:pPr>
      <w:r w:rsidRPr="00AA2576">
        <w:rPr>
          <w:rFonts w:ascii="Times New Roman" w:hAnsi="Times New Roman" w:cs="Times New Roman"/>
          <w:sz w:val="24"/>
          <w:szCs w:val="24"/>
          <w:lang w:eastAsia="ru-RU"/>
        </w:rPr>
        <w:t xml:space="preserve">екологічного податку – 64,4 </w:t>
      </w:r>
      <w:proofErr w:type="spellStart"/>
      <w:r w:rsidRPr="00AA2576">
        <w:rPr>
          <w:rFonts w:ascii="Times New Roman" w:hAnsi="Times New Roman" w:cs="Times New Roman"/>
          <w:sz w:val="24"/>
          <w:szCs w:val="24"/>
          <w:lang w:eastAsia="ru-RU"/>
        </w:rPr>
        <w:t>тис.грн</w:t>
      </w:r>
      <w:proofErr w:type="spellEnd"/>
      <w:r w:rsidRPr="00AA2576">
        <w:rPr>
          <w:rFonts w:ascii="Times New Roman" w:hAnsi="Times New Roman" w:cs="Times New Roman"/>
          <w:sz w:val="24"/>
          <w:szCs w:val="24"/>
          <w:lang w:eastAsia="ru-RU"/>
        </w:rPr>
        <w:t>.;</w:t>
      </w:r>
    </w:p>
    <w:p w:rsidR="009A5AD3" w:rsidRPr="00AA2576" w:rsidRDefault="009A5AD3" w:rsidP="009A5AD3">
      <w:pPr>
        <w:numPr>
          <w:ilvl w:val="0"/>
          <w:numId w:val="28"/>
        </w:numPr>
        <w:tabs>
          <w:tab w:val="clear" w:pos="720"/>
          <w:tab w:val="num" w:pos="426"/>
        </w:tabs>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неподаткових надходжень – 7 317,2тис.грн</w:t>
      </w:r>
      <w:r w:rsidRPr="00AA2576">
        <w:rPr>
          <w:rFonts w:ascii="Times New Roman" w:hAnsi="Times New Roman" w:cs="Times New Roman"/>
          <w:sz w:val="24"/>
          <w:szCs w:val="24"/>
          <w:lang w:eastAsia="ru-RU"/>
        </w:rPr>
        <w:t xml:space="preserve">., в тому числі </w:t>
      </w:r>
      <w:r w:rsidRPr="00AA2576">
        <w:rPr>
          <w:rFonts w:ascii="Times New Roman" w:hAnsi="Times New Roman" w:cs="Times New Roman"/>
          <w:b/>
          <w:sz w:val="24"/>
          <w:szCs w:val="24"/>
        </w:rPr>
        <w:t xml:space="preserve">власні надходження </w:t>
      </w:r>
      <w:r w:rsidRPr="00AA2576">
        <w:rPr>
          <w:rFonts w:ascii="Times New Roman" w:hAnsi="Times New Roman" w:cs="Times New Roman"/>
          <w:sz w:val="24"/>
          <w:szCs w:val="24"/>
        </w:rPr>
        <w:t xml:space="preserve">бюджетних установ –7 316,9тис.грн. З них 27,9тис.грн. надходження від плати за послуги, що надаються бюджетними установами, що сплачуються закладами культури за наданні платні послуги та закладами освіти (батьківська плата за харчування дітей). Надходження отримані у вигляді благодійних внесків, грандів, дарунків становлять 6 795,5тис.грн.Кошти,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w:t>
      </w:r>
      <w:proofErr w:type="spellStart"/>
      <w:r w:rsidRPr="00AA2576">
        <w:rPr>
          <w:rFonts w:ascii="Times New Roman" w:hAnsi="Times New Roman" w:cs="Times New Roman"/>
          <w:sz w:val="24"/>
          <w:szCs w:val="24"/>
        </w:rPr>
        <w:t>осібстановлять</w:t>
      </w:r>
      <w:proofErr w:type="spellEnd"/>
      <w:r w:rsidRPr="00AA2576">
        <w:rPr>
          <w:rFonts w:ascii="Times New Roman" w:hAnsi="Times New Roman" w:cs="Times New Roman"/>
          <w:sz w:val="24"/>
          <w:szCs w:val="24"/>
        </w:rPr>
        <w:t xml:space="preserve"> 489,9тис.грн. </w:t>
      </w:r>
    </w:p>
    <w:p w:rsidR="009A5AD3" w:rsidRPr="00AA2576" w:rsidRDefault="009A5AD3" w:rsidP="009A5AD3">
      <w:pPr>
        <w:spacing w:after="0"/>
        <w:ind w:firstLine="567"/>
        <w:jc w:val="both"/>
        <w:rPr>
          <w:rFonts w:ascii="Times New Roman" w:hAnsi="Times New Roman" w:cs="Times New Roman"/>
          <w:bCs/>
          <w:sz w:val="24"/>
          <w:szCs w:val="24"/>
          <w:lang w:eastAsia="ru-RU"/>
        </w:rPr>
      </w:pPr>
      <w:r w:rsidRPr="00AA2576">
        <w:rPr>
          <w:rFonts w:ascii="Times New Roman" w:hAnsi="Times New Roman" w:cs="Times New Roman"/>
          <w:sz w:val="24"/>
          <w:szCs w:val="24"/>
          <w:lang w:eastAsia="ru-RU"/>
        </w:rPr>
        <w:t xml:space="preserve">     </w:t>
      </w:r>
      <w:r w:rsidRPr="00AA2576">
        <w:rPr>
          <w:rFonts w:ascii="Times New Roman" w:hAnsi="Times New Roman" w:cs="Times New Roman"/>
          <w:bCs/>
          <w:sz w:val="24"/>
          <w:szCs w:val="24"/>
          <w:lang w:eastAsia="ru-RU"/>
        </w:rPr>
        <w:t> З обласного  бюджету до бюджету ОТГ надійшла:</w:t>
      </w:r>
    </w:p>
    <w:p w:rsidR="009A5AD3" w:rsidRPr="00AA2576" w:rsidRDefault="009A5AD3" w:rsidP="009A5AD3">
      <w:pPr>
        <w:spacing w:after="0"/>
        <w:ind w:firstLine="567"/>
        <w:jc w:val="both"/>
        <w:rPr>
          <w:rStyle w:val="aff6"/>
          <w:rFonts w:ascii="Times New Roman" w:hAnsi="Times New Roman" w:cs="Times New Roman"/>
          <w:i w:val="0"/>
          <w:iCs w:val="0"/>
          <w:sz w:val="24"/>
          <w:szCs w:val="24"/>
        </w:rPr>
      </w:pPr>
      <w:r w:rsidRPr="00AA2576">
        <w:rPr>
          <w:rFonts w:ascii="Times New Roman" w:hAnsi="Times New Roman" w:cs="Times New Roman"/>
          <w:sz w:val="24"/>
          <w:szCs w:val="24"/>
        </w:rPr>
        <w:t>* інша субвенція з місцевого бюджету – 1 400,0тис.грн.</w:t>
      </w:r>
    </w:p>
    <w:p w:rsidR="009A5AD3" w:rsidRPr="00AA2576" w:rsidRDefault="009A5AD3" w:rsidP="009A5AD3">
      <w:pPr>
        <w:pStyle w:val="a6"/>
        <w:spacing w:before="0" w:beforeAutospacing="0" w:after="0" w:afterAutospacing="0" w:line="276" w:lineRule="auto"/>
        <w:ind w:firstLine="567"/>
        <w:jc w:val="both"/>
        <w:rPr>
          <w:b/>
        </w:rPr>
      </w:pPr>
      <w:proofErr w:type="spellStart"/>
      <w:r w:rsidRPr="00AA2576">
        <w:rPr>
          <w:rStyle w:val="aff6"/>
          <w:b/>
          <w:bCs/>
        </w:rPr>
        <w:t>Виконаннявидатківмісцевого</w:t>
      </w:r>
      <w:proofErr w:type="spellEnd"/>
      <w:r w:rsidRPr="00AA2576">
        <w:rPr>
          <w:rStyle w:val="aff6"/>
          <w:b/>
          <w:bCs/>
        </w:rPr>
        <w:t xml:space="preserve">  бюджету</w:t>
      </w:r>
    </w:p>
    <w:p w:rsidR="009A5AD3" w:rsidRPr="00AA2576" w:rsidRDefault="009A5AD3" w:rsidP="009A5AD3">
      <w:pPr>
        <w:spacing w:after="0"/>
        <w:ind w:firstLine="567"/>
        <w:jc w:val="both"/>
        <w:rPr>
          <w:rFonts w:ascii="Times New Roman" w:hAnsi="Times New Roman" w:cs="Times New Roman"/>
          <w:sz w:val="24"/>
          <w:szCs w:val="24"/>
        </w:rPr>
      </w:pPr>
      <w:r w:rsidRPr="00AA2576">
        <w:rPr>
          <w:rFonts w:ascii="Times New Roman" w:hAnsi="Times New Roman" w:cs="Times New Roman"/>
          <w:b/>
          <w:sz w:val="24"/>
          <w:szCs w:val="24"/>
        </w:rPr>
        <w:t xml:space="preserve">Видатки загального </w:t>
      </w:r>
      <w:proofErr w:type="spellStart"/>
      <w:r w:rsidRPr="00AA2576">
        <w:rPr>
          <w:rFonts w:ascii="Times New Roman" w:hAnsi="Times New Roman" w:cs="Times New Roman"/>
          <w:b/>
          <w:sz w:val="24"/>
          <w:szCs w:val="24"/>
        </w:rPr>
        <w:t>фонду</w:t>
      </w:r>
      <w:r w:rsidRPr="00AA2576">
        <w:rPr>
          <w:rFonts w:ascii="Times New Roman" w:hAnsi="Times New Roman" w:cs="Times New Roman"/>
          <w:sz w:val="24"/>
          <w:szCs w:val="24"/>
        </w:rPr>
        <w:t>місцевого</w:t>
      </w:r>
      <w:proofErr w:type="spellEnd"/>
      <w:r w:rsidRPr="00AA2576">
        <w:rPr>
          <w:rFonts w:ascii="Times New Roman" w:hAnsi="Times New Roman" w:cs="Times New Roman"/>
          <w:sz w:val="24"/>
          <w:szCs w:val="24"/>
        </w:rPr>
        <w:t xml:space="preserve"> бюджету </w:t>
      </w:r>
      <w:proofErr w:type="spellStart"/>
      <w:r w:rsidRPr="00AA2576">
        <w:rPr>
          <w:rFonts w:ascii="Times New Roman" w:hAnsi="Times New Roman" w:cs="Times New Roman"/>
          <w:sz w:val="24"/>
          <w:szCs w:val="24"/>
        </w:rPr>
        <w:t>Крупецької</w:t>
      </w:r>
      <w:proofErr w:type="spellEnd"/>
      <w:r w:rsidRPr="00AA2576">
        <w:rPr>
          <w:rFonts w:ascii="Times New Roman" w:hAnsi="Times New Roman" w:cs="Times New Roman"/>
          <w:sz w:val="24"/>
          <w:szCs w:val="24"/>
        </w:rPr>
        <w:t xml:space="preserve"> ОТГ за </w:t>
      </w:r>
      <w:r w:rsidRPr="00AA2576">
        <w:rPr>
          <w:rFonts w:ascii="Times New Roman" w:hAnsi="Times New Roman" w:cs="Times New Roman"/>
          <w:sz w:val="24"/>
          <w:szCs w:val="24"/>
          <w:lang w:eastAsia="ru-RU"/>
        </w:rPr>
        <w:t>І півріччя 2019</w:t>
      </w:r>
      <w:r w:rsidRPr="00AA2576">
        <w:rPr>
          <w:rFonts w:ascii="Times New Roman" w:hAnsi="Times New Roman" w:cs="Times New Roman"/>
          <w:sz w:val="24"/>
          <w:szCs w:val="24"/>
        </w:rPr>
        <w:t xml:space="preserve"> року склали 16 034,7тис.грн., з них:    </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на забезпечення функціонування органів місцевого самоврядування спрямовано коштів 3 274,2тис.грн., що становить 43,6 % </w:t>
      </w:r>
      <w:r w:rsidRPr="00AA2576">
        <w:rPr>
          <w:rFonts w:ascii="Times New Roman" w:hAnsi="Times New Roman" w:cs="Times New Roman"/>
          <w:sz w:val="24"/>
          <w:szCs w:val="24"/>
          <w:lang w:eastAsia="ru-RU"/>
        </w:rPr>
        <w:t>затвердженого плану на 2019 рік</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на проведення місцевих виборів спрямовано 154,2тис.грн., що становить 95% </w:t>
      </w:r>
      <w:r w:rsidRPr="00AA2576">
        <w:rPr>
          <w:rFonts w:ascii="Times New Roman" w:hAnsi="Times New Roman" w:cs="Times New Roman"/>
          <w:sz w:val="24"/>
          <w:szCs w:val="24"/>
          <w:lang w:eastAsia="ru-RU"/>
        </w:rPr>
        <w:t>затвердженого плану на 2019 рік</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видатки на галузь «Освіта» становлять 6 047,0тис.грн., що становить 52,1%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на соціальний захист та соціальне забезпечення спрямовано 62,0тис.грн., що становить 46,8 %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 на забезпечення соціальними послугами за місцем проживання громадян спрямовано 235,2 тис. грн., що становить 46,7 %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на забезпечення позашкільної освіти спрямовано 44,7тис.грн., що становить 52,3 %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на іншу діяльність у сфері державного управління спрямовано 0,3тис.грн., що становить 0,6% річного плану;</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на первинну медичну допомогу населенню, що надається фельдшерсько-акушерськими пунктами спрямовано 134,4тис.грн., що становить 38% річного плану;</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на забезпечення діяльності будинку культури та клубів спрямовано 790,7тис.грн., що становить 66,7%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на забезпечення діяльності бібліотек спрямовано 81,1тис.грн., що становить 29,7%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на благоустрій населених пунктів спрямовано 657,8тис.грн., що становить 49,3%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на здійснення заходів із землеустрою спрямовано 180,6тис.грн., що становить 73%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на утримання та розвиток інфраструктури доріг спрямовано 662,1тис.грн., що становить 31,7%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 xml:space="preserve">. Видатки спрямовані на поточний ремонт доріг по вулицях: пров. </w:t>
      </w:r>
      <w:proofErr w:type="spellStart"/>
      <w:r w:rsidRPr="00AA2576">
        <w:rPr>
          <w:rFonts w:ascii="Times New Roman" w:hAnsi="Times New Roman" w:cs="Times New Roman"/>
          <w:sz w:val="24"/>
          <w:szCs w:val="24"/>
        </w:rPr>
        <w:t>Горинський</w:t>
      </w:r>
      <w:proofErr w:type="spellEnd"/>
      <w:r w:rsidRPr="00AA2576">
        <w:rPr>
          <w:rFonts w:ascii="Times New Roman" w:hAnsi="Times New Roman" w:cs="Times New Roman"/>
          <w:sz w:val="24"/>
          <w:szCs w:val="24"/>
        </w:rPr>
        <w:t xml:space="preserve"> (</w:t>
      </w:r>
      <w:proofErr w:type="spellStart"/>
      <w:r w:rsidRPr="00AA2576">
        <w:rPr>
          <w:rFonts w:ascii="Times New Roman" w:hAnsi="Times New Roman" w:cs="Times New Roman"/>
          <w:sz w:val="24"/>
          <w:szCs w:val="24"/>
        </w:rPr>
        <w:t>с.Крупець</w:t>
      </w:r>
      <w:proofErr w:type="spellEnd"/>
      <w:r w:rsidRPr="00AA2576">
        <w:rPr>
          <w:rFonts w:ascii="Times New Roman" w:hAnsi="Times New Roman" w:cs="Times New Roman"/>
          <w:sz w:val="24"/>
          <w:szCs w:val="24"/>
        </w:rPr>
        <w:t>), вул. Набережна (</w:t>
      </w:r>
      <w:proofErr w:type="spellStart"/>
      <w:r w:rsidRPr="00AA2576">
        <w:rPr>
          <w:rFonts w:ascii="Times New Roman" w:hAnsi="Times New Roman" w:cs="Times New Roman"/>
          <w:sz w:val="24"/>
          <w:szCs w:val="24"/>
        </w:rPr>
        <w:t>с.Полянь</w:t>
      </w:r>
      <w:proofErr w:type="spellEnd"/>
      <w:r w:rsidRPr="00AA2576">
        <w:rPr>
          <w:rFonts w:ascii="Times New Roman" w:hAnsi="Times New Roman" w:cs="Times New Roman"/>
          <w:sz w:val="24"/>
          <w:szCs w:val="24"/>
        </w:rPr>
        <w:t xml:space="preserve">), вул. Зелена (с. </w:t>
      </w:r>
      <w:proofErr w:type="spellStart"/>
      <w:r w:rsidRPr="00AA2576">
        <w:rPr>
          <w:rFonts w:ascii="Times New Roman" w:hAnsi="Times New Roman" w:cs="Times New Roman"/>
          <w:sz w:val="24"/>
          <w:szCs w:val="24"/>
        </w:rPr>
        <w:t>Колом’є</w:t>
      </w:r>
      <w:proofErr w:type="spellEnd"/>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на виготовлення містобудівної документації –6,98тис.грн., (проведення геодезичних </w:t>
      </w:r>
      <w:proofErr w:type="spellStart"/>
      <w:r w:rsidRPr="00AA2576">
        <w:rPr>
          <w:rFonts w:ascii="Times New Roman" w:hAnsi="Times New Roman" w:cs="Times New Roman"/>
          <w:sz w:val="24"/>
          <w:szCs w:val="24"/>
        </w:rPr>
        <w:t>робів</w:t>
      </w:r>
      <w:proofErr w:type="spellEnd"/>
      <w:r w:rsidRPr="00AA2576">
        <w:rPr>
          <w:rFonts w:ascii="Times New Roman" w:hAnsi="Times New Roman" w:cs="Times New Roman"/>
          <w:sz w:val="24"/>
          <w:szCs w:val="24"/>
        </w:rPr>
        <w:t xml:space="preserve">), що становить 100%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утримано реверсної дотації 702,0тис.грн., що становить 50%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передано освітньої субвенції районному бюджету в сумі 1 357,1тис.грн., що становить 65,2%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медичної субвенції передано районному бюджету для виконання делегованих повноважень по медичному обслуговуванню населення сільської ради в сумі 845,7тис.грн., що становить 50%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іншої субвенції передано 798,7тис.грн., а саме для </w:t>
      </w:r>
      <w:proofErr w:type="spellStart"/>
      <w:r w:rsidRPr="00AA2576">
        <w:rPr>
          <w:rFonts w:ascii="Times New Roman" w:hAnsi="Times New Roman" w:cs="Times New Roman"/>
          <w:sz w:val="24"/>
          <w:szCs w:val="24"/>
        </w:rPr>
        <w:t>Славутського</w:t>
      </w:r>
      <w:proofErr w:type="spellEnd"/>
      <w:r w:rsidRPr="00AA2576">
        <w:rPr>
          <w:rFonts w:ascii="Times New Roman" w:hAnsi="Times New Roman" w:cs="Times New Roman"/>
          <w:sz w:val="24"/>
          <w:szCs w:val="24"/>
        </w:rPr>
        <w:t xml:space="preserve"> районного бюджету – на заробітну плату з нарахуваннями методистам по світі та культурі, вихователям БДТ та тренеру ДЮСШ, фельдшерам, компенсацію фізичним особам, які надають соціальні  послуги, компенсація пільг телекомунікаційного зв’язку, відшкодування витрат за перевезення пільгових категорій населення, на утримання трудового архіву, на оплату енергоносіїв ЦРЛ та ПМСД, придбання медикаментів для пільгових категорій населення; для бюджету </w:t>
      </w:r>
      <w:proofErr w:type="spellStart"/>
      <w:r w:rsidRPr="00AA2576">
        <w:rPr>
          <w:rFonts w:ascii="Times New Roman" w:hAnsi="Times New Roman" w:cs="Times New Roman"/>
          <w:sz w:val="24"/>
          <w:szCs w:val="24"/>
        </w:rPr>
        <w:t>м.Славута</w:t>
      </w:r>
      <w:proofErr w:type="spellEnd"/>
      <w:r w:rsidRPr="00AA2576">
        <w:rPr>
          <w:rFonts w:ascii="Times New Roman" w:hAnsi="Times New Roman" w:cs="Times New Roman"/>
          <w:sz w:val="24"/>
          <w:szCs w:val="24"/>
        </w:rPr>
        <w:t xml:space="preserve"> – для спільного утримання КУ «</w:t>
      </w:r>
      <w:proofErr w:type="spellStart"/>
      <w:r w:rsidRPr="00AA2576">
        <w:rPr>
          <w:rFonts w:ascii="Times New Roman" w:hAnsi="Times New Roman" w:cs="Times New Roman"/>
          <w:sz w:val="24"/>
          <w:szCs w:val="24"/>
        </w:rPr>
        <w:t>Славутська</w:t>
      </w:r>
      <w:proofErr w:type="spellEnd"/>
      <w:r w:rsidRPr="00AA2576">
        <w:rPr>
          <w:rFonts w:ascii="Times New Roman" w:hAnsi="Times New Roman" w:cs="Times New Roman"/>
          <w:sz w:val="24"/>
          <w:szCs w:val="24"/>
        </w:rPr>
        <w:t xml:space="preserve"> міська рятувально-водолазна служба»; для бюджету </w:t>
      </w:r>
      <w:proofErr w:type="spellStart"/>
      <w:r w:rsidRPr="00AA2576">
        <w:rPr>
          <w:rFonts w:ascii="Times New Roman" w:hAnsi="Times New Roman" w:cs="Times New Roman"/>
          <w:sz w:val="24"/>
          <w:szCs w:val="24"/>
        </w:rPr>
        <w:t>Ганнопільської</w:t>
      </w:r>
      <w:proofErr w:type="spellEnd"/>
      <w:r w:rsidRPr="00AA2576">
        <w:rPr>
          <w:rFonts w:ascii="Times New Roman" w:hAnsi="Times New Roman" w:cs="Times New Roman"/>
          <w:sz w:val="24"/>
          <w:szCs w:val="24"/>
        </w:rPr>
        <w:t xml:space="preserve"> ОТГ - для спільного утримання Інклюзивно-ресурсного центру; для ГУ ДСНС у Хмельницькій області для придбання паливно-мастильних матеріалів.</w:t>
      </w:r>
    </w:p>
    <w:p w:rsidR="009A5AD3" w:rsidRPr="00AA2576" w:rsidRDefault="009A5AD3" w:rsidP="009A5AD3">
      <w:pPr>
        <w:spacing w:after="0"/>
        <w:ind w:firstLine="567"/>
        <w:jc w:val="both"/>
        <w:rPr>
          <w:rFonts w:ascii="Times New Roman" w:hAnsi="Times New Roman" w:cs="Times New Roman"/>
          <w:sz w:val="24"/>
          <w:szCs w:val="24"/>
        </w:rPr>
      </w:pPr>
      <w:r w:rsidRPr="00AA2576">
        <w:rPr>
          <w:rFonts w:ascii="Times New Roman" w:hAnsi="Times New Roman" w:cs="Times New Roman"/>
          <w:b/>
          <w:sz w:val="24"/>
          <w:szCs w:val="24"/>
        </w:rPr>
        <w:t xml:space="preserve">Видатки спеціального </w:t>
      </w:r>
      <w:proofErr w:type="spellStart"/>
      <w:r w:rsidRPr="00AA2576">
        <w:rPr>
          <w:rFonts w:ascii="Times New Roman" w:hAnsi="Times New Roman" w:cs="Times New Roman"/>
          <w:b/>
          <w:sz w:val="24"/>
          <w:szCs w:val="24"/>
        </w:rPr>
        <w:t>фонду</w:t>
      </w:r>
      <w:r w:rsidRPr="00AA2576">
        <w:rPr>
          <w:rFonts w:ascii="Times New Roman" w:hAnsi="Times New Roman" w:cs="Times New Roman"/>
          <w:sz w:val="24"/>
          <w:szCs w:val="24"/>
        </w:rPr>
        <w:t>місцевого</w:t>
      </w:r>
      <w:proofErr w:type="spellEnd"/>
      <w:r w:rsidRPr="00AA2576">
        <w:rPr>
          <w:rFonts w:ascii="Times New Roman" w:hAnsi="Times New Roman" w:cs="Times New Roman"/>
          <w:sz w:val="24"/>
          <w:szCs w:val="24"/>
        </w:rPr>
        <w:t xml:space="preserve"> бюджету </w:t>
      </w:r>
      <w:proofErr w:type="spellStart"/>
      <w:r w:rsidRPr="00AA2576">
        <w:rPr>
          <w:rFonts w:ascii="Times New Roman" w:hAnsi="Times New Roman" w:cs="Times New Roman"/>
          <w:sz w:val="24"/>
          <w:szCs w:val="24"/>
        </w:rPr>
        <w:t>Крупецької</w:t>
      </w:r>
      <w:proofErr w:type="spellEnd"/>
      <w:r w:rsidRPr="00AA2576">
        <w:rPr>
          <w:rFonts w:ascii="Times New Roman" w:hAnsi="Times New Roman" w:cs="Times New Roman"/>
          <w:sz w:val="24"/>
          <w:szCs w:val="24"/>
        </w:rPr>
        <w:t xml:space="preserve"> ОТГ за </w:t>
      </w:r>
      <w:r w:rsidRPr="00AA2576">
        <w:rPr>
          <w:rFonts w:ascii="Times New Roman" w:hAnsi="Times New Roman" w:cs="Times New Roman"/>
          <w:sz w:val="24"/>
          <w:szCs w:val="24"/>
          <w:lang w:eastAsia="ru-RU"/>
        </w:rPr>
        <w:t>І півріччя 2019</w:t>
      </w:r>
      <w:r w:rsidRPr="00AA2576">
        <w:rPr>
          <w:rFonts w:ascii="Times New Roman" w:hAnsi="Times New Roman" w:cs="Times New Roman"/>
          <w:sz w:val="24"/>
          <w:szCs w:val="24"/>
        </w:rPr>
        <w:t xml:space="preserve"> року склали 3 277,9 </w:t>
      </w:r>
      <w:proofErr w:type="spellStart"/>
      <w:r w:rsidRPr="00AA2576">
        <w:rPr>
          <w:rFonts w:ascii="Times New Roman" w:hAnsi="Times New Roman" w:cs="Times New Roman"/>
          <w:sz w:val="24"/>
          <w:szCs w:val="24"/>
        </w:rPr>
        <w:t>тис.грн</w:t>
      </w:r>
      <w:proofErr w:type="spellEnd"/>
      <w:r w:rsidRPr="00AA2576">
        <w:rPr>
          <w:rFonts w:ascii="Times New Roman" w:hAnsi="Times New Roman" w:cs="Times New Roman"/>
          <w:sz w:val="24"/>
          <w:szCs w:val="24"/>
        </w:rPr>
        <w:t>., так:</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на забезпечення функціонування органів місцевого самоврядування спрямовано коштів 57,8тис.грн. (придбання комп’ютерної техніки), що становить 55 % </w:t>
      </w:r>
      <w:r w:rsidRPr="00AA2576">
        <w:rPr>
          <w:rFonts w:ascii="Times New Roman" w:hAnsi="Times New Roman" w:cs="Times New Roman"/>
          <w:sz w:val="24"/>
          <w:szCs w:val="24"/>
          <w:lang w:eastAsia="ru-RU"/>
        </w:rPr>
        <w:t>затвердженого плану на 2019 рік</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видатки на галузь «Освіта» становлять 803,7тис.грн. (на виготовлення ПКД, проведення капітального ремонту, придбання </w:t>
      </w:r>
      <w:proofErr w:type="spellStart"/>
      <w:r w:rsidRPr="00AA2576">
        <w:rPr>
          <w:rFonts w:ascii="Times New Roman" w:hAnsi="Times New Roman" w:cs="Times New Roman"/>
          <w:sz w:val="24"/>
          <w:szCs w:val="24"/>
        </w:rPr>
        <w:t>комп.техніки</w:t>
      </w:r>
      <w:proofErr w:type="spellEnd"/>
      <w:r w:rsidRPr="00AA2576">
        <w:rPr>
          <w:rFonts w:ascii="Times New Roman" w:hAnsi="Times New Roman" w:cs="Times New Roman"/>
          <w:sz w:val="24"/>
          <w:szCs w:val="24"/>
        </w:rPr>
        <w:t xml:space="preserve">, навчального обладнання, меблів), що становить 74,8%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на первинну медичну допомогу населенню, що надається фельдшерсько-акушерськими пунктами спрямовано 47,9тис.грн. (на виготовлення ПКД), що становить 6,2%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на забезпечення діяльності будинку культури та клубів спрямовано 8,1тис.грн. (на придбання фотоапарата), що становить 20,8%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на благоустрій міст,сіл,селищ спрямовано 263,2тис.грн. (виготовлення ПКД на капітальний ремонт та реконструкцію, придбання дерев</w:t>
      </w:r>
      <w:r w:rsidRPr="00AA2576">
        <w:rPr>
          <w:rFonts w:ascii="Times New Roman" w:hAnsi="Times New Roman" w:cs="Times New Roman"/>
          <w:sz w:val="24"/>
          <w:szCs w:val="24"/>
          <w:lang w:val="ru-RU"/>
        </w:rPr>
        <w:t>’</w:t>
      </w:r>
      <w:proofErr w:type="spellStart"/>
      <w:r w:rsidRPr="00AA2576">
        <w:rPr>
          <w:rFonts w:ascii="Times New Roman" w:hAnsi="Times New Roman" w:cs="Times New Roman"/>
          <w:sz w:val="24"/>
          <w:szCs w:val="24"/>
        </w:rPr>
        <w:t>яних</w:t>
      </w:r>
      <w:proofErr w:type="spellEnd"/>
      <w:r w:rsidRPr="00AA2576">
        <w:rPr>
          <w:rFonts w:ascii="Times New Roman" w:hAnsi="Times New Roman" w:cs="Times New Roman"/>
          <w:sz w:val="24"/>
          <w:szCs w:val="24"/>
        </w:rPr>
        <w:t xml:space="preserve"> будиночків, обрамлень на криницю, капличка з куполом), що становить 56%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на позашкільну освіту спрямовано 82,5тис.грн. (виготовлення ПКД), що становить 100%</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на будівництво об’єктів ЖКГ спрямовано 100,0тис.грн. (будівництво зовнішніх мереж водопостачання по </w:t>
      </w:r>
      <w:proofErr w:type="spellStart"/>
      <w:r w:rsidRPr="00AA2576">
        <w:rPr>
          <w:rFonts w:ascii="Times New Roman" w:hAnsi="Times New Roman" w:cs="Times New Roman"/>
          <w:sz w:val="24"/>
          <w:szCs w:val="24"/>
        </w:rPr>
        <w:t>вул.Миру</w:t>
      </w:r>
      <w:proofErr w:type="spellEnd"/>
      <w:r w:rsidRPr="00AA2576">
        <w:rPr>
          <w:rFonts w:ascii="Times New Roman" w:hAnsi="Times New Roman" w:cs="Times New Roman"/>
          <w:sz w:val="24"/>
          <w:szCs w:val="24"/>
        </w:rPr>
        <w:t xml:space="preserve"> в </w:t>
      </w:r>
      <w:proofErr w:type="spellStart"/>
      <w:r w:rsidRPr="00AA2576">
        <w:rPr>
          <w:rFonts w:ascii="Times New Roman" w:hAnsi="Times New Roman" w:cs="Times New Roman"/>
          <w:sz w:val="24"/>
          <w:szCs w:val="24"/>
        </w:rPr>
        <w:t>с.Коломє</w:t>
      </w:r>
      <w:proofErr w:type="spellEnd"/>
      <w:r w:rsidRPr="00AA2576">
        <w:rPr>
          <w:rFonts w:ascii="Times New Roman" w:hAnsi="Times New Roman" w:cs="Times New Roman"/>
          <w:sz w:val="24"/>
          <w:szCs w:val="24"/>
        </w:rPr>
        <w:t xml:space="preserve">), що становить 65,2%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використання іншої субвенції з місцевого бюджету – 1 400,0 </w:t>
      </w:r>
      <w:proofErr w:type="spellStart"/>
      <w:r w:rsidRPr="00AA2576">
        <w:rPr>
          <w:rFonts w:ascii="Times New Roman" w:hAnsi="Times New Roman" w:cs="Times New Roman"/>
          <w:sz w:val="24"/>
          <w:szCs w:val="24"/>
        </w:rPr>
        <w:t>тис.грн</w:t>
      </w:r>
      <w:proofErr w:type="spellEnd"/>
      <w:r w:rsidRPr="00AA2576">
        <w:rPr>
          <w:rFonts w:ascii="Times New Roman" w:hAnsi="Times New Roman" w:cs="Times New Roman"/>
          <w:sz w:val="24"/>
          <w:szCs w:val="24"/>
        </w:rPr>
        <w:t xml:space="preserve">. (капітальний ремонт (внутрішнє опорядження навчальних класів та коридору) частини будівлі Полянського навчально-виховного комплексу «Дошкільний навчальний заклад - середня загальноосвітня школа І-ІІ ступенів» за адресою: вул. Шкільна, 10 б </w:t>
      </w:r>
      <w:proofErr w:type="spellStart"/>
      <w:r w:rsidRPr="00AA2576">
        <w:rPr>
          <w:rFonts w:ascii="Times New Roman" w:hAnsi="Times New Roman" w:cs="Times New Roman"/>
          <w:sz w:val="24"/>
          <w:szCs w:val="24"/>
        </w:rPr>
        <w:t>с.Полянь</w:t>
      </w:r>
      <w:proofErr w:type="spellEnd"/>
      <w:r w:rsidRPr="00AA2576">
        <w:rPr>
          <w:rFonts w:ascii="Times New Roman" w:hAnsi="Times New Roman" w:cs="Times New Roman"/>
          <w:sz w:val="24"/>
          <w:szCs w:val="24"/>
        </w:rPr>
        <w:t xml:space="preserve">, </w:t>
      </w:r>
      <w:proofErr w:type="spellStart"/>
      <w:r w:rsidRPr="00AA2576">
        <w:rPr>
          <w:rFonts w:ascii="Times New Roman" w:hAnsi="Times New Roman" w:cs="Times New Roman"/>
          <w:sz w:val="24"/>
          <w:szCs w:val="24"/>
        </w:rPr>
        <w:t>Славутського</w:t>
      </w:r>
      <w:proofErr w:type="spellEnd"/>
      <w:r w:rsidRPr="00AA2576">
        <w:rPr>
          <w:rFonts w:ascii="Times New Roman" w:hAnsi="Times New Roman" w:cs="Times New Roman"/>
          <w:sz w:val="24"/>
          <w:szCs w:val="24"/>
        </w:rPr>
        <w:t xml:space="preserve"> району, Хмельницької області), що становить 90,4% затвердженого плану;</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на природоохоронні заходи за рахунок цільових фондів спрямовано 90,9тис.грн., що становить 42,5%</w:t>
      </w:r>
      <w:r w:rsidRPr="00AA2576">
        <w:rPr>
          <w:rFonts w:ascii="Times New Roman" w:hAnsi="Times New Roman" w:cs="Times New Roman"/>
          <w:sz w:val="24"/>
          <w:szCs w:val="24"/>
          <w:lang w:eastAsia="ru-RU"/>
        </w:rPr>
        <w:t xml:space="preserve"> затвердженого плану</w:t>
      </w:r>
      <w:r w:rsidRPr="00AA2576">
        <w:rPr>
          <w:rFonts w:ascii="Times New Roman" w:hAnsi="Times New Roman" w:cs="Times New Roman"/>
          <w:sz w:val="24"/>
          <w:szCs w:val="24"/>
        </w:rPr>
        <w:t>;</w:t>
      </w:r>
    </w:p>
    <w:p w:rsidR="009A5AD3" w:rsidRPr="00AA2576" w:rsidRDefault="009A5AD3" w:rsidP="009A5AD3">
      <w:pPr>
        <w:numPr>
          <w:ilvl w:val="1"/>
          <w:numId w:val="27"/>
        </w:numPr>
        <w:spacing w:after="0"/>
        <w:ind w:left="0" w:firstLine="567"/>
        <w:jc w:val="both"/>
        <w:rPr>
          <w:rFonts w:ascii="Times New Roman" w:hAnsi="Times New Roman" w:cs="Times New Roman"/>
          <w:sz w:val="24"/>
          <w:szCs w:val="24"/>
        </w:rPr>
      </w:pPr>
      <w:r w:rsidRPr="00AA2576">
        <w:rPr>
          <w:rFonts w:ascii="Times New Roman" w:hAnsi="Times New Roman" w:cs="Times New Roman"/>
          <w:sz w:val="24"/>
          <w:szCs w:val="24"/>
        </w:rPr>
        <w:t xml:space="preserve">іншої субвенції передано 423,8тис.грн., що становить 100% </w:t>
      </w:r>
      <w:r w:rsidRPr="00AA2576">
        <w:rPr>
          <w:rFonts w:ascii="Times New Roman" w:hAnsi="Times New Roman" w:cs="Times New Roman"/>
          <w:sz w:val="24"/>
          <w:szCs w:val="24"/>
          <w:lang w:eastAsia="ru-RU"/>
        </w:rPr>
        <w:t>затвердженого плану</w:t>
      </w:r>
      <w:r w:rsidRPr="00AA2576">
        <w:rPr>
          <w:rFonts w:ascii="Times New Roman" w:hAnsi="Times New Roman" w:cs="Times New Roman"/>
          <w:sz w:val="24"/>
          <w:szCs w:val="24"/>
        </w:rPr>
        <w:t xml:space="preserve">, а саме для </w:t>
      </w:r>
      <w:proofErr w:type="spellStart"/>
      <w:r w:rsidRPr="00AA2576">
        <w:rPr>
          <w:rFonts w:ascii="Times New Roman" w:hAnsi="Times New Roman" w:cs="Times New Roman"/>
          <w:sz w:val="24"/>
          <w:szCs w:val="24"/>
        </w:rPr>
        <w:t>Славутського</w:t>
      </w:r>
      <w:proofErr w:type="spellEnd"/>
      <w:r w:rsidRPr="00AA2576">
        <w:rPr>
          <w:rFonts w:ascii="Times New Roman" w:hAnsi="Times New Roman" w:cs="Times New Roman"/>
          <w:sz w:val="24"/>
          <w:szCs w:val="24"/>
        </w:rPr>
        <w:t xml:space="preserve"> районного бюджету – для ПМСД на придбання предметів довгострокового користування, для ЦРЛ на </w:t>
      </w:r>
      <w:proofErr w:type="spellStart"/>
      <w:r w:rsidRPr="00AA2576">
        <w:rPr>
          <w:rFonts w:ascii="Times New Roman" w:hAnsi="Times New Roman" w:cs="Times New Roman"/>
          <w:sz w:val="24"/>
          <w:szCs w:val="24"/>
        </w:rPr>
        <w:t>співфінансування</w:t>
      </w:r>
      <w:proofErr w:type="spellEnd"/>
      <w:r w:rsidRPr="00AA2576">
        <w:rPr>
          <w:rFonts w:ascii="Times New Roman" w:hAnsi="Times New Roman" w:cs="Times New Roman"/>
          <w:sz w:val="24"/>
          <w:szCs w:val="24"/>
        </w:rPr>
        <w:t xml:space="preserve"> проведення капітального ремонту інфекційного відділення; для бюджету </w:t>
      </w:r>
      <w:proofErr w:type="spellStart"/>
      <w:r w:rsidRPr="00AA2576">
        <w:rPr>
          <w:rFonts w:ascii="Times New Roman" w:hAnsi="Times New Roman" w:cs="Times New Roman"/>
          <w:sz w:val="24"/>
          <w:szCs w:val="24"/>
        </w:rPr>
        <w:t>Ганнопільської</w:t>
      </w:r>
      <w:proofErr w:type="spellEnd"/>
      <w:r w:rsidRPr="00AA2576">
        <w:rPr>
          <w:rFonts w:ascii="Times New Roman" w:hAnsi="Times New Roman" w:cs="Times New Roman"/>
          <w:sz w:val="24"/>
          <w:szCs w:val="24"/>
        </w:rPr>
        <w:t xml:space="preserve"> ОТГ – для спільного утримання Інклюзивно-ресурсного центру.</w:t>
      </w:r>
    </w:p>
    <w:p w:rsidR="009A5AD3" w:rsidRPr="00AA2576" w:rsidRDefault="009A5AD3" w:rsidP="009A5AD3">
      <w:pPr>
        <w:spacing w:after="0"/>
        <w:ind w:firstLine="567"/>
        <w:jc w:val="both"/>
        <w:rPr>
          <w:rFonts w:ascii="Times New Roman" w:hAnsi="Times New Roman" w:cs="Times New Roman"/>
          <w:sz w:val="24"/>
          <w:szCs w:val="24"/>
        </w:rPr>
      </w:pPr>
      <w:r w:rsidRPr="00AA2576">
        <w:rPr>
          <w:rFonts w:ascii="Times New Roman" w:hAnsi="Times New Roman" w:cs="Times New Roman"/>
          <w:sz w:val="24"/>
          <w:szCs w:val="24"/>
        </w:rPr>
        <w:t>Наявні ресурси сільського бюджету спрямовувалися, у першу чергу, на заробітну плату з нарахуваннями,  розрахунки за енергоносії та інші виплати віднесені до захищених статей бюджету.</w:t>
      </w:r>
    </w:p>
    <w:p w:rsidR="009A5AD3" w:rsidRDefault="009A5AD3" w:rsidP="009A5AD3">
      <w:pPr>
        <w:spacing w:after="0"/>
        <w:ind w:firstLine="567"/>
        <w:jc w:val="both"/>
        <w:rPr>
          <w:rFonts w:ascii="Times New Roman" w:hAnsi="Times New Roman" w:cs="Times New Roman"/>
          <w:sz w:val="24"/>
          <w:szCs w:val="24"/>
        </w:rPr>
      </w:pPr>
      <w:r w:rsidRPr="00AA2576">
        <w:rPr>
          <w:rFonts w:ascii="Times New Roman" w:hAnsi="Times New Roman" w:cs="Times New Roman"/>
          <w:sz w:val="24"/>
          <w:szCs w:val="24"/>
        </w:rPr>
        <w:t>Станом на 01.07.2019 року заборгованість по заробітній платі та за спожиті енергоносії відсутня.</w:t>
      </w:r>
    </w:p>
    <w:p w:rsidR="009A5AD3" w:rsidRDefault="009A5AD3" w:rsidP="009A5AD3">
      <w:pPr>
        <w:spacing w:after="0"/>
        <w:ind w:firstLine="567"/>
        <w:jc w:val="both"/>
        <w:rPr>
          <w:rFonts w:ascii="Times New Roman" w:hAnsi="Times New Roman" w:cs="Times New Roman"/>
          <w:sz w:val="24"/>
          <w:szCs w:val="24"/>
        </w:rPr>
      </w:pPr>
    </w:p>
    <w:p w:rsidR="009A5AD3" w:rsidRPr="00AA2576" w:rsidRDefault="009A5AD3" w:rsidP="009A5AD3">
      <w:pPr>
        <w:spacing w:after="0"/>
        <w:ind w:firstLine="567"/>
        <w:jc w:val="both"/>
        <w:rPr>
          <w:rFonts w:ascii="Times New Roman" w:hAnsi="Times New Roman" w:cs="Times New Roman"/>
          <w:sz w:val="24"/>
          <w:szCs w:val="24"/>
        </w:rPr>
      </w:pPr>
    </w:p>
    <w:p w:rsidR="009A5AD3" w:rsidRPr="00AA2576" w:rsidRDefault="009A5AD3" w:rsidP="009A5AD3">
      <w:pPr>
        <w:spacing w:after="0"/>
        <w:ind w:firstLine="567"/>
        <w:jc w:val="both"/>
        <w:rPr>
          <w:rFonts w:ascii="Times New Roman" w:hAnsi="Times New Roman" w:cs="Times New Roman"/>
          <w:sz w:val="24"/>
          <w:szCs w:val="24"/>
        </w:rPr>
      </w:pPr>
      <w:r w:rsidRPr="00AA2576">
        <w:rPr>
          <w:rFonts w:ascii="Times New Roman" w:hAnsi="Times New Roman" w:cs="Times New Roman"/>
          <w:sz w:val="24"/>
          <w:szCs w:val="24"/>
        </w:rPr>
        <w:t>Начальник  відділу  фінансів                                                           О.М.</w:t>
      </w:r>
      <w:proofErr w:type="spellStart"/>
      <w:r w:rsidRPr="00AA2576">
        <w:rPr>
          <w:rFonts w:ascii="Times New Roman" w:hAnsi="Times New Roman" w:cs="Times New Roman"/>
          <w:sz w:val="24"/>
          <w:szCs w:val="24"/>
        </w:rPr>
        <w:t>Голубовська</w:t>
      </w:r>
      <w:proofErr w:type="spellEnd"/>
    </w:p>
    <w:p w:rsidR="009A5AD3" w:rsidRPr="00AA2576" w:rsidRDefault="009A5AD3" w:rsidP="009A5AD3">
      <w:pPr>
        <w:jc w:val="both"/>
        <w:rPr>
          <w:rFonts w:ascii="Times New Roman" w:hAnsi="Times New Roman" w:cs="Times New Roman"/>
          <w:sz w:val="24"/>
          <w:szCs w:val="24"/>
        </w:rPr>
      </w:pPr>
    </w:p>
    <w:p w:rsidR="009A5AD3" w:rsidRPr="00AA2576" w:rsidRDefault="009A5AD3" w:rsidP="009A5AD3">
      <w:pPr>
        <w:jc w:val="both"/>
        <w:rPr>
          <w:rFonts w:ascii="Times New Roman" w:hAnsi="Times New Roman" w:cs="Times New Roman"/>
          <w:sz w:val="24"/>
          <w:szCs w:val="24"/>
        </w:rPr>
      </w:pPr>
    </w:p>
    <w:p w:rsidR="009A5AD3" w:rsidRDefault="009A5AD3" w:rsidP="009A5AD3">
      <w:pPr>
        <w:jc w:val="both"/>
        <w:rPr>
          <w:rFonts w:ascii="Times New Roman" w:hAnsi="Times New Roman" w:cs="Times New Roman"/>
          <w:sz w:val="24"/>
          <w:szCs w:val="24"/>
        </w:rPr>
      </w:pPr>
    </w:p>
    <w:p w:rsidR="009A5AD3" w:rsidRDefault="009A5AD3" w:rsidP="009A5AD3">
      <w:pPr>
        <w:jc w:val="both"/>
        <w:rPr>
          <w:rFonts w:ascii="Times New Roman" w:hAnsi="Times New Roman" w:cs="Times New Roman"/>
          <w:sz w:val="24"/>
          <w:szCs w:val="24"/>
        </w:rPr>
      </w:pPr>
    </w:p>
    <w:p w:rsidR="009A5AD3" w:rsidRDefault="009A5AD3" w:rsidP="009A5AD3">
      <w:pPr>
        <w:jc w:val="both"/>
        <w:rPr>
          <w:rFonts w:ascii="Times New Roman" w:hAnsi="Times New Roman" w:cs="Times New Roman"/>
          <w:sz w:val="24"/>
          <w:szCs w:val="24"/>
        </w:rPr>
      </w:pPr>
    </w:p>
    <w:p w:rsidR="009A5AD3" w:rsidRDefault="009A5AD3"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Default="00015E15" w:rsidP="009A5AD3">
      <w:pPr>
        <w:jc w:val="both"/>
        <w:rPr>
          <w:rFonts w:ascii="Times New Roman" w:hAnsi="Times New Roman" w:cs="Times New Roman"/>
          <w:sz w:val="24"/>
          <w:szCs w:val="24"/>
        </w:rPr>
      </w:pPr>
    </w:p>
    <w:p w:rsidR="00015E15" w:rsidRPr="00342D74" w:rsidRDefault="00015E15" w:rsidP="009A5AD3">
      <w:pPr>
        <w:jc w:val="both"/>
        <w:rPr>
          <w:rFonts w:ascii="Times New Roman" w:hAnsi="Times New Roman" w:cs="Times New Roman"/>
          <w:sz w:val="24"/>
          <w:szCs w:val="24"/>
        </w:rPr>
      </w:pPr>
      <w:bookmarkStart w:id="0" w:name="_GoBack"/>
      <w:bookmarkEnd w:id="0"/>
    </w:p>
    <w:sectPr w:rsidR="00015E15" w:rsidRPr="00342D74" w:rsidSect="00362914">
      <w:pgSz w:w="11909" w:h="16834"/>
      <w:pgMar w:top="1134" w:right="567" w:bottom="1134" w:left="1701"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148B2"/>
    <w:multiLevelType w:val="hybridMultilevel"/>
    <w:tmpl w:val="805E1C56"/>
    <w:lvl w:ilvl="0" w:tplc="F18644FA">
      <w:start w:val="1"/>
      <w:numFmt w:val="bullet"/>
      <w:lvlText w:val="-"/>
      <w:lvlJc w:val="left"/>
      <w:pPr>
        <w:ind w:left="644"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5A703D0"/>
    <w:multiLevelType w:val="hybridMultilevel"/>
    <w:tmpl w:val="CDFCCD42"/>
    <w:lvl w:ilvl="0" w:tplc="78B650D0">
      <w:numFmt w:val="bullet"/>
      <w:lvlText w:val="-"/>
      <w:lvlJc w:val="left"/>
      <w:pPr>
        <w:ind w:left="1211" w:hanging="360"/>
      </w:pPr>
      <w:rPr>
        <w:rFonts w:ascii="Times New Roman" w:eastAsia="SimSu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07B60677"/>
    <w:multiLevelType w:val="hybridMultilevel"/>
    <w:tmpl w:val="D6D2E936"/>
    <w:lvl w:ilvl="0" w:tplc="EBC8FBFE">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4">
    <w:nsid w:val="09407BD2"/>
    <w:multiLevelType w:val="hybridMultilevel"/>
    <w:tmpl w:val="74DA7054"/>
    <w:lvl w:ilvl="0" w:tplc="288016A0">
      <w:start w:val="2"/>
      <w:numFmt w:val="decimal"/>
      <w:lvlText w:val="%1."/>
      <w:lvlJc w:val="left"/>
      <w:pPr>
        <w:tabs>
          <w:tab w:val="num" w:pos="1488"/>
        </w:tabs>
        <w:ind w:left="1488" w:hanging="360"/>
      </w:pPr>
      <w:rPr>
        <w:rFonts w:hint="default"/>
      </w:rPr>
    </w:lvl>
    <w:lvl w:ilvl="1" w:tplc="04220019" w:tentative="1">
      <w:start w:val="1"/>
      <w:numFmt w:val="lowerLetter"/>
      <w:lvlText w:val="%2."/>
      <w:lvlJc w:val="left"/>
      <w:pPr>
        <w:tabs>
          <w:tab w:val="num" w:pos="2208"/>
        </w:tabs>
        <w:ind w:left="2208" w:hanging="360"/>
      </w:pPr>
    </w:lvl>
    <w:lvl w:ilvl="2" w:tplc="0422001B" w:tentative="1">
      <w:start w:val="1"/>
      <w:numFmt w:val="lowerRoman"/>
      <w:lvlText w:val="%3."/>
      <w:lvlJc w:val="right"/>
      <w:pPr>
        <w:tabs>
          <w:tab w:val="num" w:pos="2928"/>
        </w:tabs>
        <w:ind w:left="2928" w:hanging="180"/>
      </w:pPr>
    </w:lvl>
    <w:lvl w:ilvl="3" w:tplc="0422000F" w:tentative="1">
      <w:start w:val="1"/>
      <w:numFmt w:val="decimal"/>
      <w:lvlText w:val="%4."/>
      <w:lvlJc w:val="left"/>
      <w:pPr>
        <w:tabs>
          <w:tab w:val="num" w:pos="3648"/>
        </w:tabs>
        <w:ind w:left="3648" w:hanging="360"/>
      </w:pPr>
    </w:lvl>
    <w:lvl w:ilvl="4" w:tplc="04220019" w:tentative="1">
      <w:start w:val="1"/>
      <w:numFmt w:val="lowerLetter"/>
      <w:lvlText w:val="%5."/>
      <w:lvlJc w:val="left"/>
      <w:pPr>
        <w:tabs>
          <w:tab w:val="num" w:pos="4368"/>
        </w:tabs>
        <w:ind w:left="4368" w:hanging="360"/>
      </w:pPr>
    </w:lvl>
    <w:lvl w:ilvl="5" w:tplc="0422001B" w:tentative="1">
      <w:start w:val="1"/>
      <w:numFmt w:val="lowerRoman"/>
      <w:lvlText w:val="%6."/>
      <w:lvlJc w:val="right"/>
      <w:pPr>
        <w:tabs>
          <w:tab w:val="num" w:pos="5088"/>
        </w:tabs>
        <w:ind w:left="5088" w:hanging="180"/>
      </w:pPr>
    </w:lvl>
    <w:lvl w:ilvl="6" w:tplc="0422000F" w:tentative="1">
      <w:start w:val="1"/>
      <w:numFmt w:val="decimal"/>
      <w:lvlText w:val="%7."/>
      <w:lvlJc w:val="left"/>
      <w:pPr>
        <w:tabs>
          <w:tab w:val="num" w:pos="5808"/>
        </w:tabs>
        <w:ind w:left="5808" w:hanging="360"/>
      </w:pPr>
    </w:lvl>
    <w:lvl w:ilvl="7" w:tplc="04220019" w:tentative="1">
      <w:start w:val="1"/>
      <w:numFmt w:val="lowerLetter"/>
      <w:lvlText w:val="%8."/>
      <w:lvlJc w:val="left"/>
      <w:pPr>
        <w:tabs>
          <w:tab w:val="num" w:pos="6528"/>
        </w:tabs>
        <w:ind w:left="6528" w:hanging="360"/>
      </w:pPr>
    </w:lvl>
    <w:lvl w:ilvl="8" w:tplc="0422001B" w:tentative="1">
      <w:start w:val="1"/>
      <w:numFmt w:val="lowerRoman"/>
      <w:lvlText w:val="%9."/>
      <w:lvlJc w:val="right"/>
      <w:pPr>
        <w:tabs>
          <w:tab w:val="num" w:pos="7248"/>
        </w:tabs>
        <w:ind w:left="7248" w:hanging="180"/>
      </w:pPr>
    </w:lvl>
  </w:abstractNum>
  <w:abstractNum w:abstractNumId="5">
    <w:nsid w:val="0B903515"/>
    <w:multiLevelType w:val="hybridMultilevel"/>
    <w:tmpl w:val="CAB875CE"/>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1C1B7500"/>
    <w:multiLevelType w:val="multilevel"/>
    <w:tmpl w:val="24F64260"/>
    <w:lvl w:ilvl="0">
      <w:start w:val="2"/>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1F65213D"/>
    <w:multiLevelType w:val="hybridMultilevel"/>
    <w:tmpl w:val="406600DA"/>
    <w:lvl w:ilvl="0" w:tplc="563458E8">
      <w:start w:val="1"/>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nsid w:val="2C765EF7"/>
    <w:multiLevelType w:val="multilevel"/>
    <w:tmpl w:val="DB74A0A4"/>
    <w:lvl w:ilvl="0">
      <w:start w:val="1"/>
      <w:numFmt w:val="decimal"/>
      <w:lvlText w:val="%1."/>
      <w:lvlJc w:val="left"/>
      <w:pPr>
        <w:ind w:left="1117" w:hanging="975"/>
      </w:pPr>
      <w:rPr>
        <w:rFonts w:cs="Times New Roman"/>
      </w:rPr>
    </w:lvl>
    <w:lvl w:ilvl="1">
      <w:start w:val="1"/>
      <w:numFmt w:val="decimal"/>
      <w:isLgl/>
      <w:lvlText w:val="%1.%2."/>
      <w:lvlJc w:val="left"/>
      <w:pPr>
        <w:ind w:left="1287" w:hanging="720"/>
      </w:pPr>
      <w:rPr>
        <w:rFonts w:cs="Times New Roman"/>
      </w:rPr>
    </w:lvl>
    <w:lvl w:ilvl="2">
      <w:start w:val="1"/>
      <w:numFmt w:val="decimal"/>
      <w:isLgl/>
      <w:lvlText w:val="%1.%2.%3."/>
      <w:lvlJc w:val="left"/>
      <w:pPr>
        <w:ind w:left="3378" w:hanging="720"/>
      </w:pPr>
      <w:rPr>
        <w:rFonts w:cs="Times New Roman"/>
      </w:rPr>
    </w:lvl>
    <w:lvl w:ilvl="3">
      <w:start w:val="1"/>
      <w:numFmt w:val="decimal"/>
      <w:isLgl/>
      <w:lvlText w:val="%1.%2.%3.%4."/>
      <w:lvlJc w:val="left"/>
      <w:pPr>
        <w:ind w:left="4713" w:hanging="1080"/>
      </w:pPr>
      <w:rPr>
        <w:rFonts w:cs="Times New Roman"/>
      </w:rPr>
    </w:lvl>
    <w:lvl w:ilvl="4">
      <w:start w:val="1"/>
      <w:numFmt w:val="decimal"/>
      <w:isLgl/>
      <w:lvlText w:val="%1.%2.%3.%4.%5."/>
      <w:lvlJc w:val="left"/>
      <w:pPr>
        <w:ind w:left="5688" w:hanging="1080"/>
      </w:pPr>
      <w:rPr>
        <w:rFonts w:cs="Times New Roman"/>
      </w:rPr>
    </w:lvl>
    <w:lvl w:ilvl="5">
      <w:start w:val="1"/>
      <w:numFmt w:val="decimal"/>
      <w:isLgl/>
      <w:lvlText w:val="%1.%2.%3.%4.%5.%6."/>
      <w:lvlJc w:val="left"/>
      <w:pPr>
        <w:ind w:left="7023" w:hanging="1440"/>
      </w:pPr>
      <w:rPr>
        <w:rFonts w:cs="Times New Roman"/>
      </w:rPr>
    </w:lvl>
    <w:lvl w:ilvl="6">
      <w:start w:val="1"/>
      <w:numFmt w:val="decimal"/>
      <w:isLgl/>
      <w:lvlText w:val="%1.%2.%3.%4.%5.%6.%7."/>
      <w:lvlJc w:val="left"/>
      <w:pPr>
        <w:ind w:left="8358" w:hanging="1800"/>
      </w:pPr>
      <w:rPr>
        <w:rFonts w:cs="Times New Roman"/>
      </w:rPr>
    </w:lvl>
    <w:lvl w:ilvl="7">
      <w:start w:val="1"/>
      <w:numFmt w:val="decimal"/>
      <w:isLgl/>
      <w:lvlText w:val="%1.%2.%3.%4.%5.%6.%7.%8."/>
      <w:lvlJc w:val="left"/>
      <w:pPr>
        <w:ind w:left="9333" w:hanging="1800"/>
      </w:pPr>
      <w:rPr>
        <w:rFonts w:cs="Times New Roman"/>
      </w:rPr>
    </w:lvl>
    <w:lvl w:ilvl="8">
      <w:start w:val="1"/>
      <w:numFmt w:val="decimal"/>
      <w:isLgl/>
      <w:lvlText w:val="%1.%2.%3.%4.%5.%6.%7.%8.%9."/>
      <w:lvlJc w:val="left"/>
      <w:pPr>
        <w:ind w:left="10668" w:hanging="2160"/>
      </w:pPr>
      <w:rPr>
        <w:rFonts w:cs="Times New Roman"/>
      </w:rPr>
    </w:lvl>
  </w:abstractNum>
  <w:abstractNum w:abstractNumId="9">
    <w:nsid w:val="2FF50C51"/>
    <w:multiLevelType w:val="hybridMultilevel"/>
    <w:tmpl w:val="461CF42A"/>
    <w:lvl w:ilvl="0" w:tplc="DB7EFCEA">
      <w:start w:val="1"/>
      <w:numFmt w:val="decimal"/>
      <w:lvlText w:val="%1)"/>
      <w:lvlJc w:val="left"/>
      <w:pPr>
        <w:ind w:left="1362" w:hanging="360"/>
      </w:pPr>
      <w:rPr>
        <w:rFonts w:hint="default"/>
      </w:rPr>
    </w:lvl>
    <w:lvl w:ilvl="1" w:tplc="04220019" w:tentative="1">
      <w:start w:val="1"/>
      <w:numFmt w:val="lowerLetter"/>
      <w:lvlText w:val="%2."/>
      <w:lvlJc w:val="left"/>
      <w:pPr>
        <w:ind w:left="2082" w:hanging="360"/>
      </w:pPr>
    </w:lvl>
    <w:lvl w:ilvl="2" w:tplc="0422001B" w:tentative="1">
      <w:start w:val="1"/>
      <w:numFmt w:val="lowerRoman"/>
      <w:lvlText w:val="%3."/>
      <w:lvlJc w:val="right"/>
      <w:pPr>
        <w:ind w:left="2802" w:hanging="180"/>
      </w:pPr>
    </w:lvl>
    <w:lvl w:ilvl="3" w:tplc="0422000F" w:tentative="1">
      <w:start w:val="1"/>
      <w:numFmt w:val="decimal"/>
      <w:lvlText w:val="%4."/>
      <w:lvlJc w:val="left"/>
      <w:pPr>
        <w:ind w:left="3522" w:hanging="360"/>
      </w:pPr>
    </w:lvl>
    <w:lvl w:ilvl="4" w:tplc="04220019" w:tentative="1">
      <w:start w:val="1"/>
      <w:numFmt w:val="lowerLetter"/>
      <w:lvlText w:val="%5."/>
      <w:lvlJc w:val="left"/>
      <w:pPr>
        <w:ind w:left="4242" w:hanging="360"/>
      </w:pPr>
    </w:lvl>
    <w:lvl w:ilvl="5" w:tplc="0422001B" w:tentative="1">
      <w:start w:val="1"/>
      <w:numFmt w:val="lowerRoman"/>
      <w:lvlText w:val="%6."/>
      <w:lvlJc w:val="right"/>
      <w:pPr>
        <w:ind w:left="4962" w:hanging="180"/>
      </w:pPr>
    </w:lvl>
    <w:lvl w:ilvl="6" w:tplc="0422000F" w:tentative="1">
      <w:start w:val="1"/>
      <w:numFmt w:val="decimal"/>
      <w:lvlText w:val="%7."/>
      <w:lvlJc w:val="left"/>
      <w:pPr>
        <w:ind w:left="5682" w:hanging="360"/>
      </w:pPr>
    </w:lvl>
    <w:lvl w:ilvl="7" w:tplc="04220019" w:tentative="1">
      <w:start w:val="1"/>
      <w:numFmt w:val="lowerLetter"/>
      <w:lvlText w:val="%8."/>
      <w:lvlJc w:val="left"/>
      <w:pPr>
        <w:ind w:left="6402" w:hanging="360"/>
      </w:pPr>
    </w:lvl>
    <w:lvl w:ilvl="8" w:tplc="0422001B" w:tentative="1">
      <w:start w:val="1"/>
      <w:numFmt w:val="lowerRoman"/>
      <w:lvlText w:val="%9."/>
      <w:lvlJc w:val="right"/>
      <w:pPr>
        <w:ind w:left="7122" w:hanging="180"/>
      </w:pPr>
    </w:lvl>
  </w:abstractNum>
  <w:abstractNum w:abstractNumId="10">
    <w:nsid w:val="331F6979"/>
    <w:multiLevelType w:val="hybridMultilevel"/>
    <w:tmpl w:val="20FA65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9221245"/>
    <w:multiLevelType w:val="multilevel"/>
    <w:tmpl w:val="56044762"/>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13">
    <w:nsid w:val="3C6778B7"/>
    <w:multiLevelType w:val="hybridMultilevel"/>
    <w:tmpl w:val="3EAA715C"/>
    <w:lvl w:ilvl="0" w:tplc="64966190">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4">
    <w:nsid w:val="3E212F56"/>
    <w:multiLevelType w:val="hybridMultilevel"/>
    <w:tmpl w:val="ECF4F440"/>
    <w:lvl w:ilvl="0" w:tplc="57084784">
      <w:start w:val="1"/>
      <w:numFmt w:val="bullet"/>
      <w:lvlText w:val="-"/>
      <w:lvlJc w:val="left"/>
      <w:pPr>
        <w:ind w:left="720" w:hanging="360"/>
      </w:pPr>
      <w:rPr>
        <w:rFonts w:ascii="Times New Roman" w:eastAsia="SimSu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6BD144A"/>
    <w:multiLevelType w:val="hybridMultilevel"/>
    <w:tmpl w:val="F1E8DC4E"/>
    <w:lvl w:ilvl="0" w:tplc="75825DDA">
      <w:start w:val="9"/>
      <w:numFmt w:val="bullet"/>
      <w:lvlText w:val="-"/>
      <w:lvlJc w:val="left"/>
      <w:pPr>
        <w:ind w:left="480"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8">
    <w:nsid w:val="493E2562"/>
    <w:multiLevelType w:val="multilevel"/>
    <w:tmpl w:val="19E4B4DC"/>
    <w:lvl w:ilvl="0">
      <w:start w:val="3"/>
      <w:numFmt w:val="decimal"/>
      <w:lvlText w:val="%1."/>
      <w:lvlJc w:val="left"/>
      <w:pPr>
        <w:ind w:left="720" w:hanging="360"/>
      </w:pPr>
    </w:lvl>
    <w:lvl w:ilvl="1">
      <w:start w:val="3"/>
      <w:numFmt w:val="decimal"/>
      <w:isLgl/>
      <w:lvlText w:val="%1.%2."/>
      <w:lvlJc w:val="left"/>
      <w:pPr>
        <w:ind w:left="972" w:hanging="405"/>
      </w:pPr>
    </w:lvl>
    <w:lvl w:ilvl="2">
      <w:start w:val="1"/>
      <w:numFmt w:val="decimalZero"/>
      <w:isLgl/>
      <w:lvlText w:val="%1.%2.%3."/>
      <w:lvlJc w:val="left"/>
      <w:pPr>
        <w:ind w:left="1494" w:hanging="720"/>
      </w:pPr>
    </w:lvl>
    <w:lvl w:ilvl="3">
      <w:start w:val="1"/>
      <w:numFmt w:val="decimal"/>
      <w:isLgl/>
      <w:lvlText w:val="%1.%2.%3.%4."/>
      <w:lvlJc w:val="left"/>
      <w:pPr>
        <w:ind w:left="1701" w:hanging="720"/>
      </w:pPr>
    </w:lvl>
    <w:lvl w:ilvl="4">
      <w:start w:val="1"/>
      <w:numFmt w:val="decimal"/>
      <w:isLgl/>
      <w:lvlText w:val="%1.%2.%3.%4.%5."/>
      <w:lvlJc w:val="left"/>
      <w:pPr>
        <w:ind w:left="2268" w:hanging="1080"/>
      </w:pPr>
    </w:lvl>
    <w:lvl w:ilvl="5">
      <w:start w:val="1"/>
      <w:numFmt w:val="decimal"/>
      <w:isLgl/>
      <w:lvlText w:val="%1.%2.%3.%4.%5.%6."/>
      <w:lvlJc w:val="left"/>
      <w:pPr>
        <w:ind w:left="2475" w:hanging="1080"/>
      </w:pPr>
    </w:lvl>
    <w:lvl w:ilvl="6">
      <w:start w:val="1"/>
      <w:numFmt w:val="decimal"/>
      <w:isLgl/>
      <w:lvlText w:val="%1.%2.%3.%4.%5.%6.%7."/>
      <w:lvlJc w:val="left"/>
      <w:pPr>
        <w:ind w:left="3042" w:hanging="1440"/>
      </w:pPr>
    </w:lvl>
    <w:lvl w:ilvl="7">
      <w:start w:val="1"/>
      <w:numFmt w:val="decimal"/>
      <w:isLgl/>
      <w:lvlText w:val="%1.%2.%3.%4.%5.%6.%7.%8."/>
      <w:lvlJc w:val="left"/>
      <w:pPr>
        <w:ind w:left="3249" w:hanging="1440"/>
      </w:pPr>
    </w:lvl>
    <w:lvl w:ilvl="8">
      <w:start w:val="1"/>
      <w:numFmt w:val="decimal"/>
      <w:isLgl/>
      <w:lvlText w:val="%1.%2.%3.%4.%5.%6.%7.%8.%9."/>
      <w:lvlJc w:val="left"/>
      <w:pPr>
        <w:ind w:left="3816" w:hanging="1800"/>
      </w:pPr>
    </w:lvl>
  </w:abstractNum>
  <w:abstractNum w:abstractNumId="19">
    <w:nsid w:val="4DAF65E7"/>
    <w:multiLevelType w:val="hybridMultilevel"/>
    <w:tmpl w:val="CE60CBF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0">
    <w:nsid w:val="5A006DB2"/>
    <w:multiLevelType w:val="hybridMultilevel"/>
    <w:tmpl w:val="F0AA6C3E"/>
    <w:lvl w:ilvl="0" w:tplc="05E6A93A">
      <w:start w:val="1"/>
      <w:numFmt w:val="decimal"/>
      <w:lvlText w:val="%1."/>
      <w:lvlJc w:val="left"/>
      <w:pPr>
        <w:ind w:left="1407" w:hanging="840"/>
      </w:pPr>
      <w:rPr>
        <w:rFonts w:ascii="Times New Roman" w:eastAsia="Times New Roman" w:hAnsi="Times New Roman" w:cs="Times New Roman"/>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1">
    <w:nsid w:val="5EED7322"/>
    <w:multiLevelType w:val="hybridMultilevel"/>
    <w:tmpl w:val="C0CCEE42"/>
    <w:lvl w:ilvl="0" w:tplc="DE7CC8E0">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2">
    <w:nsid w:val="5F6A2D6C"/>
    <w:multiLevelType w:val="hybridMultilevel"/>
    <w:tmpl w:val="BC604EEE"/>
    <w:lvl w:ilvl="0" w:tplc="60645F26">
      <w:start w:val="1"/>
      <w:numFmt w:val="decimal"/>
      <w:lvlText w:val="%1."/>
      <w:lvlJc w:val="left"/>
      <w:pPr>
        <w:ind w:left="1482" w:hanging="84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23">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6DEE18E0"/>
    <w:multiLevelType w:val="hybridMultilevel"/>
    <w:tmpl w:val="75ACDF54"/>
    <w:lvl w:ilvl="0" w:tplc="0F9C4452">
      <w:start w:val="1"/>
      <w:numFmt w:val="decimal"/>
      <w:lvlText w:val="%1."/>
      <w:lvlJc w:val="left"/>
      <w:pPr>
        <w:ind w:left="786"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26">
    <w:nsid w:val="6F420895"/>
    <w:multiLevelType w:val="multilevel"/>
    <w:tmpl w:val="C88AEDEE"/>
    <w:lvl w:ilvl="0">
      <w:start w:val="1"/>
      <w:numFmt w:val="decimal"/>
      <w:lvlText w:val="%1."/>
      <w:lvlJc w:val="left"/>
      <w:rPr>
        <w:rFonts w:ascii="Times New Roman" w:eastAsia="Times New Roman" w:hAnsi="Times New Roman" w:cs="Times New Roman"/>
        <w:b/>
        <w:bCs/>
        <w:i w:val="0"/>
        <w:iCs w:val="0"/>
        <w:smallCaps w:val="0"/>
        <w:strike w:val="0"/>
        <w:color w:val="000000"/>
        <w:spacing w:val="7"/>
        <w:w w:val="100"/>
        <w:position w:val="0"/>
        <w:sz w:val="24"/>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3972CBB"/>
    <w:multiLevelType w:val="hybridMultilevel"/>
    <w:tmpl w:val="7A06DA2C"/>
    <w:lvl w:ilvl="0" w:tplc="08D2DB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79E63C27"/>
    <w:multiLevelType w:val="hybridMultilevel"/>
    <w:tmpl w:val="DE2E362A"/>
    <w:lvl w:ilvl="0" w:tplc="A51236C8">
      <w:start w:val="2"/>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9">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9"/>
  </w:num>
  <w:num w:numId="6">
    <w:abstractNumId w:val="29"/>
  </w:num>
  <w:num w:numId="7">
    <w:abstractNumId w:val="4"/>
  </w:num>
  <w:num w:numId="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1"/>
  </w:num>
  <w:num w:numId="11">
    <w:abstractNumId w:val="17"/>
  </w:num>
  <w:num w:numId="12">
    <w:abstractNumId w:val="22"/>
  </w:num>
  <w:num w:numId="13">
    <w:abstractNumId w:val="28"/>
  </w:num>
  <w:num w:numId="14">
    <w:abstractNumId w:val="6"/>
  </w:num>
  <w:num w:numId="15">
    <w:abstractNumId w:val="7"/>
  </w:num>
  <w:num w:numId="16">
    <w:abstractNumId w:val="0"/>
  </w:num>
  <w:num w:numId="17">
    <w:abstractNumId w:val="18"/>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14"/>
  </w:num>
  <w:num w:numId="23">
    <w:abstractNumId w:val="10"/>
  </w:num>
  <w:num w:numId="24">
    <w:abstractNumId w:val="20"/>
  </w:num>
  <w:num w:numId="25">
    <w:abstractNumId w:val="13"/>
  </w:num>
  <w:num w:numId="2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savePreviewPicture/>
  <w:compat>
    <w:useFELayout/>
    <w:compatSetting w:name="compatibilityMode" w:uri="http://schemas.microsoft.com/office/word" w:val="12"/>
  </w:compat>
  <w:rsids>
    <w:rsidRoot w:val="007C08D6"/>
    <w:rsid w:val="00015E15"/>
    <w:rsid w:val="000253D2"/>
    <w:rsid w:val="000571CA"/>
    <w:rsid w:val="00085846"/>
    <w:rsid w:val="0009607A"/>
    <w:rsid w:val="00120FD4"/>
    <w:rsid w:val="001357B8"/>
    <w:rsid w:val="001A2F21"/>
    <w:rsid w:val="00210C62"/>
    <w:rsid w:val="00260744"/>
    <w:rsid w:val="002D2F55"/>
    <w:rsid w:val="0034611E"/>
    <w:rsid w:val="003606DD"/>
    <w:rsid w:val="00362914"/>
    <w:rsid w:val="00393E4C"/>
    <w:rsid w:val="003B2579"/>
    <w:rsid w:val="003C3BE5"/>
    <w:rsid w:val="003D4313"/>
    <w:rsid w:val="003D4810"/>
    <w:rsid w:val="00416B49"/>
    <w:rsid w:val="00426CEE"/>
    <w:rsid w:val="0049423B"/>
    <w:rsid w:val="004C5A15"/>
    <w:rsid w:val="00521A95"/>
    <w:rsid w:val="00613272"/>
    <w:rsid w:val="006419C9"/>
    <w:rsid w:val="006B346D"/>
    <w:rsid w:val="006C2390"/>
    <w:rsid w:val="006C591F"/>
    <w:rsid w:val="007320E9"/>
    <w:rsid w:val="0074740B"/>
    <w:rsid w:val="0078030B"/>
    <w:rsid w:val="007864D0"/>
    <w:rsid w:val="007A703A"/>
    <w:rsid w:val="007C08D6"/>
    <w:rsid w:val="00815985"/>
    <w:rsid w:val="00845B5A"/>
    <w:rsid w:val="00866610"/>
    <w:rsid w:val="008B7358"/>
    <w:rsid w:val="008B7F02"/>
    <w:rsid w:val="00916288"/>
    <w:rsid w:val="009A5AD3"/>
    <w:rsid w:val="009A60A4"/>
    <w:rsid w:val="009A69FB"/>
    <w:rsid w:val="00A32F00"/>
    <w:rsid w:val="00AA4429"/>
    <w:rsid w:val="00B121CC"/>
    <w:rsid w:val="00B9340A"/>
    <w:rsid w:val="00BA46F7"/>
    <w:rsid w:val="00BF08DB"/>
    <w:rsid w:val="00C459E7"/>
    <w:rsid w:val="00CA723A"/>
    <w:rsid w:val="00CB6B52"/>
    <w:rsid w:val="00D621DF"/>
    <w:rsid w:val="00DD381B"/>
    <w:rsid w:val="00E009F8"/>
    <w:rsid w:val="00E140DA"/>
    <w:rsid w:val="00E337F3"/>
    <w:rsid w:val="00E95BB4"/>
    <w:rsid w:val="00EE40F7"/>
    <w:rsid w:val="00F9363F"/>
    <w:rsid w:val="00F94FC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6661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86661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66610"/>
    <w:rPr>
      <w:rFonts w:ascii="Cambria" w:eastAsia="Times New Roman" w:hAnsi="Cambria" w:cs="Times New Roman"/>
      <w:color w:val="243F60"/>
    </w:rPr>
  </w:style>
  <w:style w:type="character" w:customStyle="1" w:styleId="70">
    <w:name w:val="Заголовок 7 Знак"/>
    <w:basedOn w:val="a0"/>
    <w:link w:val="7"/>
    <w:uiPriority w:val="9"/>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rFonts w:ascii="Times New Roman" w:hAnsi="Times New Roman" w:cs="Times New Roman"/>
      <w:color w:val="000000"/>
      <w:spacing w:val="0"/>
      <w:w w:val="100"/>
      <w:position w:val="0"/>
      <w:shd w:val="clear" w:color="auto" w:fill="FFFFFF"/>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basedOn w:val="a"/>
    <w:link w:val="a7"/>
    <w:uiPriority w:val="99"/>
    <w:unhideWhenUsed/>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1"/>
    <w:rsid w:val="00866610"/>
    <w:rPr>
      <w:rFonts w:ascii="Calibri" w:eastAsia="Calibri" w:hAnsi="Calibri" w:cs="Times New Roman"/>
      <w:lang w:eastAsia="en-US"/>
    </w:rPr>
  </w:style>
  <w:style w:type="paragraph" w:styleId="ab">
    <w:name w:val="Body Text"/>
    <w:basedOn w:val="a"/>
    <w:link w:val="ac"/>
    <w:uiPriority w:val="99"/>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uiPriority w:val="99"/>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rsid w:val="00866610"/>
  </w:style>
  <w:style w:type="paragraph" w:customStyle="1" w:styleId="ad">
    <w:name w:val="Нормальний текст"/>
    <w:basedOn w:val="a"/>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31"/>
    <w:rsid w:val="00866610"/>
    <w:rPr>
      <w:sz w:val="19"/>
      <w:szCs w:val="19"/>
      <w:shd w:val="clear" w:color="auto" w:fill="FFFFFF"/>
    </w:rPr>
  </w:style>
  <w:style w:type="paragraph" w:customStyle="1" w:styleId="31">
    <w:name w:val="Основной текст3"/>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basedOn w:val="a"/>
    <w:link w:val="af0"/>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basedOn w:val="a0"/>
    <w:link w:val="af"/>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rsid w:val="00866610"/>
    <w:rPr>
      <w:color w:val="0000FF"/>
      <w:u w:val="single"/>
    </w:rPr>
  </w:style>
  <w:style w:type="paragraph" w:styleId="af2">
    <w:name w:val="footer"/>
    <w:basedOn w:val="a"/>
    <w:link w:val="af3"/>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uiPriority w:val="99"/>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866610"/>
    <w:pPr>
      <w:ind w:left="720"/>
    </w:pPr>
    <w:rPr>
      <w:rFonts w:ascii="Calibri" w:eastAsia="Times New Roman" w:hAnsi="Calibri" w:cs="Calibri"/>
      <w:lang w:val="ru-RU" w:eastAsia="en-US"/>
    </w:rPr>
  </w:style>
  <w:style w:type="paragraph" w:customStyle="1" w:styleId="Just">
    <w:name w:val="Just"/>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2">
    <w:name w:val="Body Text Indent 3"/>
    <w:basedOn w:val="a"/>
    <w:link w:val="33"/>
    <w:unhideWhenUsed/>
    <w:rsid w:val="0086661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rsid w:val="00866610"/>
    <w:rPr>
      <w:rFonts w:ascii="Calibri" w:eastAsia="Times New Roman" w:hAnsi="Calibri" w:cs="Times New Roman"/>
      <w:sz w:val="16"/>
      <w:szCs w:val="16"/>
    </w:rPr>
  </w:style>
  <w:style w:type="paragraph" w:customStyle="1" w:styleId="1b">
    <w:name w:val="Обычный1"/>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iPriority w:val="99"/>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66610"/>
    <w:rPr>
      <w:rFonts w:ascii="Calibri" w:eastAsia="Times New Roman" w:hAnsi="Calibri" w:cs="Times New Roman"/>
    </w:rPr>
  </w:style>
  <w:style w:type="paragraph" w:styleId="afc">
    <w:name w:val="Title"/>
    <w:basedOn w:val="a"/>
    <w:link w:val="afd"/>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rsid w:val="00866610"/>
    <w:rPr>
      <w:rFonts w:ascii="Times New Roman" w:eastAsia="Calibri" w:hAnsi="Times New Roman" w:cs="Times New Roman"/>
      <w:b/>
      <w:bCs/>
      <w:sz w:val="24"/>
      <w:szCs w:val="24"/>
      <w:lang w:eastAsia="ru-RU"/>
    </w:rPr>
  </w:style>
  <w:style w:type="paragraph" w:styleId="afe">
    <w:name w:val="caption"/>
    <w:basedOn w:val="a"/>
    <w:next w:val="a"/>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uiPriority w:val="99"/>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c">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rFonts w:ascii="Calibri" w:eastAsia="Times New Roman" w:hAnsi="Calibri" w:cs="Times New Roman"/>
      <w:b/>
      <w:bCs/>
      <w:sz w:val="20"/>
      <w:szCs w:val="20"/>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4">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
    <w:name w:val="Основной текст (6)_"/>
    <w:link w:val="60"/>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0">
    <w:name w:val="Основной текст (6)"/>
    <w:basedOn w:val="a"/>
    <w:link w:val="6"/>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5">
    <w:name w:val="Заголовок №3_"/>
    <w:link w:val="36"/>
    <w:rsid w:val="009A5AD3"/>
    <w:rPr>
      <w:b/>
      <w:bCs/>
      <w:spacing w:val="7"/>
      <w:shd w:val="clear" w:color="auto" w:fill="FFFFFF"/>
    </w:rPr>
  </w:style>
  <w:style w:type="paragraph" w:customStyle="1" w:styleId="36">
    <w:name w:val="Заголовок №3"/>
    <w:basedOn w:val="a"/>
    <w:link w:val="35"/>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d"/>
    <w:rsid w:val="009A5AD3"/>
    <w:rPr>
      <w:sz w:val="21"/>
      <w:szCs w:val="21"/>
      <w:shd w:val="clear" w:color="auto" w:fill="FFFFFF"/>
    </w:rPr>
  </w:style>
  <w:style w:type="paragraph" w:customStyle="1" w:styleId="1d">
    <w:name w:val="Основний текст1"/>
    <w:basedOn w:val="a"/>
    <w:link w:val="aff8"/>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368459-86B5-4A4C-BB93-A8FD2D9CF9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1674</Words>
  <Characters>9544</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2019-07-11T11:31:00Z</cp:lastPrinted>
  <dcterms:created xsi:type="dcterms:W3CDTF">2019-07-17T06:42:00Z</dcterms:created>
  <dcterms:modified xsi:type="dcterms:W3CDTF">2019-07-17T06:42:00Z</dcterms:modified>
</cp:coreProperties>
</file>