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CE2" w:rsidRDefault="00F67CE2" w:rsidP="00F67CE2">
      <w:pPr>
        <w:jc w:val="center"/>
        <w:rPr>
          <w:b/>
          <w:szCs w:val="28"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4476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8"/>
        </w:rPr>
        <w:t xml:space="preserve"> </w:t>
      </w:r>
      <w:r>
        <w:rPr>
          <w:b/>
          <w:szCs w:val="28"/>
          <w:lang w:val="ru-RU"/>
        </w:rPr>
        <w:t xml:space="preserve">                           </w:t>
      </w:r>
    </w:p>
    <w:p w:rsidR="00F67CE2" w:rsidRDefault="00F67CE2" w:rsidP="00F67CE2">
      <w:pPr>
        <w:jc w:val="center"/>
        <w:rPr>
          <w:b/>
          <w:szCs w:val="28"/>
        </w:rPr>
      </w:pPr>
      <w:r>
        <w:rPr>
          <w:b/>
          <w:szCs w:val="28"/>
        </w:rPr>
        <w:t>УКРАЇНА</w:t>
      </w:r>
    </w:p>
    <w:p w:rsidR="00F67CE2" w:rsidRDefault="00F67CE2" w:rsidP="00F67CE2">
      <w:pPr>
        <w:jc w:val="center"/>
        <w:rPr>
          <w:b/>
          <w:szCs w:val="28"/>
        </w:rPr>
      </w:pPr>
      <w:r>
        <w:rPr>
          <w:b/>
          <w:szCs w:val="28"/>
        </w:rPr>
        <w:t>КРУПЕЦЬКА СІЛЬСЬКА РАДА</w:t>
      </w:r>
    </w:p>
    <w:p w:rsidR="00F67CE2" w:rsidRDefault="00F67CE2" w:rsidP="00F67CE2">
      <w:pPr>
        <w:jc w:val="center"/>
        <w:rPr>
          <w:szCs w:val="28"/>
        </w:rPr>
      </w:pPr>
      <w:r>
        <w:rPr>
          <w:szCs w:val="28"/>
        </w:rPr>
        <w:t>СЛАВУТСЬКОГО РАЙОНУ</w:t>
      </w:r>
    </w:p>
    <w:p w:rsidR="00F67CE2" w:rsidRDefault="00F67CE2" w:rsidP="00F67CE2">
      <w:pPr>
        <w:jc w:val="center"/>
        <w:rPr>
          <w:szCs w:val="28"/>
        </w:rPr>
      </w:pPr>
      <w:r>
        <w:rPr>
          <w:szCs w:val="28"/>
        </w:rPr>
        <w:t xml:space="preserve">ХМЕЛЬНИЦЬКОЇ ОБЛАСТІ </w:t>
      </w:r>
    </w:p>
    <w:p w:rsidR="00F67CE2" w:rsidRDefault="00F67CE2" w:rsidP="00F67CE2">
      <w:pPr>
        <w:jc w:val="center"/>
        <w:rPr>
          <w:szCs w:val="28"/>
        </w:rPr>
      </w:pPr>
    </w:p>
    <w:p w:rsidR="00F67CE2" w:rsidRDefault="00F67CE2" w:rsidP="00F67CE2">
      <w:pPr>
        <w:jc w:val="center"/>
        <w:rPr>
          <w:b/>
          <w:szCs w:val="28"/>
        </w:rPr>
      </w:pPr>
      <w:r>
        <w:rPr>
          <w:b/>
          <w:szCs w:val="28"/>
        </w:rPr>
        <w:t>РІШЕННЯ</w:t>
      </w:r>
    </w:p>
    <w:p w:rsidR="00F67CE2" w:rsidRDefault="00F67CE2" w:rsidP="00F67CE2">
      <w:pPr>
        <w:jc w:val="center"/>
        <w:rPr>
          <w:szCs w:val="28"/>
        </w:rPr>
      </w:pPr>
      <w:r>
        <w:rPr>
          <w:szCs w:val="28"/>
        </w:rPr>
        <w:t xml:space="preserve">Х сесії сільської ради </w:t>
      </w:r>
      <w:r>
        <w:rPr>
          <w:szCs w:val="28"/>
          <w:lang w:val="en-US"/>
        </w:rPr>
        <w:t>VI</w:t>
      </w:r>
      <w:r>
        <w:rPr>
          <w:szCs w:val="28"/>
        </w:rPr>
        <w:t>І</w:t>
      </w:r>
      <w:r>
        <w:rPr>
          <w:szCs w:val="28"/>
          <w:lang w:val="en-US"/>
        </w:rPr>
        <w:t>I</w:t>
      </w:r>
      <w:r>
        <w:rPr>
          <w:szCs w:val="28"/>
        </w:rPr>
        <w:t xml:space="preserve"> скликання</w:t>
      </w:r>
    </w:p>
    <w:p w:rsidR="00F67CE2" w:rsidRDefault="00F67CE2" w:rsidP="00F67CE2">
      <w:pPr>
        <w:rPr>
          <w:sz w:val="24"/>
        </w:rPr>
      </w:pPr>
    </w:p>
    <w:p w:rsidR="00F67CE2" w:rsidRDefault="00F67CE2" w:rsidP="00F67CE2">
      <w:pPr>
        <w:shd w:val="clear" w:color="auto" w:fill="FFFFFF"/>
        <w:spacing w:before="100" w:beforeAutospacing="1"/>
        <w:rPr>
          <w:b/>
          <w:bCs/>
          <w:color w:val="000000"/>
          <w:sz w:val="24"/>
        </w:rPr>
      </w:pPr>
      <w:r>
        <w:rPr>
          <w:sz w:val="24"/>
        </w:rPr>
        <w:t xml:space="preserve">  22.04.2021 року                                           Крупець                                                           № 1</w:t>
      </w:r>
    </w:p>
    <w:p w:rsidR="00F67CE2" w:rsidRDefault="00F67CE2" w:rsidP="00F67CE2">
      <w:pPr>
        <w:spacing w:line="360" w:lineRule="auto"/>
        <w:rPr>
          <w:sz w:val="24"/>
        </w:rPr>
      </w:pPr>
    </w:p>
    <w:p w:rsidR="00F67CE2" w:rsidRDefault="00F67CE2" w:rsidP="00F67CE2">
      <w:pPr>
        <w:pStyle w:val="5"/>
        <w:spacing w:before="0"/>
        <w:rPr>
          <w:sz w:val="24"/>
        </w:rPr>
      </w:pPr>
      <w:r>
        <w:rPr>
          <w:i/>
          <w:sz w:val="24"/>
          <w:lang w:val="ru-RU"/>
        </w:rPr>
        <w:t xml:space="preserve">Про </w:t>
      </w:r>
      <w:r>
        <w:rPr>
          <w:i/>
          <w:sz w:val="24"/>
        </w:rPr>
        <w:t>затвердження Програми ліквідації наслідків</w:t>
      </w:r>
    </w:p>
    <w:p w:rsidR="00F67CE2" w:rsidRDefault="00F67CE2" w:rsidP="00F67CE2">
      <w:pPr>
        <w:pStyle w:val="5"/>
        <w:spacing w:before="0"/>
        <w:rPr>
          <w:i/>
          <w:sz w:val="24"/>
        </w:rPr>
      </w:pPr>
      <w:r>
        <w:rPr>
          <w:i/>
          <w:sz w:val="24"/>
        </w:rPr>
        <w:t>надзвичайних ситуацій, пов’язаних з нещасними</w:t>
      </w:r>
    </w:p>
    <w:p w:rsidR="00F67CE2" w:rsidRDefault="00F67CE2" w:rsidP="00F67CE2">
      <w:pPr>
        <w:pStyle w:val="5"/>
        <w:spacing w:before="0"/>
        <w:rPr>
          <w:i/>
          <w:sz w:val="24"/>
        </w:rPr>
      </w:pPr>
      <w:r>
        <w:rPr>
          <w:i/>
          <w:sz w:val="24"/>
        </w:rPr>
        <w:t>випадками з людьми на воді на 2021 рік</w:t>
      </w:r>
    </w:p>
    <w:p w:rsidR="00F67CE2" w:rsidRDefault="00F67CE2" w:rsidP="00F67CE2">
      <w:pPr>
        <w:pStyle w:val="af0"/>
        <w:rPr>
          <w:b w:val="0"/>
          <w:sz w:val="24"/>
          <w:szCs w:val="24"/>
        </w:rPr>
      </w:pPr>
    </w:p>
    <w:p w:rsidR="00F67CE2" w:rsidRDefault="00F67CE2" w:rsidP="00F67CE2">
      <w:pPr>
        <w:pStyle w:val="af0"/>
        <w:ind w:firstLineChars="236" w:firstLine="425"/>
        <w:jc w:val="both"/>
        <w:rPr>
          <w:b w:val="0"/>
          <w:szCs w:val="24"/>
        </w:rPr>
      </w:pPr>
      <w:r>
        <w:rPr>
          <w:b w:val="0"/>
          <w:szCs w:val="24"/>
        </w:rPr>
        <w:t xml:space="preserve">Відповідно до пункту 22 частини 1 статті 26 Закону України «Про місцеве самоврядування в Україні»,  сільська рада </w:t>
      </w:r>
    </w:p>
    <w:p w:rsidR="00F67CE2" w:rsidRDefault="00F67CE2" w:rsidP="00F67CE2">
      <w:pPr>
        <w:pStyle w:val="af0"/>
        <w:jc w:val="both"/>
        <w:rPr>
          <w:b w:val="0"/>
          <w:szCs w:val="24"/>
        </w:rPr>
      </w:pPr>
      <w:r>
        <w:rPr>
          <w:b w:val="0"/>
          <w:szCs w:val="24"/>
        </w:rPr>
        <w:t>ВИРІШИЛА:</w:t>
      </w:r>
    </w:p>
    <w:p w:rsidR="00F67CE2" w:rsidRDefault="00F67CE2" w:rsidP="00F67CE2"/>
    <w:p w:rsidR="00F67CE2" w:rsidRPr="00F67CE2" w:rsidRDefault="00F67CE2" w:rsidP="00F67CE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36" w:firstLine="56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CE2">
        <w:rPr>
          <w:rFonts w:ascii="Times New Roman" w:hAnsi="Times New Roman" w:cs="Times New Roman"/>
          <w:sz w:val="24"/>
          <w:szCs w:val="24"/>
          <w:lang w:val="uk-UA"/>
        </w:rPr>
        <w:t>1. Затвердити Програму ліквідації наслідків надзвичайних ситуацій, пов’язаних з нещасними випадками з людьми на воді на 2021 рік (далі - Програма) згідно з додатком.</w:t>
      </w:r>
    </w:p>
    <w:p w:rsidR="00F67CE2" w:rsidRPr="00F67CE2" w:rsidRDefault="00F67CE2" w:rsidP="00F67CE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36" w:firstLine="56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CE2">
        <w:rPr>
          <w:rFonts w:ascii="Times New Roman" w:hAnsi="Times New Roman" w:cs="Times New Roman"/>
          <w:sz w:val="24"/>
          <w:szCs w:val="24"/>
          <w:lang w:val="uk-UA"/>
        </w:rPr>
        <w:t>2. 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(Бережна Т.М.).</w:t>
      </w:r>
    </w:p>
    <w:p w:rsidR="00F67CE2" w:rsidRPr="00F67CE2" w:rsidRDefault="00F67CE2" w:rsidP="00F67CE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67CE2" w:rsidRPr="00F67CE2" w:rsidRDefault="00F67CE2" w:rsidP="00F67CE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67CE2" w:rsidRPr="00F67CE2" w:rsidRDefault="00F67CE2" w:rsidP="00F67CE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67CE2" w:rsidRPr="00F67CE2" w:rsidRDefault="00F67CE2" w:rsidP="00F67CE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67CE2" w:rsidRPr="00F67CE2" w:rsidRDefault="00F67CE2" w:rsidP="00F67CE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67CE2" w:rsidRPr="00F67CE2" w:rsidRDefault="00F67CE2" w:rsidP="00F67CE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67CE2">
        <w:rPr>
          <w:rFonts w:ascii="Times New Roman" w:hAnsi="Times New Roman" w:cs="Times New Roman"/>
          <w:sz w:val="24"/>
          <w:szCs w:val="24"/>
          <w:lang w:val="ru-RU"/>
        </w:rPr>
        <w:t>Сільський</w:t>
      </w:r>
      <w:proofErr w:type="spellEnd"/>
      <w:r w:rsidRPr="00F67CE2">
        <w:rPr>
          <w:rFonts w:ascii="Times New Roman" w:hAnsi="Times New Roman" w:cs="Times New Roman"/>
          <w:sz w:val="24"/>
          <w:szCs w:val="24"/>
          <w:lang w:val="ru-RU"/>
        </w:rPr>
        <w:t xml:space="preserve"> голова </w:t>
      </w:r>
      <w:r w:rsidRPr="00F67CE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7CE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7CE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7CE2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 </w:t>
      </w:r>
      <w:proofErr w:type="spellStart"/>
      <w:r w:rsidRPr="00F67CE2">
        <w:rPr>
          <w:rFonts w:ascii="Times New Roman" w:hAnsi="Times New Roman" w:cs="Times New Roman"/>
          <w:sz w:val="24"/>
          <w:szCs w:val="24"/>
          <w:lang w:val="ru-RU"/>
        </w:rPr>
        <w:t>Валерій</w:t>
      </w:r>
      <w:proofErr w:type="spellEnd"/>
      <w:r w:rsidRPr="00F67CE2">
        <w:rPr>
          <w:rFonts w:ascii="Times New Roman" w:hAnsi="Times New Roman" w:cs="Times New Roman"/>
          <w:sz w:val="24"/>
          <w:szCs w:val="24"/>
          <w:lang w:val="ru-RU"/>
        </w:rPr>
        <w:t xml:space="preserve"> МИХАЛЮК </w:t>
      </w:r>
    </w:p>
    <w:p w:rsidR="00F67CE2" w:rsidRPr="00F67CE2" w:rsidRDefault="00F67CE2" w:rsidP="00F67CE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698" w:left="7554" w:firstLine="2"/>
        <w:rPr>
          <w:rFonts w:ascii="Times New Roman" w:hAnsi="Times New Roman" w:cs="Times New Roman"/>
          <w:sz w:val="24"/>
          <w:szCs w:val="24"/>
          <w:lang w:val="ru-RU"/>
        </w:rPr>
      </w:pPr>
    </w:p>
    <w:p w:rsidR="00F67CE2" w:rsidRDefault="00F67CE2" w:rsidP="00F67CE2">
      <w:pPr>
        <w:rPr>
          <w:sz w:val="24"/>
        </w:rPr>
      </w:pPr>
    </w:p>
    <w:p w:rsidR="00F67CE2" w:rsidRDefault="00F67CE2" w:rsidP="00F67CE2">
      <w:pPr>
        <w:rPr>
          <w:sz w:val="24"/>
        </w:rPr>
      </w:pPr>
    </w:p>
    <w:p w:rsidR="00F67CE2" w:rsidRDefault="00F67CE2" w:rsidP="00F67CE2">
      <w:pPr>
        <w:rPr>
          <w:sz w:val="24"/>
        </w:rPr>
      </w:pPr>
    </w:p>
    <w:p w:rsidR="00F67CE2" w:rsidRDefault="00F67CE2" w:rsidP="00F67CE2">
      <w:pPr>
        <w:rPr>
          <w:sz w:val="24"/>
        </w:rPr>
      </w:pPr>
    </w:p>
    <w:p w:rsidR="00F67CE2" w:rsidRDefault="00F67CE2" w:rsidP="00F67CE2">
      <w:pPr>
        <w:rPr>
          <w:sz w:val="24"/>
        </w:rPr>
      </w:pPr>
    </w:p>
    <w:p w:rsidR="00F67CE2" w:rsidRDefault="00F67CE2" w:rsidP="00F67CE2">
      <w:pPr>
        <w:rPr>
          <w:sz w:val="24"/>
        </w:rPr>
      </w:pPr>
    </w:p>
    <w:p w:rsidR="00F67CE2" w:rsidRDefault="00F67CE2" w:rsidP="00F67CE2">
      <w:pPr>
        <w:rPr>
          <w:sz w:val="24"/>
        </w:rPr>
      </w:pPr>
    </w:p>
    <w:p w:rsidR="00F67CE2" w:rsidRDefault="00F67CE2" w:rsidP="00F67CE2">
      <w:pPr>
        <w:rPr>
          <w:sz w:val="24"/>
        </w:rPr>
      </w:pPr>
    </w:p>
    <w:p w:rsidR="00F67CE2" w:rsidRDefault="00F67CE2" w:rsidP="00F67CE2">
      <w:pPr>
        <w:rPr>
          <w:sz w:val="24"/>
        </w:rPr>
      </w:pPr>
    </w:p>
    <w:p w:rsidR="00F67CE2" w:rsidRDefault="00F67CE2" w:rsidP="00F67CE2">
      <w:pPr>
        <w:rPr>
          <w:sz w:val="24"/>
        </w:rPr>
      </w:pPr>
    </w:p>
    <w:p w:rsidR="00F67CE2" w:rsidRDefault="00F67CE2" w:rsidP="00F67CE2">
      <w:pPr>
        <w:rPr>
          <w:sz w:val="24"/>
        </w:rPr>
      </w:pPr>
    </w:p>
    <w:p w:rsidR="00F67CE2" w:rsidRDefault="00F67CE2" w:rsidP="00F67CE2">
      <w:pPr>
        <w:rPr>
          <w:sz w:val="24"/>
        </w:rPr>
      </w:pPr>
    </w:p>
    <w:p w:rsidR="00F67CE2" w:rsidRDefault="00F67CE2" w:rsidP="00F67CE2">
      <w:pPr>
        <w:rPr>
          <w:sz w:val="24"/>
        </w:rPr>
      </w:pPr>
    </w:p>
    <w:p w:rsidR="00F67CE2" w:rsidRDefault="00F67CE2" w:rsidP="00F67CE2">
      <w:pPr>
        <w:rPr>
          <w:sz w:val="24"/>
        </w:rPr>
      </w:pPr>
    </w:p>
    <w:p w:rsidR="00F67CE2" w:rsidRDefault="00F67CE2" w:rsidP="00F67CE2">
      <w:pPr>
        <w:rPr>
          <w:sz w:val="24"/>
        </w:rPr>
      </w:pPr>
    </w:p>
    <w:p w:rsidR="00F67CE2" w:rsidRPr="00F67CE2" w:rsidRDefault="00F67CE2" w:rsidP="00F67CE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531" w:left="7087" w:firstLine="2"/>
        <w:rPr>
          <w:rFonts w:ascii="Times New Roman" w:hAnsi="Times New Roman" w:cs="Times New Roman"/>
          <w:sz w:val="24"/>
          <w:szCs w:val="24"/>
          <w:lang w:val="ru-RU"/>
        </w:rPr>
      </w:pPr>
    </w:p>
    <w:p w:rsidR="00F67CE2" w:rsidRPr="00F67CE2" w:rsidRDefault="00F67CE2" w:rsidP="00F67CE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531" w:left="7087" w:firstLine="2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67CE2">
        <w:rPr>
          <w:rFonts w:ascii="Times New Roman" w:hAnsi="Times New Roman" w:cs="Times New Roman"/>
          <w:sz w:val="24"/>
          <w:szCs w:val="24"/>
          <w:lang w:val="ru-RU"/>
        </w:rPr>
        <w:t>Додаток</w:t>
      </w:r>
      <w:proofErr w:type="spellEnd"/>
      <w:r w:rsidRPr="00F67C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67CE2" w:rsidRPr="00F67CE2" w:rsidRDefault="00F67CE2" w:rsidP="00F67CE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531" w:left="7087" w:firstLine="2"/>
        <w:rPr>
          <w:rFonts w:ascii="Times New Roman" w:hAnsi="Times New Roman" w:cs="Times New Roman"/>
          <w:sz w:val="24"/>
          <w:szCs w:val="24"/>
          <w:lang w:val="ru-RU"/>
        </w:rPr>
      </w:pPr>
      <w:r w:rsidRPr="00F67CE2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F67CE2">
        <w:rPr>
          <w:rFonts w:ascii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F67C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67CE2">
        <w:rPr>
          <w:sz w:val="28"/>
          <w:szCs w:val="28"/>
          <w:lang w:val="ru-RU"/>
        </w:rPr>
        <w:t>Х</w:t>
      </w:r>
      <w:r w:rsidRPr="00F67CE2">
        <w:rPr>
          <w:szCs w:val="28"/>
          <w:lang w:val="ru-RU"/>
        </w:rPr>
        <w:t xml:space="preserve"> </w:t>
      </w:r>
      <w:proofErr w:type="spellStart"/>
      <w:r w:rsidRPr="00F67CE2">
        <w:rPr>
          <w:rFonts w:ascii="Times New Roman" w:hAnsi="Times New Roman" w:cs="Times New Roman"/>
          <w:sz w:val="24"/>
          <w:szCs w:val="24"/>
          <w:lang w:val="ru-RU"/>
        </w:rPr>
        <w:t>сесії</w:t>
      </w:r>
      <w:proofErr w:type="spellEnd"/>
      <w:r w:rsidRPr="00F67C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67CE2">
        <w:rPr>
          <w:rFonts w:ascii="Times New Roman" w:hAnsi="Times New Roman" w:cs="Times New Roman"/>
          <w:sz w:val="24"/>
          <w:szCs w:val="24"/>
          <w:lang w:val="ru-RU"/>
        </w:rPr>
        <w:t>Крупецької</w:t>
      </w:r>
      <w:proofErr w:type="spellEnd"/>
      <w:r w:rsidRPr="00F67C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67CE2">
        <w:rPr>
          <w:rFonts w:ascii="Times New Roman" w:hAnsi="Times New Roman" w:cs="Times New Roman"/>
          <w:sz w:val="24"/>
          <w:szCs w:val="24"/>
          <w:lang w:val="ru-RU"/>
        </w:rPr>
        <w:t>сільської</w:t>
      </w:r>
      <w:proofErr w:type="spellEnd"/>
      <w:r w:rsidRPr="00F67CE2">
        <w:rPr>
          <w:rFonts w:ascii="Times New Roman" w:hAnsi="Times New Roman" w:cs="Times New Roman"/>
          <w:sz w:val="24"/>
          <w:szCs w:val="24"/>
          <w:lang w:val="ru-RU"/>
        </w:rPr>
        <w:t xml:space="preserve"> ради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F67CE2">
        <w:rPr>
          <w:rFonts w:ascii="Times New Roman" w:hAnsi="Times New Roman" w:cs="Times New Roman"/>
          <w:sz w:val="24"/>
          <w:szCs w:val="24"/>
          <w:lang w:val="ru-RU"/>
        </w:rPr>
        <w:t xml:space="preserve">ІІІ </w:t>
      </w:r>
      <w:proofErr w:type="spellStart"/>
      <w:r w:rsidRPr="00F67CE2">
        <w:rPr>
          <w:rFonts w:ascii="Times New Roman" w:hAnsi="Times New Roman" w:cs="Times New Roman"/>
          <w:sz w:val="24"/>
          <w:szCs w:val="24"/>
          <w:lang w:val="ru-RU"/>
        </w:rPr>
        <w:t>скликання</w:t>
      </w:r>
      <w:proofErr w:type="spellEnd"/>
    </w:p>
    <w:p w:rsidR="00F67CE2" w:rsidRPr="00F67CE2" w:rsidRDefault="00F67CE2" w:rsidP="00F67CE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531" w:left="7087" w:firstLine="2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F67CE2">
        <w:rPr>
          <w:rFonts w:ascii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F67CE2">
        <w:rPr>
          <w:rFonts w:ascii="Times New Roman" w:hAnsi="Times New Roman" w:cs="Times New Roman"/>
          <w:sz w:val="24"/>
          <w:szCs w:val="24"/>
          <w:lang w:val="ru-RU"/>
        </w:rPr>
        <w:t xml:space="preserve">  22</w:t>
      </w:r>
      <w:proofErr w:type="gramEnd"/>
      <w:r w:rsidRPr="00F67C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67CE2">
        <w:rPr>
          <w:rFonts w:ascii="Times New Roman" w:hAnsi="Times New Roman" w:cs="Times New Roman"/>
          <w:sz w:val="24"/>
          <w:szCs w:val="24"/>
          <w:lang w:val="ru-RU"/>
        </w:rPr>
        <w:t>квітня</w:t>
      </w:r>
      <w:proofErr w:type="spellEnd"/>
      <w:r w:rsidRPr="00F67CE2">
        <w:rPr>
          <w:rFonts w:ascii="Times New Roman" w:hAnsi="Times New Roman" w:cs="Times New Roman"/>
          <w:sz w:val="24"/>
          <w:szCs w:val="24"/>
          <w:lang w:val="ru-RU"/>
        </w:rPr>
        <w:t xml:space="preserve"> 2021 №__ </w:t>
      </w: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</w:pP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</w:rPr>
      </w:pPr>
      <w:r>
        <w:rPr>
          <w:b/>
          <w:sz w:val="24"/>
        </w:rPr>
        <w:t xml:space="preserve">Програма </w:t>
      </w: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</w:rPr>
      </w:pPr>
      <w:r>
        <w:rPr>
          <w:b/>
          <w:sz w:val="24"/>
        </w:rPr>
        <w:t>ліквідації наслідків надзвичайних ситуацій, пов’язаних з нещасними випадками з людьми на воді на 2021 рік</w:t>
      </w: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</w:rPr>
      </w:pP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4"/>
        </w:rPr>
      </w:pPr>
      <w:r>
        <w:rPr>
          <w:b/>
          <w:sz w:val="24"/>
        </w:rPr>
        <w:t>1.Загальна характеристика</w:t>
      </w:r>
    </w:p>
    <w:p w:rsidR="00F67CE2" w:rsidRDefault="00F67CE2" w:rsidP="00F67CE2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83"/>
      </w:tblGrid>
      <w:tr w:rsidR="00F67CE2" w:rsidTr="00F67CE2">
        <w:tc>
          <w:tcPr>
            <w:tcW w:w="4927" w:type="dxa"/>
            <w:hideMark/>
          </w:tcPr>
          <w:p w:rsidR="00F67CE2" w:rsidRDefault="00F67CE2">
            <w:pPr>
              <w:pStyle w:val="af5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4928" w:type="dxa"/>
            <w:hideMark/>
          </w:tcPr>
          <w:p w:rsidR="00F67CE2" w:rsidRDefault="00F67CE2">
            <w:pPr>
              <w:pStyle w:val="af5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Славутського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 Хмельницької області</w:t>
            </w:r>
          </w:p>
        </w:tc>
      </w:tr>
      <w:tr w:rsidR="00F67CE2" w:rsidTr="00F67CE2">
        <w:tc>
          <w:tcPr>
            <w:tcW w:w="4927" w:type="dxa"/>
            <w:hideMark/>
          </w:tcPr>
          <w:p w:rsidR="00F67CE2" w:rsidRDefault="00F67CE2">
            <w:pPr>
              <w:pStyle w:val="af5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Розробники Програми</w:t>
            </w:r>
          </w:p>
        </w:tc>
        <w:tc>
          <w:tcPr>
            <w:tcW w:w="4928" w:type="dxa"/>
            <w:hideMark/>
          </w:tcPr>
          <w:p w:rsidR="00F67CE2" w:rsidRDefault="00F67CE2">
            <w:pPr>
              <w:pStyle w:val="af5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Славутського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 Хмельницької області</w:t>
            </w:r>
          </w:p>
        </w:tc>
      </w:tr>
      <w:tr w:rsidR="00F67CE2" w:rsidTr="00F67CE2">
        <w:tc>
          <w:tcPr>
            <w:tcW w:w="4927" w:type="dxa"/>
            <w:hideMark/>
          </w:tcPr>
          <w:p w:rsidR="00F67CE2" w:rsidRDefault="00F67CE2">
            <w:pPr>
              <w:pStyle w:val="af5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4928" w:type="dxa"/>
            <w:hideMark/>
          </w:tcPr>
          <w:p w:rsidR="00F67CE2" w:rsidRDefault="00F67CE2">
            <w:pPr>
              <w:pStyle w:val="af5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Славутського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 Хмельницької області;</w:t>
            </w:r>
          </w:p>
          <w:p w:rsidR="00F67CE2" w:rsidRDefault="00F67CE2">
            <w:pPr>
              <w:pStyle w:val="af5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Комунальна установа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Славутська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рятувально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-водолазна служба» м. Славута  Хмельницька область</w:t>
            </w:r>
          </w:p>
        </w:tc>
      </w:tr>
      <w:tr w:rsidR="00F67CE2" w:rsidTr="00F67CE2">
        <w:tc>
          <w:tcPr>
            <w:tcW w:w="4927" w:type="dxa"/>
            <w:hideMark/>
          </w:tcPr>
          <w:p w:rsidR="00F67CE2" w:rsidRDefault="00F67CE2">
            <w:pPr>
              <w:pStyle w:val="af5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Терміни реалізації Програми</w:t>
            </w:r>
          </w:p>
        </w:tc>
        <w:tc>
          <w:tcPr>
            <w:tcW w:w="4928" w:type="dxa"/>
            <w:hideMark/>
          </w:tcPr>
          <w:p w:rsidR="00F67CE2" w:rsidRDefault="00F67CE2">
            <w:pPr>
              <w:pStyle w:val="af5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 рік</w:t>
            </w:r>
          </w:p>
        </w:tc>
      </w:tr>
      <w:tr w:rsidR="00F67CE2" w:rsidTr="00F67CE2">
        <w:tc>
          <w:tcPr>
            <w:tcW w:w="4927" w:type="dxa"/>
            <w:hideMark/>
          </w:tcPr>
          <w:p w:rsidR="00F67CE2" w:rsidRDefault="00F67CE2">
            <w:pPr>
              <w:pStyle w:val="af5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4928" w:type="dxa"/>
            <w:hideMark/>
          </w:tcPr>
          <w:p w:rsidR="00F67CE2" w:rsidRDefault="00F67CE2">
            <w:pPr>
              <w:pStyle w:val="af5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55,4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67CE2" w:rsidTr="00F67CE2">
        <w:tc>
          <w:tcPr>
            <w:tcW w:w="4927" w:type="dxa"/>
            <w:hideMark/>
          </w:tcPr>
          <w:p w:rsidR="00F67CE2" w:rsidRDefault="00F67CE2">
            <w:pPr>
              <w:pStyle w:val="af5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Основні джерела фінансування</w:t>
            </w:r>
          </w:p>
        </w:tc>
        <w:tc>
          <w:tcPr>
            <w:tcW w:w="4928" w:type="dxa"/>
            <w:hideMark/>
          </w:tcPr>
          <w:p w:rsidR="00F67CE2" w:rsidRDefault="00F67CE2">
            <w:pPr>
              <w:pStyle w:val="af5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Крупецької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(субвенція на спільне утримання)</w:t>
            </w:r>
          </w:p>
        </w:tc>
      </w:tr>
    </w:tbl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4"/>
        </w:rPr>
      </w:pP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4"/>
        </w:rPr>
      </w:pPr>
      <w:r>
        <w:rPr>
          <w:b/>
          <w:sz w:val="24"/>
        </w:rPr>
        <w:t>2.Визначення проблеми, на розв’язання якої спрямована Програма</w:t>
      </w: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4"/>
        </w:rPr>
      </w:pPr>
    </w:p>
    <w:p w:rsidR="00F67CE2" w:rsidRDefault="00F67CE2" w:rsidP="00F67CE2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Програма ліквідації наслідків надзвичайних ситуацій, пов’язаних з ліквідацією нещасних випадків з людьми на воді (далі – Програма) спрямована на реалізацію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Крупецькій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територіальній громаді та населених пунктах, що ввійшли до її складу, відповідно до Кодексу цивільного захисту населення від 02 жовтня 2012 року № 5403-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І, розпорядження Президента України від 14 липня 2001 року № 190/2001 «Про невідкладні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>заходи щодо запобігання загибелі людей на водних об’єктах», Постанови Кабінету Міністрів України від 09 січня 2014 року №11 «Про затвердження Положення про єдину державну систему цивільного захисту», наказу МВС від 10 квітня 2017 року № 301  «Про затвердження Правил охорони життя людей на водних об’єктах України».</w:t>
      </w:r>
    </w:p>
    <w:p w:rsidR="00F67CE2" w:rsidRDefault="00F67CE2" w:rsidP="00F67CE2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Основним принципом Програми є дотримання загальнодержавних інтересів, що досягаються шляхом формування системи взаємоузгодження заходів органів виконавчої влади, місцевого самоврядування на регіональному та місцевому рівнях, спрямованих на розв’язання проблеми ліквідації наслідків надзвичайних ситуацій, пов’язаних з нещасними випадками з людьми на воді.</w:t>
      </w: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4"/>
        </w:rPr>
      </w:pP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4"/>
        </w:rPr>
      </w:pPr>
      <w:r>
        <w:rPr>
          <w:b/>
          <w:sz w:val="24"/>
        </w:rPr>
        <w:t>3.Мета та основні завдання Програми</w:t>
      </w: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4"/>
        </w:rPr>
      </w:pPr>
      <w:r>
        <w:rPr>
          <w:sz w:val="24"/>
        </w:rPr>
        <w:t xml:space="preserve">Мета Програми полягає у визначенні стратегії і тактики розв’язання проблем щодо ліквідації наслідків надзвичайних ситуацій, пов’язаних з нещасними випадками з людьми на воді в </w:t>
      </w:r>
      <w:proofErr w:type="spellStart"/>
      <w:r>
        <w:rPr>
          <w:sz w:val="24"/>
        </w:rPr>
        <w:t>Крупецькій</w:t>
      </w:r>
      <w:proofErr w:type="spellEnd"/>
      <w:r>
        <w:rPr>
          <w:sz w:val="24"/>
        </w:rPr>
        <w:t xml:space="preserve"> територіальній громаді та селах, що ввійшли до її складу, впровадження комплексу узгоджених і взаємопов’язаних економічних, організаційно-технічних та інших заходів, які детально розробляються на кожному етапі реалізації Програми.</w:t>
      </w: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4"/>
        </w:rPr>
      </w:pP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4"/>
        </w:rPr>
      </w:pPr>
      <w:r>
        <w:rPr>
          <w:b/>
          <w:sz w:val="24"/>
        </w:rPr>
        <w:t>4.Напрямки діяльності та заходи Програми</w:t>
      </w: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78"/>
        <w:gridCol w:w="1920"/>
        <w:gridCol w:w="1919"/>
        <w:gridCol w:w="1963"/>
      </w:tblGrid>
      <w:tr w:rsidR="00F67CE2" w:rsidTr="00F67C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>
            <w:pPr>
              <w:pStyle w:val="af5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F67CE2" w:rsidRDefault="00F67CE2">
            <w:pPr>
              <w:pStyle w:val="af5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п.п</w:t>
            </w:r>
            <w:proofErr w:type="spellEnd"/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>
            <w:pPr>
              <w:pStyle w:val="af5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>
            <w:pPr>
              <w:pStyle w:val="af5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>
            <w:pPr>
              <w:pStyle w:val="af5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>
            <w:pPr>
              <w:pStyle w:val="af5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Крупецької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</w:t>
            </w:r>
          </w:p>
        </w:tc>
      </w:tr>
      <w:tr w:rsidR="00F67CE2" w:rsidTr="00F67C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>
            <w:pPr>
              <w:pStyle w:val="af5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>
            <w:pPr>
              <w:pStyle w:val="af5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Ліквідація наслідків надзвичайних ситуацій, пов’язаних з нещасними випадками з людьми на воді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>
            <w:pPr>
              <w:pStyle w:val="af5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>
            <w:pPr>
              <w:pStyle w:val="af5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Славутська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рятувально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-водолазна служба»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>
            <w:pPr>
              <w:pStyle w:val="af5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55,4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F67CE2" w:rsidRDefault="00F67CE2" w:rsidP="00F67CE2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4"/>
        </w:rPr>
      </w:pPr>
      <w:r>
        <w:rPr>
          <w:b/>
          <w:sz w:val="24"/>
        </w:rPr>
        <w:t>5.Обґрунтування шляхів і засобів розв’язання проблеми, строки та етапи виконання Програми</w:t>
      </w: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4"/>
        </w:rPr>
      </w:pPr>
    </w:p>
    <w:p w:rsidR="00F67CE2" w:rsidRDefault="00F67CE2" w:rsidP="00F67CE2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Для досягнення основної мети Програми передбачається реалізувати заходи для можливості ліквідації наслідків надзвичайних ситуацій з нещасними випадками з людьми на воді:</w:t>
      </w:r>
    </w:p>
    <w:p w:rsidR="00F67CE2" w:rsidRDefault="00F67CE2" w:rsidP="00F67CE2">
      <w:pPr>
        <w:pStyle w:val="af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створення запасу паливо-мастильних матеріалів для оперативного виїзду водолазного підрозділу КУ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МРВС» на територію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та населених пунктів, що ввійшли до її складу для проведення робіт і заходів з ліквідації наслідків надзвичайних ситуацій, пов’язаними з нещасними випадками з людьми на воді при їх виникненні;</w:t>
      </w:r>
    </w:p>
    <w:p w:rsidR="00F67CE2" w:rsidRDefault="00F67CE2" w:rsidP="00F67CE2">
      <w:pPr>
        <w:pStyle w:val="af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створення системи організаційно-управлінських заходів;</w:t>
      </w:r>
    </w:p>
    <w:p w:rsidR="00F67CE2" w:rsidRDefault="00F67CE2" w:rsidP="00F67CE2">
      <w:pPr>
        <w:pStyle w:val="af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утримання водолазного спорядження та пошукових засобів у постійній готовності до виконання завдань за призначенням – пов’язаних з ліквідацією нещасних випадків з людьми на воді при їх виникненні на території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населенних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пунктах, що ввійшли до її складу;</w:t>
      </w:r>
    </w:p>
    <w:p w:rsidR="00F67CE2" w:rsidRDefault="00F67CE2" w:rsidP="00F67CE2">
      <w:pPr>
        <w:pStyle w:val="af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відпрацювання працівниками водолазного підрозділу КУ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МРВС» прийомів та способів ліквідації наслідків надзвичайних ситуацій;</w:t>
      </w:r>
    </w:p>
    <w:p w:rsidR="00F67CE2" w:rsidRDefault="00F67CE2" w:rsidP="00F67CE2">
      <w:pPr>
        <w:pStyle w:val="af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організація підготовки, перепідготовки водолазного підрозділу КУ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МРВС» для виконання завдань за призначенням пов’язаних з ліквідацією нещасних випадків з людьми на воді при їх виникненні на території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об’єднаної територіальної громади та населених пунктах, що ввійшли до її складу;</w:t>
      </w:r>
    </w:p>
    <w:p w:rsidR="00F67CE2" w:rsidRDefault="00F67CE2" w:rsidP="00F67CE2">
      <w:pPr>
        <w:pStyle w:val="af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організація функціонування водолазного підрозділу КУ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МРВС» у режимі постійної готовності до виконання необхідного комплексу аварійно-рятувальних робіт в умовах надзвичайних ситуацій або загрози їх виникнення, забезпечення готовності працівників КУ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МРВС» пошуково-рятувальних та аварійно-рятувальних засобів, водолазного та спеціального спорядження; </w:t>
      </w:r>
    </w:p>
    <w:p w:rsidR="00F67CE2" w:rsidRDefault="00F67CE2" w:rsidP="00F67CE2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4"/>
        </w:rPr>
      </w:pPr>
      <w:r>
        <w:rPr>
          <w:b/>
          <w:sz w:val="24"/>
        </w:rPr>
        <w:t>6.Ресурси забезпечення Програми</w:t>
      </w: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2"/>
        <w:gridCol w:w="3144"/>
        <w:gridCol w:w="3074"/>
      </w:tblGrid>
      <w:tr w:rsidR="00F67CE2" w:rsidTr="00F67CE2">
        <w:trPr>
          <w:jc w:val="center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Джерела коштів, які пропонується залучити для виконання Програми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Період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Обсяг ресурсів </w:t>
            </w:r>
          </w:p>
        </w:tc>
      </w:tr>
      <w:tr w:rsidR="00F67CE2" w:rsidTr="00F67CE2">
        <w:trPr>
          <w:jc w:val="center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Сільський бюджет </w:t>
            </w:r>
            <w:proofErr w:type="spellStart"/>
            <w:r>
              <w:rPr>
                <w:sz w:val="24"/>
              </w:rPr>
              <w:t>Крупецької</w:t>
            </w:r>
            <w:proofErr w:type="spellEnd"/>
            <w:r>
              <w:rPr>
                <w:sz w:val="24"/>
              </w:rPr>
              <w:t xml:space="preserve"> ТГ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 w:rsidP="00B8034D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рік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E2" w:rsidRDefault="00F67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55,4 </w:t>
            </w:r>
            <w:proofErr w:type="spellStart"/>
            <w:r>
              <w:rPr>
                <w:sz w:val="24"/>
              </w:rPr>
              <w:t>тис.грн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</w:rPr>
      </w:pP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4"/>
        </w:rPr>
      </w:pPr>
      <w:r>
        <w:rPr>
          <w:b/>
          <w:sz w:val="24"/>
        </w:rPr>
        <w:t>7. Завдання Програми</w:t>
      </w: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4"/>
        </w:rPr>
      </w:pP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4"/>
        </w:rPr>
      </w:pPr>
      <w:r>
        <w:rPr>
          <w:sz w:val="24"/>
        </w:rPr>
        <w:t xml:space="preserve">Основними завданнями Програми є реалізація на території </w:t>
      </w:r>
      <w:proofErr w:type="spellStart"/>
      <w:r>
        <w:rPr>
          <w:sz w:val="24"/>
        </w:rPr>
        <w:t>Крупецької</w:t>
      </w:r>
      <w:proofErr w:type="spellEnd"/>
      <w:r>
        <w:rPr>
          <w:sz w:val="24"/>
        </w:rPr>
        <w:t xml:space="preserve"> територіальної громади та </w:t>
      </w:r>
      <w:proofErr w:type="spellStart"/>
      <w:r>
        <w:rPr>
          <w:sz w:val="24"/>
        </w:rPr>
        <w:t>населенних</w:t>
      </w:r>
      <w:proofErr w:type="spellEnd"/>
      <w:r>
        <w:rPr>
          <w:sz w:val="24"/>
        </w:rPr>
        <w:t xml:space="preserve"> пунктах, що ввійшли до її складу державної політики, спрямованої на ліквідацію наслідків надзвичайних ситуацій, пов’язаних з нещасними випадками з людьми на воді.</w:t>
      </w: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4"/>
        </w:rPr>
      </w:pPr>
    </w:p>
    <w:p w:rsidR="00F67CE2" w:rsidRDefault="00F67CE2" w:rsidP="00F67CE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</w:rPr>
      </w:pPr>
      <w:r>
        <w:rPr>
          <w:b/>
          <w:sz w:val="24"/>
        </w:rPr>
        <w:t>Результативні показники Програми</w:t>
      </w: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/>
          <w:sz w:val="24"/>
        </w:rPr>
      </w:pP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sz w:val="24"/>
        </w:rPr>
      </w:pPr>
      <w:r>
        <w:rPr>
          <w:sz w:val="24"/>
        </w:rPr>
        <w:t>Виконання цієї Програми дозволить:</w:t>
      </w:r>
    </w:p>
    <w:p w:rsidR="00F67CE2" w:rsidRDefault="00F67CE2" w:rsidP="00F67CE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4"/>
        </w:rPr>
      </w:pPr>
      <w:r>
        <w:rPr>
          <w:sz w:val="24"/>
        </w:rPr>
        <w:t>ліквідувати надзвичайну ситуацію, пов’язану з нещасним випадком з людьми на воді;</w:t>
      </w:r>
    </w:p>
    <w:p w:rsidR="00F67CE2" w:rsidRDefault="00F67CE2" w:rsidP="00F67CE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4"/>
        </w:rPr>
      </w:pPr>
      <w:r>
        <w:rPr>
          <w:sz w:val="24"/>
        </w:rPr>
        <w:t>знизити соціальну напругу серед населення при виникненні надзвичайної ситуації та підвищеної небезпеки;</w:t>
      </w:r>
    </w:p>
    <w:p w:rsidR="00F67CE2" w:rsidRDefault="00F67CE2" w:rsidP="00F67CE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4"/>
        </w:rPr>
      </w:pPr>
      <w:r>
        <w:rPr>
          <w:sz w:val="24"/>
        </w:rPr>
        <w:t>попередити виникнення надзвичайних ситуації з нещасними випадками з людьми на воді за допомогою засобів масової інформації.</w:t>
      </w: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D916C6" w:rsidRPr="00F67CE2" w:rsidRDefault="00F67CE2" w:rsidP="00F6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Сільський голова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bookmarkStart w:id="0" w:name="_GoBack"/>
      <w:bookmarkEnd w:id="0"/>
      <w:r>
        <w:rPr>
          <w:sz w:val="24"/>
        </w:rPr>
        <w:t xml:space="preserve">     </w:t>
      </w:r>
      <w:r>
        <w:rPr>
          <w:sz w:val="24"/>
        </w:rPr>
        <w:tab/>
      </w:r>
      <w:r>
        <w:rPr>
          <w:sz w:val="24"/>
        </w:rPr>
        <w:tab/>
        <w:t xml:space="preserve">            Валерій МИХАЛЮК</w:t>
      </w:r>
    </w:p>
    <w:sectPr w:rsidR="00D916C6" w:rsidRPr="00F67CE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28C6"/>
    <w:multiLevelType w:val="hybridMultilevel"/>
    <w:tmpl w:val="81448D04"/>
    <w:lvl w:ilvl="0" w:tplc="9722882C">
      <w:start w:val="2021"/>
      <w:numFmt w:val="decimal"/>
      <w:lvlText w:val="%1"/>
      <w:lvlJc w:val="left"/>
      <w:pPr>
        <w:ind w:left="1320" w:hanging="480"/>
      </w:pPr>
    </w:lvl>
    <w:lvl w:ilvl="1" w:tplc="04220019">
      <w:start w:val="1"/>
      <w:numFmt w:val="lowerLetter"/>
      <w:lvlText w:val="%2."/>
      <w:lvlJc w:val="left"/>
      <w:pPr>
        <w:ind w:left="1920" w:hanging="360"/>
      </w:pPr>
    </w:lvl>
    <w:lvl w:ilvl="2" w:tplc="0422001B">
      <w:start w:val="1"/>
      <w:numFmt w:val="lowerRoman"/>
      <w:lvlText w:val="%3."/>
      <w:lvlJc w:val="right"/>
      <w:pPr>
        <w:ind w:left="2640" w:hanging="180"/>
      </w:pPr>
    </w:lvl>
    <w:lvl w:ilvl="3" w:tplc="0422000F">
      <w:start w:val="1"/>
      <w:numFmt w:val="decimal"/>
      <w:lvlText w:val="%4."/>
      <w:lvlJc w:val="left"/>
      <w:pPr>
        <w:ind w:left="3360" w:hanging="360"/>
      </w:pPr>
    </w:lvl>
    <w:lvl w:ilvl="4" w:tplc="04220019">
      <w:start w:val="1"/>
      <w:numFmt w:val="lowerLetter"/>
      <w:lvlText w:val="%5."/>
      <w:lvlJc w:val="left"/>
      <w:pPr>
        <w:ind w:left="4080" w:hanging="360"/>
      </w:pPr>
    </w:lvl>
    <w:lvl w:ilvl="5" w:tplc="0422001B">
      <w:start w:val="1"/>
      <w:numFmt w:val="lowerRoman"/>
      <w:lvlText w:val="%6."/>
      <w:lvlJc w:val="right"/>
      <w:pPr>
        <w:ind w:left="4800" w:hanging="180"/>
      </w:pPr>
    </w:lvl>
    <w:lvl w:ilvl="6" w:tplc="0422000F">
      <w:start w:val="1"/>
      <w:numFmt w:val="decimal"/>
      <w:lvlText w:val="%7."/>
      <w:lvlJc w:val="left"/>
      <w:pPr>
        <w:ind w:left="5520" w:hanging="360"/>
      </w:pPr>
    </w:lvl>
    <w:lvl w:ilvl="7" w:tplc="04220019">
      <w:start w:val="1"/>
      <w:numFmt w:val="lowerLetter"/>
      <w:lvlText w:val="%8."/>
      <w:lvlJc w:val="left"/>
      <w:pPr>
        <w:ind w:left="6240" w:hanging="360"/>
      </w:pPr>
    </w:lvl>
    <w:lvl w:ilvl="8" w:tplc="0422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CE2"/>
    <w:rsid w:val="00D916C6"/>
    <w:rsid w:val="00F6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23878"/>
  <w15:chartTrackingRefBased/>
  <w15:docId w15:val="{387274EC-9677-4AA5-BAF6-D99B49465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semiHidden/>
    <w:unhideWhenUsed/>
    <w:qFormat/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link w:val="af3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link w:val="HTML0"/>
    <w:semiHidden/>
    <w:locked/>
    <w:rsid w:val="00F67CE2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F67CE2"/>
    <w:rPr>
      <w:rFonts w:ascii="Courier New" w:eastAsiaTheme="minorEastAsia" w:hAnsi="Courier New" w:cs="Courier New"/>
      <w:sz w:val="22"/>
      <w:szCs w:val="22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67CE2"/>
    <w:rPr>
      <w:rFonts w:ascii="Consolas" w:eastAsia="Times New Roman" w:hAnsi="Consolas" w:cs="Times New Roman"/>
      <w:sz w:val="20"/>
      <w:szCs w:val="20"/>
      <w:lang w:val="uk-UA" w:eastAsia="ru-RU"/>
    </w:rPr>
  </w:style>
  <w:style w:type="character" w:customStyle="1" w:styleId="af3">
    <w:name w:val="Без интервала Знак"/>
    <w:link w:val="af2"/>
    <w:uiPriority w:val="1"/>
    <w:locked/>
    <w:rsid w:val="00F67CE2"/>
  </w:style>
  <w:style w:type="character" w:customStyle="1" w:styleId="af4">
    <w:name w:val="Абзац списка Знак"/>
    <w:link w:val="af5"/>
    <w:uiPriority w:val="99"/>
    <w:locked/>
    <w:rsid w:val="00F67CE2"/>
    <w:rPr>
      <w:rFonts w:ascii="Calibri" w:hAnsi="Calibri" w:cs="Calibri"/>
      <w:lang w:val="x-none" w:eastAsia="x-none"/>
    </w:rPr>
  </w:style>
  <w:style w:type="paragraph" w:styleId="af5">
    <w:name w:val="List Paragraph"/>
    <w:basedOn w:val="a"/>
    <w:link w:val="af4"/>
    <w:uiPriority w:val="99"/>
    <w:qFormat/>
    <w:rsid w:val="00F67CE2"/>
    <w:pPr>
      <w:spacing w:after="200" w:line="276" w:lineRule="auto"/>
      <w:ind w:left="720"/>
      <w:contextualSpacing/>
    </w:pPr>
    <w:rPr>
      <w:rFonts w:ascii="Calibri" w:eastAsiaTheme="minorEastAsia" w:hAnsi="Calibri" w:cs="Calibri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5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958</Words>
  <Characters>5465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2021-04-14T06:14:00Z</dcterms:created>
  <dcterms:modified xsi:type="dcterms:W3CDTF">2021-04-14T06:15:00Z</dcterms:modified>
</cp:coreProperties>
</file>