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610" w:rsidRDefault="00902146" w:rsidP="008666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02146">
        <w:pict>
          <v:group id="_x0000_s1460" style="position:absolute;left:0;text-align:left;margin-left:223.65pt;margin-top:0;width:34.4pt;height:48.3pt;z-index:251673600" coordorigin="3834,994" coordsize="1142,1718">
            <v:shape id="_x0000_s146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46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46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46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46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46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46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46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46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47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47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47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47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47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47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47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47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47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47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48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481" style="position:absolute;left:3834;top:1424;width:40;height:748" fillcolor="black" stroked="f"/>
            <v:shape id="_x0000_s1482" style="position:absolute;left:3834;top:2172;width:40;height:163" coordsize="400,1632" path="m400,1615r,9l400,,,,,1624r,8l,1624r,3l1,1632r399,-17xe" fillcolor="black" stroked="f">
              <v:path arrowok="t"/>
            </v:shape>
            <v:shape id="_x0000_s1483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484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485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486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487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488" style="position:absolute;left:4405;top:994;width:551;height:40" fillcolor="black" stroked="f"/>
            <v:shape id="_x0000_s1489" style="position:absolute;left:3834;top:994;width:571;height:40" coordsize="5711,400" path="m400,200l201,400r5510,l5711,,201,,,200,201,,,,,200r400,xe" fillcolor="black" stroked="f">
              <v:path arrowok="t"/>
            </v:shape>
            <v:shape id="_x0000_s1490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866610" w:rsidRDefault="00866610" w:rsidP="00866610"/>
    <w:p w:rsidR="00866610" w:rsidRDefault="00866610" w:rsidP="00866610"/>
    <w:p w:rsidR="00866610" w:rsidRDefault="00866610" w:rsidP="008666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866610" w:rsidRDefault="00866610" w:rsidP="008666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866610" w:rsidRDefault="00866610" w:rsidP="008666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866610" w:rsidRDefault="00866610" w:rsidP="008666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866610" w:rsidRDefault="00866610" w:rsidP="008666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66610" w:rsidRDefault="00866610" w:rsidP="0086661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866610" w:rsidRDefault="00866610" w:rsidP="008666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XХ</w:t>
      </w:r>
      <w:r>
        <w:rPr>
          <w:rFonts w:ascii="Times New Roman" w:hAnsi="Times New Roman" w:cs="Times New Roman"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sz w:val="24"/>
          <w:szCs w:val="24"/>
        </w:rPr>
        <w:t xml:space="preserve">   сесії сільської ради  VІІ  скликання</w:t>
      </w:r>
    </w:p>
    <w:p w:rsidR="00866610" w:rsidRPr="00ED3E58" w:rsidRDefault="00866610" w:rsidP="00866610">
      <w:pPr>
        <w:shd w:val="clear" w:color="auto" w:fill="FFFFFF"/>
        <w:spacing w:before="100" w:beforeAutospacing="1" w:after="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25.06.2019 року                                                Крупець                                                   №7</w:t>
      </w:r>
    </w:p>
    <w:p w:rsidR="00866610" w:rsidRDefault="00866610" w:rsidP="00866610">
      <w:pPr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проекту «Улаштування благоустрою</w:t>
      </w:r>
    </w:p>
    <w:p w:rsidR="00866610" w:rsidRDefault="00866610" w:rsidP="008666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Джерела Покрови Пресвятої Богородиці по пров. Незалежності</w:t>
      </w:r>
    </w:p>
    <w:p w:rsidR="00866610" w:rsidRDefault="00866610" w:rsidP="008666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с. Полянь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району, Хмельницької області»</w:t>
      </w:r>
    </w:p>
    <w:p w:rsidR="00866610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Відповідно до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вимог Закону України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«Про державне прогнозування та розроблення програм економічного і соціального розвитку України»,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статті 31 Закону України "Про регулювання містобудівної діяльності", Порядку затвердження проектів будівництва і проведення їх експертизи, затвердженого постановою КМУ від 11 травня 2011 року №560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та інших програмних та нормативно-правових документів щодо регулювання та розвитку ОТГ, керуючись статтею 25 Закону України «Про місцеве самоврядування в Україні» та з метою виконання Програми соціально-економічного розвитку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на 2018-2020 рік, затвердженої рішенням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сільської ради від 12.01.2018 року №8 , сільська рада </w:t>
      </w:r>
    </w:p>
    <w:p w:rsidR="00866610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866610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1. Затвердити проект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235E4">
        <w:rPr>
          <w:rFonts w:ascii="Times New Roman" w:hAnsi="Times New Roman" w:cs="Times New Roman"/>
          <w:sz w:val="24"/>
          <w:szCs w:val="24"/>
        </w:rPr>
        <w:t>Улаштування благоустрою Джерела Покрови Пресвятої</w:t>
      </w:r>
      <w:r>
        <w:rPr>
          <w:rFonts w:ascii="Times New Roman" w:hAnsi="Times New Roman" w:cs="Times New Roman"/>
          <w:sz w:val="24"/>
          <w:szCs w:val="24"/>
        </w:rPr>
        <w:t xml:space="preserve"> Б</w:t>
      </w:r>
      <w:r w:rsidRPr="00B235E4">
        <w:rPr>
          <w:rFonts w:ascii="Times New Roman" w:hAnsi="Times New Roman" w:cs="Times New Roman"/>
          <w:sz w:val="24"/>
          <w:szCs w:val="24"/>
        </w:rPr>
        <w:t>огородиці по пров. Незалежності с. Полянь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B235E4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B235E4">
        <w:rPr>
          <w:rFonts w:ascii="Times New Roman" w:hAnsi="Times New Roman" w:cs="Times New Roman"/>
          <w:sz w:val="24"/>
          <w:szCs w:val="24"/>
        </w:rPr>
        <w:t xml:space="preserve"> району, Хмельницької області</w:t>
      </w:r>
      <w:r>
        <w:rPr>
          <w:rFonts w:ascii="Times New Roman" w:hAnsi="Times New Roman" w:cs="Times New Roman"/>
          <w:sz w:val="24"/>
          <w:szCs w:val="24"/>
        </w:rPr>
        <w:t>» загальною кошторисною вартістю 297,679 тис. грн. (двісті дев’яносто сім тисяч шістсот сімдесят дев'ять гривень 00 коп.).</w:t>
      </w:r>
    </w:p>
    <w:p w:rsidR="00866610" w:rsidRDefault="00866610" w:rsidP="00866610">
      <w:pPr>
        <w:pStyle w:val="9"/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2. 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>Контроль за виконанням даного рішення покласти на постійну комісію з питань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комунальної власності,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житлово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>–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комунального господарства, енергозбереження та транспорту 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та інфраструктури (</w:t>
      </w:r>
      <w:r w:rsidRPr="00B235E4">
        <w:rPr>
          <w:rFonts w:ascii="Times New Roman" w:hAnsi="Times New Roman" w:cs="Times New Roman"/>
          <w:color w:val="000000"/>
          <w:sz w:val="24"/>
          <w:szCs w:val="24"/>
          <w:lang w:val="uk-UA"/>
        </w:rPr>
        <w:t>голова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комісії –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Немец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В.М.).</w:t>
      </w:r>
    </w:p>
    <w:p w:rsidR="00866610" w:rsidRDefault="00866610" w:rsidP="00866610">
      <w:pPr>
        <w:pStyle w:val="9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66610" w:rsidRDefault="00866610" w:rsidP="00866610">
      <w:pPr>
        <w:pStyle w:val="9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866610" w:rsidRDefault="00866610" w:rsidP="00866610">
      <w:pPr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866610" w:rsidRDefault="00866610" w:rsidP="00866610">
      <w:pPr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rPr>
          <w:rFonts w:ascii="Times New Roman" w:hAnsi="Times New Roman" w:cs="Times New Roman"/>
          <w:sz w:val="24"/>
          <w:szCs w:val="24"/>
        </w:rPr>
      </w:pPr>
    </w:p>
    <w:sectPr w:rsidR="00866610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8D6"/>
    <w:rsid w:val="002E0C01"/>
    <w:rsid w:val="003D4313"/>
    <w:rsid w:val="0042660E"/>
    <w:rsid w:val="00584443"/>
    <w:rsid w:val="006419C9"/>
    <w:rsid w:val="007320E9"/>
    <w:rsid w:val="007864D0"/>
    <w:rsid w:val="007C08D6"/>
    <w:rsid w:val="00802074"/>
    <w:rsid w:val="00815985"/>
    <w:rsid w:val="00866610"/>
    <w:rsid w:val="00902146"/>
    <w:rsid w:val="009A60A4"/>
    <w:rsid w:val="009C698B"/>
    <w:rsid w:val="00A32F00"/>
    <w:rsid w:val="00B121CC"/>
    <w:rsid w:val="00BE4A30"/>
    <w:rsid w:val="00C31EBC"/>
    <w:rsid w:val="00ED28C5"/>
    <w:rsid w:val="00F22CC8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1119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2019-07-03T06:59:00Z</dcterms:created>
  <dcterms:modified xsi:type="dcterms:W3CDTF">2019-07-03T06:59:00Z</dcterms:modified>
</cp:coreProperties>
</file>