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A24" w:rsidRPr="00B569F0" w:rsidRDefault="000F2A24" w:rsidP="00615A20">
      <w:pPr>
        <w:widowControl w:val="0"/>
        <w:autoSpaceDE w:val="0"/>
        <w:autoSpaceDN w:val="0"/>
        <w:adjustRightInd w:val="0"/>
        <w:jc w:val="center"/>
        <w:rPr>
          <w:rFonts w:ascii="Times New Roman" w:hAnsi="Times New Roman"/>
          <w:color w:val="000000" w:themeColor="text1"/>
          <w:sz w:val="24"/>
          <w:szCs w:val="24"/>
          <w:lang w:eastAsia="ru-RU"/>
        </w:rPr>
      </w:pPr>
      <w:r w:rsidRPr="00B569F0">
        <w:rPr>
          <w:noProof/>
          <w:color w:val="000000" w:themeColor="text1"/>
          <w:lang w:val="ru-RU" w:eastAsia="ru-RU"/>
        </w:rPr>
        <w:drawing>
          <wp:anchor distT="0" distB="0" distL="114300" distR="114300" simplePos="0" relativeHeight="251662336" behindDoc="0" locked="0" layoutInCell="1" allowOverlap="1" wp14:anchorId="20AED89A" wp14:editId="6EB85898">
            <wp:simplePos x="0" y="0"/>
            <wp:positionH relativeFrom="column">
              <wp:posOffset>2748915</wp:posOffset>
            </wp:positionH>
            <wp:positionV relativeFrom="paragraph">
              <wp:posOffset>142240</wp:posOffset>
            </wp:positionV>
            <wp:extent cx="552450" cy="774700"/>
            <wp:effectExtent l="19050" t="0" r="0" b="6350"/>
            <wp:wrapNone/>
            <wp:docPr id="3"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7"/>
                    <a:srcRect/>
                    <a:stretch>
                      <a:fillRect/>
                    </a:stretch>
                  </pic:blipFill>
                  <pic:spPr bwMode="auto">
                    <a:xfrm>
                      <a:off x="0" y="0"/>
                      <a:ext cx="552450" cy="774700"/>
                    </a:xfrm>
                    <a:prstGeom prst="rect">
                      <a:avLst/>
                    </a:prstGeom>
                    <a:noFill/>
                  </pic:spPr>
                </pic:pic>
              </a:graphicData>
            </a:graphic>
          </wp:anchor>
        </w:drawing>
      </w:r>
    </w:p>
    <w:p w:rsidR="000F2A24" w:rsidRPr="00B569F0" w:rsidRDefault="000F2A24" w:rsidP="000F2A24">
      <w:pPr>
        <w:widowControl w:val="0"/>
        <w:autoSpaceDE w:val="0"/>
        <w:autoSpaceDN w:val="0"/>
        <w:adjustRightInd w:val="0"/>
        <w:spacing w:after="0"/>
        <w:jc w:val="center"/>
        <w:rPr>
          <w:rFonts w:ascii="Times New Roman" w:hAnsi="Times New Roman"/>
          <w:color w:val="000000" w:themeColor="text1"/>
          <w:sz w:val="24"/>
          <w:szCs w:val="24"/>
          <w:lang w:eastAsia="ru-RU"/>
        </w:rPr>
      </w:pPr>
    </w:p>
    <w:p w:rsidR="000F2A24" w:rsidRPr="00B569F0" w:rsidRDefault="000F2A24" w:rsidP="000F2A24">
      <w:pPr>
        <w:widowControl w:val="0"/>
        <w:autoSpaceDE w:val="0"/>
        <w:autoSpaceDN w:val="0"/>
        <w:adjustRightInd w:val="0"/>
        <w:spacing w:after="0"/>
        <w:rPr>
          <w:rFonts w:ascii="Times New Roman" w:hAnsi="Times New Roman"/>
          <w:color w:val="000000" w:themeColor="text1"/>
          <w:sz w:val="24"/>
          <w:szCs w:val="24"/>
          <w:lang w:eastAsia="ru-RU"/>
        </w:rPr>
      </w:pPr>
    </w:p>
    <w:p w:rsidR="000F2A24" w:rsidRPr="00B569F0" w:rsidRDefault="000F2A24" w:rsidP="000F2A24">
      <w:pPr>
        <w:tabs>
          <w:tab w:val="left" w:pos="2520"/>
        </w:tabs>
        <w:spacing w:after="0"/>
        <w:jc w:val="center"/>
        <w:rPr>
          <w:rFonts w:ascii="Times New Roman" w:hAnsi="Times New Roman"/>
          <w:b/>
          <w:color w:val="000000" w:themeColor="text1"/>
          <w:sz w:val="24"/>
          <w:szCs w:val="24"/>
        </w:rPr>
      </w:pPr>
    </w:p>
    <w:p w:rsidR="000F2A24" w:rsidRPr="00B569F0" w:rsidRDefault="000F2A24" w:rsidP="000F2A24">
      <w:pPr>
        <w:widowControl w:val="0"/>
        <w:autoSpaceDE w:val="0"/>
        <w:autoSpaceDN w:val="0"/>
        <w:adjustRightInd w:val="0"/>
        <w:spacing w:after="0"/>
        <w:jc w:val="center"/>
        <w:rPr>
          <w:rFonts w:ascii="Times New Roman" w:hAnsi="Times New Roman"/>
          <w:b/>
          <w:color w:val="000000" w:themeColor="text1"/>
          <w:sz w:val="28"/>
          <w:szCs w:val="28"/>
        </w:rPr>
      </w:pPr>
      <w:r w:rsidRPr="00B569F0">
        <w:rPr>
          <w:rFonts w:ascii="Times New Roman" w:hAnsi="Times New Roman"/>
          <w:b/>
          <w:color w:val="000000" w:themeColor="text1"/>
          <w:sz w:val="28"/>
          <w:szCs w:val="28"/>
        </w:rPr>
        <w:t>У К Р А Ї Н А</w:t>
      </w:r>
    </w:p>
    <w:p w:rsidR="000F2A24" w:rsidRPr="00B569F0" w:rsidRDefault="000F2A24" w:rsidP="000F2A24">
      <w:pPr>
        <w:widowControl w:val="0"/>
        <w:autoSpaceDE w:val="0"/>
        <w:autoSpaceDN w:val="0"/>
        <w:adjustRightInd w:val="0"/>
        <w:spacing w:after="0"/>
        <w:jc w:val="center"/>
        <w:rPr>
          <w:rFonts w:ascii="Times New Roman" w:hAnsi="Times New Roman"/>
          <w:b/>
          <w:color w:val="000000" w:themeColor="text1"/>
          <w:sz w:val="24"/>
          <w:szCs w:val="24"/>
        </w:rPr>
      </w:pPr>
      <w:r w:rsidRPr="00B569F0">
        <w:rPr>
          <w:rFonts w:ascii="Times New Roman" w:hAnsi="Times New Roman"/>
          <w:b/>
          <w:color w:val="000000" w:themeColor="text1"/>
          <w:sz w:val="24"/>
          <w:szCs w:val="24"/>
        </w:rPr>
        <w:t>КРУПЕЦЬКА СІЛЬСЬКА РАДА</w:t>
      </w:r>
    </w:p>
    <w:p w:rsidR="000F2A24" w:rsidRPr="00B569F0" w:rsidRDefault="000F2A24" w:rsidP="000F2A24">
      <w:pPr>
        <w:widowControl w:val="0"/>
        <w:autoSpaceDE w:val="0"/>
        <w:autoSpaceDN w:val="0"/>
        <w:adjustRightInd w:val="0"/>
        <w:spacing w:after="0"/>
        <w:jc w:val="center"/>
        <w:rPr>
          <w:rFonts w:ascii="Times New Roman" w:hAnsi="Times New Roman"/>
          <w:b/>
          <w:color w:val="000000" w:themeColor="text1"/>
          <w:sz w:val="24"/>
          <w:szCs w:val="24"/>
        </w:rPr>
      </w:pPr>
      <w:r w:rsidRPr="00B569F0">
        <w:rPr>
          <w:rFonts w:ascii="Times New Roman" w:hAnsi="Times New Roman"/>
          <w:b/>
          <w:color w:val="000000" w:themeColor="text1"/>
          <w:sz w:val="24"/>
          <w:szCs w:val="24"/>
        </w:rPr>
        <w:t>СЛАВУТСЬКОГО РАЙОНУ</w:t>
      </w:r>
    </w:p>
    <w:p w:rsidR="000F2A24" w:rsidRPr="00B569F0" w:rsidRDefault="000F2A24" w:rsidP="000F2A2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B569F0">
        <w:rPr>
          <w:rFonts w:ascii="Times New Roman" w:hAnsi="Times New Roman"/>
          <w:b/>
          <w:color w:val="000000" w:themeColor="text1"/>
          <w:sz w:val="24"/>
          <w:szCs w:val="24"/>
        </w:rPr>
        <w:t>ХМЕЛЬНИЦЬКОЇ ОБЛАСТІ</w:t>
      </w:r>
    </w:p>
    <w:p w:rsidR="000F2A24" w:rsidRPr="00B569F0" w:rsidRDefault="000F2A24" w:rsidP="000F2A24">
      <w:pPr>
        <w:widowControl w:val="0"/>
        <w:autoSpaceDE w:val="0"/>
        <w:autoSpaceDN w:val="0"/>
        <w:adjustRightInd w:val="0"/>
        <w:spacing w:after="0" w:line="240" w:lineRule="auto"/>
        <w:jc w:val="center"/>
        <w:rPr>
          <w:rFonts w:ascii="Times New Roman" w:hAnsi="Times New Roman"/>
          <w:b/>
          <w:color w:val="000000" w:themeColor="text1"/>
          <w:sz w:val="24"/>
          <w:szCs w:val="24"/>
        </w:rPr>
      </w:pPr>
    </w:p>
    <w:p w:rsidR="000F2A24" w:rsidRPr="00B569F0" w:rsidRDefault="000F2A24" w:rsidP="000F2A2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B569F0">
        <w:rPr>
          <w:rFonts w:ascii="Times New Roman" w:hAnsi="Times New Roman"/>
          <w:b/>
          <w:color w:val="000000" w:themeColor="text1"/>
          <w:sz w:val="24"/>
          <w:szCs w:val="24"/>
        </w:rPr>
        <w:t>ВИКОНАВЧИЙ КОМІТЕТ</w:t>
      </w:r>
    </w:p>
    <w:p w:rsidR="000F2A24" w:rsidRPr="00B569F0" w:rsidRDefault="000F2A24" w:rsidP="000F2A24">
      <w:pPr>
        <w:widowControl w:val="0"/>
        <w:autoSpaceDE w:val="0"/>
        <w:autoSpaceDN w:val="0"/>
        <w:adjustRightInd w:val="0"/>
        <w:spacing w:after="0" w:line="240" w:lineRule="auto"/>
        <w:jc w:val="center"/>
        <w:rPr>
          <w:rFonts w:ascii="Times New Roman" w:hAnsi="Times New Roman"/>
          <w:b/>
          <w:color w:val="000000" w:themeColor="text1"/>
          <w:sz w:val="24"/>
          <w:szCs w:val="24"/>
        </w:rPr>
      </w:pPr>
    </w:p>
    <w:p w:rsidR="000F2A24" w:rsidRPr="00B569F0" w:rsidRDefault="000F2A24" w:rsidP="000F2A2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B569F0">
        <w:rPr>
          <w:rFonts w:ascii="Times New Roman" w:hAnsi="Times New Roman"/>
          <w:b/>
          <w:color w:val="000000" w:themeColor="text1"/>
          <w:sz w:val="24"/>
          <w:szCs w:val="24"/>
        </w:rPr>
        <w:t>РІШЕННЯ</w:t>
      </w:r>
    </w:p>
    <w:p w:rsidR="000F2A24" w:rsidRPr="00B569F0" w:rsidRDefault="000F2A24" w:rsidP="000F2A24">
      <w:pPr>
        <w:widowControl w:val="0"/>
        <w:autoSpaceDE w:val="0"/>
        <w:autoSpaceDN w:val="0"/>
        <w:adjustRightInd w:val="0"/>
        <w:spacing w:after="0"/>
        <w:jc w:val="center"/>
        <w:rPr>
          <w:rFonts w:ascii="Times New Roman" w:hAnsi="Times New Roman"/>
          <w:color w:val="000000" w:themeColor="text1"/>
          <w:sz w:val="24"/>
          <w:szCs w:val="24"/>
        </w:rPr>
      </w:pPr>
    </w:p>
    <w:p w:rsidR="000F2A24" w:rsidRPr="00B569F0" w:rsidRDefault="000F2A24" w:rsidP="000F2A24">
      <w:pPr>
        <w:widowControl w:val="0"/>
        <w:autoSpaceDE w:val="0"/>
        <w:autoSpaceDN w:val="0"/>
        <w:adjustRightInd w:val="0"/>
        <w:spacing w:after="0"/>
        <w:jc w:val="center"/>
        <w:rPr>
          <w:rFonts w:ascii="Times New Roman" w:hAnsi="Times New Roman"/>
          <w:color w:val="000000" w:themeColor="text1"/>
          <w:sz w:val="24"/>
          <w:szCs w:val="24"/>
        </w:rPr>
      </w:pPr>
      <w:r w:rsidRPr="00B569F0">
        <w:rPr>
          <w:rFonts w:ascii="Times New Roman" w:hAnsi="Times New Roman"/>
          <w:color w:val="000000" w:themeColor="text1"/>
          <w:sz w:val="24"/>
          <w:szCs w:val="24"/>
        </w:rPr>
        <w:t>12.07.2019                                                 Крупець                                                        №47</w:t>
      </w:r>
    </w:p>
    <w:p w:rsidR="000F2A24" w:rsidRPr="00B569F0" w:rsidRDefault="000F2A24" w:rsidP="000F2A24">
      <w:pPr>
        <w:widowControl w:val="0"/>
        <w:autoSpaceDE w:val="0"/>
        <w:autoSpaceDN w:val="0"/>
        <w:adjustRightInd w:val="0"/>
        <w:spacing w:after="0"/>
        <w:jc w:val="center"/>
        <w:rPr>
          <w:rFonts w:ascii="Times New Roman" w:hAnsi="Times New Roman"/>
          <w:color w:val="000000" w:themeColor="text1"/>
          <w:sz w:val="24"/>
          <w:szCs w:val="24"/>
        </w:rPr>
      </w:pPr>
    </w:p>
    <w:p w:rsidR="000F2A24" w:rsidRPr="00B569F0" w:rsidRDefault="000F2A24" w:rsidP="000F2A24">
      <w:pPr>
        <w:spacing w:after="0"/>
        <w:rPr>
          <w:rFonts w:ascii="Times New Roman" w:hAnsi="Times New Roman" w:cs="Times New Roman"/>
          <w:b/>
          <w:color w:val="000000" w:themeColor="text1"/>
          <w:sz w:val="24"/>
          <w:szCs w:val="24"/>
        </w:rPr>
      </w:pPr>
      <w:r w:rsidRPr="00B569F0">
        <w:rPr>
          <w:rFonts w:ascii="Times New Roman" w:hAnsi="Times New Roman" w:cs="Times New Roman"/>
          <w:b/>
          <w:color w:val="000000" w:themeColor="text1"/>
          <w:sz w:val="24"/>
          <w:szCs w:val="24"/>
        </w:rPr>
        <w:t xml:space="preserve">Про виконання виконкомом сільської ради </w:t>
      </w:r>
    </w:p>
    <w:p w:rsidR="000F2A24" w:rsidRPr="00B569F0" w:rsidRDefault="000F2A24" w:rsidP="000F2A24">
      <w:pPr>
        <w:spacing w:after="0"/>
        <w:rPr>
          <w:rFonts w:ascii="Times New Roman" w:hAnsi="Times New Roman" w:cs="Times New Roman"/>
          <w:b/>
          <w:color w:val="000000" w:themeColor="text1"/>
          <w:sz w:val="24"/>
          <w:szCs w:val="24"/>
        </w:rPr>
      </w:pPr>
      <w:r w:rsidRPr="00B569F0">
        <w:rPr>
          <w:rFonts w:ascii="Times New Roman" w:hAnsi="Times New Roman" w:cs="Times New Roman"/>
          <w:b/>
          <w:color w:val="000000" w:themeColor="text1"/>
          <w:sz w:val="24"/>
          <w:szCs w:val="24"/>
        </w:rPr>
        <w:t>Закону України «Про звернення громадян»</w:t>
      </w:r>
    </w:p>
    <w:p w:rsidR="000F2A24" w:rsidRPr="00B569F0" w:rsidRDefault="000F2A24" w:rsidP="000F2A24">
      <w:pPr>
        <w:widowControl w:val="0"/>
        <w:autoSpaceDE w:val="0"/>
        <w:autoSpaceDN w:val="0"/>
        <w:adjustRightInd w:val="0"/>
        <w:rPr>
          <w:rFonts w:ascii="Times New Roman" w:hAnsi="Times New Roman" w:cs="Times New Roman"/>
          <w:b/>
          <w:color w:val="000000" w:themeColor="text1"/>
          <w:sz w:val="24"/>
          <w:szCs w:val="24"/>
        </w:rPr>
      </w:pPr>
      <w:r w:rsidRPr="00B569F0">
        <w:rPr>
          <w:rFonts w:ascii="Times New Roman" w:hAnsi="Times New Roman" w:cs="Times New Roman"/>
          <w:b/>
          <w:color w:val="000000" w:themeColor="text1"/>
          <w:sz w:val="24"/>
          <w:szCs w:val="24"/>
        </w:rPr>
        <w:t>за І півріччя 2019 року</w:t>
      </w:r>
    </w:p>
    <w:p w:rsidR="000F2A24" w:rsidRPr="00B569F0" w:rsidRDefault="000F2A24" w:rsidP="000F2A24">
      <w:pPr>
        <w:spacing w:after="0"/>
        <w:jc w:val="both"/>
        <w:rPr>
          <w:rFonts w:ascii="Times New Roman" w:hAnsi="Times New Roman" w:cs="Times New Roman"/>
          <w:color w:val="000000" w:themeColor="text1"/>
          <w:sz w:val="24"/>
          <w:szCs w:val="24"/>
        </w:rPr>
      </w:pPr>
      <w:r w:rsidRPr="00B569F0">
        <w:rPr>
          <w:rFonts w:ascii="Times New Roman" w:hAnsi="Times New Roman" w:cs="Times New Roman"/>
          <w:color w:val="000000" w:themeColor="text1"/>
          <w:sz w:val="24"/>
          <w:szCs w:val="24"/>
        </w:rPr>
        <w:t xml:space="preserve">      На виконання   Закону України від 02.10.1996року №393  «Про звернення громадян», Указу Президента України від 07 лютого 2008 року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враховуючи інформацію про виконання виконкомом сільської ради Закону України «Про звернення громадян» за 1 півріччя 2019 року  (додається) виконком сільської ради в межах своїх повноважень  </w:t>
      </w:r>
    </w:p>
    <w:p w:rsidR="000F2A24" w:rsidRPr="00B569F0" w:rsidRDefault="000F2A24" w:rsidP="000F2A24">
      <w:pPr>
        <w:spacing w:after="0"/>
        <w:jc w:val="both"/>
        <w:rPr>
          <w:rFonts w:ascii="Times New Roman" w:hAnsi="Times New Roman" w:cs="Times New Roman"/>
          <w:color w:val="000000" w:themeColor="text1"/>
          <w:sz w:val="24"/>
          <w:szCs w:val="24"/>
        </w:rPr>
      </w:pPr>
      <w:r w:rsidRPr="00B569F0">
        <w:rPr>
          <w:rFonts w:ascii="Times New Roman" w:hAnsi="Times New Roman" w:cs="Times New Roman"/>
          <w:color w:val="000000" w:themeColor="text1"/>
          <w:sz w:val="24"/>
          <w:szCs w:val="24"/>
        </w:rPr>
        <w:t>ВИРІШИВ:</w:t>
      </w:r>
    </w:p>
    <w:p w:rsidR="000F2A24" w:rsidRPr="00B569F0" w:rsidRDefault="000F2A24" w:rsidP="000F2A24">
      <w:pPr>
        <w:spacing w:after="0"/>
        <w:jc w:val="both"/>
        <w:rPr>
          <w:rFonts w:ascii="Times New Roman" w:hAnsi="Times New Roman" w:cs="Times New Roman"/>
          <w:color w:val="000000" w:themeColor="text1"/>
          <w:sz w:val="24"/>
          <w:szCs w:val="24"/>
        </w:rPr>
      </w:pPr>
      <w:r w:rsidRPr="00B569F0">
        <w:rPr>
          <w:rFonts w:ascii="Times New Roman" w:hAnsi="Times New Roman" w:cs="Times New Roman"/>
          <w:color w:val="000000" w:themeColor="text1"/>
          <w:sz w:val="24"/>
          <w:szCs w:val="24"/>
        </w:rPr>
        <w:t xml:space="preserve">      1.Забезпечити  виконання Закону України від 02.10.1996 року №393 « Про звернення громадян», Указу Президента України № 109 /2008 від 07.02.2008р. «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rsidR="000F2A24" w:rsidRPr="00B569F0" w:rsidRDefault="000F2A24" w:rsidP="000F2A24">
      <w:pPr>
        <w:spacing w:after="0"/>
        <w:jc w:val="both"/>
        <w:rPr>
          <w:rFonts w:ascii="Times New Roman" w:hAnsi="Times New Roman" w:cs="Times New Roman"/>
          <w:color w:val="000000" w:themeColor="text1"/>
          <w:sz w:val="24"/>
          <w:szCs w:val="24"/>
        </w:rPr>
      </w:pPr>
      <w:r w:rsidRPr="00B569F0">
        <w:rPr>
          <w:rFonts w:ascii="Times New Roman" w:hAnsi="Times New Roman" w:cs="Times New Roman"/>
          <w:color w:val="000000" w:themeColor="text1"/>
          <w:sz w:val="24"/>
          <w:szCs w:val="24"/>
        </w:rPr>
        <w:t xml:space="preserve">      2.Виконкому сільської ради, керівникам підприємств та організацій зосередити увагу на першочерговий розгляд вирішення проблем, з якими звертаються інваліди та учасники Великої Вітчизняної  </w:t>
      </w:r>
      <w:proofErr w:type="spellStart"/>
      <w:r w:rsidRPr="00B569F0">
        <w:rPr>
          <w:rFonts w:ascii="Times New Roman" w:hAnsi="Times New Roman" w:cs="Times New Roman"/>
          <w:color w:val="000000" w:themeColor="text1"/>
          <w:sz w:val="24"/>
          <w:szCs w:val="24"/>
        </w:rPr>
        <w:t>війни,ветерани</w:t>
      </w:r>
      <w:proofErr w:type="spellEnd"/>
      <w:r w:rsidRPr="00B569F0">
        <w:rPr>
          <w:rFonts w:ascii="Times New Roman" w:hAnsi="Times New Roman" w:cs="Times New Roman"/>
          <w:color w:val="000000" w:themeColor="text1"/>
          <w:sz w:val="24"/>
          <w:szCs w:val="24"/>
        </w:rPr>
        <w:t xml:space="preserve"> </w:t>
      </w:r>
      <w:proofErr w:type="spellStart"/>
      <w:r w:rsidRPr="00B569F0">
        <w:rPr>
          <w:rFonts w:ascii="Times New Roman" w:hAnsi="Times New Roman" w:cs="Times New Roman"/>
          <w:color w:val="000000" w:themeColor="text1"/>
          <w:sz w:val="24"/>
          <w:szCs w:val="24"/>
        </w:rPr>
        <w:t>праці,багатодітні</w:t>
      </w:r>
      <w:proofErr w:type="spellEnd"/>
      <w:r w:rsidRPr="00B569F0">
        <w:rPr>
          <w:rFonts w:ascii="Times New Roman" w:hAnsi="Times New Roman" w:cs="Times New Roman"/>
          <w:color w:val="000000" w:themeColor="text1"/>
          <w:sz w:val="24"/>
          <w:szCs w:val="24"/>
        </w:rPr>
        <w:t xml:space="preserve"> </w:t>
      </w:r>
      <w:proofErr w:type="spellStart"/>
      <w:r w:rsidRPr="00B569F0">
        <w:rPr>
          <w:rFonts w:ascii="Times New Roman" w:hAnsi="Times New Roman" w:cs="Times New Roman"/>
          <w:color w:val="000000" w:themeColor="text1"/>
          <w:sz w:val="24"/>
          <w:szCs w:val="24"/>
        </w:rPr>
        <w:t>сім</w:t>
      </w:r>
      <w:r w:rsidRPr="00B569F0">
        <w:rPr>
          <w:rFonts w:ascii="Times New Roman" w:hAnsi="Times New Roman" w:cs="Times New Roman"/>
          <w:color w:val="000000" w:themeColor="text1"/>
          <w:sz w:val="24"/>
          <w:szCs w:val="24"/>
          <w:vertAlign w:val="superscript"/>
        </w:rPr>
        <w:t>,</w:t>
      </w:r>
      <w:r w:rsidRPr="00B569F0">
        <w:rPr>
          <w:rFonts w:ascii="Times New Roman" w:hAnsi="Times New Roman" w:cs="Times New Roman"/>
          <w:color w:val="000000" w:themeColor="text1"/>
          <w:sz w:val="24"/>
          <w:szCs w:val="24"/>
        </w:rPr>
        <w:t>ї,одинокі</w:t>
      </w:r>
      <w:proofErr w:type="spellEnd"/>
      <w:r w:rsidRPr="00B569F0">
        <w:rPr>
          <w:rFonts w:ascii="Times New Roman" w:hAnsi="Times New Roman" w:cs="Times New Roman"/>
          <w:color w:val="000000" w:themeColor="text1"/>
          <w:sz w:val="24"/>
          <w:szCs w:val="24"/>
        </w:rPr>
        <w:t xml:space="preserve"> </w:t>
      </w:r>
      <w:proofErr w:type="spellStart"/>
      <w:r w:rsidRPr="00B569F0">
        <w:rPr>
          <w:rFonts w:ascii="Times New Roman" w:hAnsi="Times New Roman" w:cs="Times New Roman"/>
          <w:color w:val="000000" w:themeColor="text1"/>
          <w:sz w:val="24"/>
          <w:szCs w:val="24"/>
        </w:rPr>
        <w:t>матері,особи,що</w:t>
      </w:r>
      <w:proofErr w:type="spellEnd"/>
      <w:r w:rsidRPr="00B569F0">
        <w:rPr>
          <w:rFonts w:ascii="Times New Roman" w:hAnsi="Times New Roman" w:cs="Times New Roman"/>
          <w:color w:val="000000" w:themeColor="text1"/>
          <w:sz w:val="24"/>
          <w:szCs w:val="24"/>
        </w:rPr>
        <w:t xml:space="preserve"> постраждали від аварії на ЧАЕС  та інші громадяни ,які потребують соціального захисту, при цьому звернути особливу увагу на кваліфікований, неупереджений, </w:t>
      </w:r>
      <w:proofErr w:type="spellStart"/>
      <w:r w:rsidRPr="00B569F0">
        <w:rPr>
          <w:rFonts w:ascii="Times New Roman" w:hAnsi="Times New Roman" w:cs="Times New Roman"/>
          <w:color w:val="000000" w:themeColor="text1"/>
          <w:sz w:val="24"/>
          <w:szCs w:val="24"/>
        </w:rPr>
        <w:t>об</w:t>
      </w:r>
      <w:r w:rsidRPr="00B569F0">
        <w:rPr>
          <w:rFonts w:ascii="Times New Roman" w:hAnsi="Times New Roman" w:cs="Times New Roman"/>
          <w:color w:val="000000" w:themeColor="text1"/>
          <w:sz w:val="24"/>
          <w:szCs w:val="24"/>
          <w:vertAlign w:val="superscript"/>
        </w:rPr>
        <w:t>,</w:t>
      </w:r>
      <w:r w:rsidRPr="00B569F0">
        <w:rPr>
          <w:rFonts w:ascii="Times New Roman" w:hAnsi="Times New Roman" w:cs="Times New Roman"/>
          <w:color w:val="000000" w:themeColor="text1"/>
          <w:sz w:val="24"/>
          <w:szCs w:val="24"/>
        </w:rPr>
        <w:t>єктивний</w:t>
      </w:r>
      <w:proofErr w:type="spellEnd"/>
      <w:r w:rsidRPr="00B569F0">
        <w:rPr>
          <w:rFonts w:ascii="Times New Roman" w:hAnsi="Times New Roman" w:cs="Times New Roman"/>
          <w:color w:val="000000" w:themeColor="text1"/>
          <w:sz w:val="24"/>
          <w:szCs w:val="24"/>
        </w:rPr>
        <w:t xml:space="preserve">  і своєчасний розгляд звернень громадян з метою оперативного вирішення порушених питань.</w:t>
      </w:r>
    </w:p>
    <w:p w:rsidR="000F2A24" w:rsidRPr="00B569F0" w:rsidRDefault="000F2A24" w:rsidP="000F2A24">
      <w:pPr>
        <w:spacing w:after="0"/>
        <w:jc w:val="both"/>
        <w:rPr>
          <w:rFonts w:ascii="Times New Roman" w:hAnsi="Times New Roman"/>
          <w:color w:val="000000" w:themeColor="text1"/>
          <w:sz w:val="24"/>
          <w:szCs w:val="24"/>
        </w:rPr>
      </w:pPr>
      <w:r w:rsidRPr="00B569F0">
        <w:rPr>
          <w:rFonts w:ascii="Times New Roman" w:hAnsi="Times New Roman" w:cs="Times New Roman"/>
          <w:color w:val="000000" w:themeColor="text1"/>
          <w:sz w:val="24"/>
          <w:szCs w:val="24"/>
        </w:rPr>
        <w:t xml:space="preserve">        3.</w:t>
      </w:r>
      <w:r w:rsidRPr="00B569F0">
        <w:rPr>
          <w:rFonts w:ascii="Times New Roman" w:hAnsi="Times New Roman"/>
          <w:color w:val="000000" w:themeColor="text1"/>
          <w:sz w:val="24"/>
          <w:szCs w:val="24"/>
        </w:rPr>
        <w:t xml:space="preserve">.Контроль за виконанням даного рішення покласти на начальника загального відділу </w:t>
      </w:r>
      <w:proofErr w:type="spellStart"/>
      <w:r w:rsidRPr="00B569F0">
        <w:rPr>
          <w:rFonts w:ascii="Times New Roman" w:hAnsi="Times New Roman"/>
          <w:color w:val="000000" w:themeColor="text1"/>
          <w:sz w:val="24"/>
          <w:szCs w:val="24"/>
        </w:rPr>
        <w:t>Крупецької</w:t>
      </w:r>
      <w:proofErr w:type="spellEnd"/>
      <w:r w:rsidRPr="00B569F0">
        <w:rPr>
          <w:rFonts w:ascii="Times New Roman" w:hAnsi="Times New Roman"/>
          <w:color w:val="000000" w:themeColor="text1"/>
          <w:sz w:val="24"/>
          <w:szCs w:val="24"/>
        </w:rPr>
        <w:t xml:space="preserve"> сільської ради </w:t>
      </w:r>
      <w:proofErr w:type="spellStart"/>
      <w:r w:rsidRPr="00B569F0">
        <w:rPr>
          <w:rFonts w:ascii="Times New Roman" w:hAnsi="Times New Roman"/>
          <w:color w:val="000000" w:themeColor="text1"/>
          <w:sz w:val="24"/>
          <w:szCs w:val="24"/>
        </w:rPr>
        <w:t>В.П.Семенчук</w:t>
      </w:r>
      <w:proofErr w:type="spellEnd"/>
      <w:r w:rsidRPr="00B569F0">
        <w:rPr>
          <w:rFonts w:ascii="Times New Roman" w:hAnsi="Times New Roman"/>
          <w:color w:val="000000" w:themeColor="text1"/>
          <w:sz w:val="24"/>
          <w:szCs w:val="24"/>
        </w:rPr>
        <w:t>.</w:t>
      </w:r>
    </w:p>
    <w:p w:rsidR="000F2A24" w:rsidRPr="00B569F0" w:rsidRDefault="000F2A24" w:rsidP="000F2A24">
      <w:pPr>
        <w:spacing w:after="0"/>
        <w:jc w:val="both"/>
        <w:rPr>
          <w:rFonts w:ascii="Times New Roman" w:hAnsi="Times New Roman" w:cs="Times New Roman"/>
          <w:color w:val="000000" w:themeColor="text1"/>
          <w:sz w:val="24"/>
          <w:szCs w:val="24"/>
        </w:rPr>
      </w:pPr>
    </w:p>
    <w:p w:rsidR="000F2A24" w:rsidRPr="00B569F0" w:rsidRDefault="000F2A24" w:rsidP="000F2A24">
      <w:pPr>
        <w:spacing w:after="0"/>
        <w:jc w:val="both"/>
        <w:rPr>
          <w:rFonts w:ascii="Times New Roman" w:hAnsi="Times New Roman" w:cs="Times New Roman"/>
          <w:color w:val="000000" w:themeColor="text1"/>
          <w:sz w:val="24"/>
          <w:szCs w:val="24"/>
        </w:rPr>
      </w:pPr>
    </w:p>
    <w:p w:rsidR="000F2A24" w:rsidRPr="00B569F0" w:rsidRDefault="000F2A24" w:rsidP="000F2A24">
      <w:pPr>
        <w:spacing w:after="0"/>
        <w:jc w:val="both"/>
        <w:rPr>
          <w:rFonts w:ascii="Times New Roman" w:hAnsi="Times New Roman" w:cs="Times New Roman"/>
          <w:color w:val="000000" w:themeColor="text1"/>
          <w:sz w:val="24"/>
          <w:szCs w:val="24"/>
        </w:rPr>
      </w:pPr>
    </w:p>
    <w:p w:rsidR="000F2A24" w:rsidRPr="00B569F0" w:rsidRDefault="000F2A24" w:rsidP="000F2A24">
      <w:pPr>
        <w:spacing w:after="0"/>
        <w:jc w:val="both"/>
        <w:rPr>
          <w:rFonts w:ascii="Times New Roman" w:hAnsi="Times New Roman" w:cs="Times New Roman"/>
          <w:color w:val="000000" w:themeColor="text1"/>
          <w:sz w:val="24"/>
          <w:szCs w:val="24"/>
        </w:rPr>
      </w:pPr>
      <w:r w:rsidRPr="00B569F0">
        <w:rPr>
          <w:rFonts w:ascii="Times New Roman" w:hAnsi="Times New Roman" w:cs="Times New Roman"/>
          <w:color w:val="000000" w:themeColor="text1"/>
          <w:sz w:val="24"/>
          <w:szCs w:val="24"/>
        </w:rPr>
        <w:t xml:space="preserve">Сільський голова                                                                                                </w:t>
      </w:r>
      <w:proofErr w:type="spellStart"/>
      <w:r w:rsidRPr="00B569F0">
        <w:rPr>
          <w:rFonts w:ascii="Times New Roman" w:hAnsi="Times New Roman" w:cs="Times New Roman"/>
          <w:color w:val="000000" w:themeColor="text1"/>
          <w:sz w:val="24"/>
          <w:szCs w:val="24"/>
        </w:rPr>
        <w:t>В.А.Михалюк</w:t>
      </w:r>
      <w:proofErr w:type="spellEnd"/>
    </w:p>
    <w:p w:rsidR="000F2A24" w:rsidRPr="00B569F0" w:rsidRDefault="000F2A24" w:rsidP="000F2A24">
      <w:pPr>
        <w:rPr>
          <w:color w:val="000000" w:themeColor="text1"/>
          <w:sz w:val="28"/>
          <w:szCs w:val="28"/>
        </w:rPr>
      </w:pPr>
    </w:p>
    <w:p w:rsidR="000F2A24" w:rsidRDefault="000F2A24" w:rsidP="000F2A24">
      <w:pPr>
        <w:spacing w:after="0"/>
        <w:rPr>
          <w:rFonts w:ascii="Times New Roman" w:hAnsi="Times New Roman" w:cs="Times New Roman"/>
          <w:color w:val="000000" w:themeColor="text1"/>
          <w:sz w:val="24"/>
          <w:szCs w:val="24"/>
          <w:lang w:val="en-US"/>
        </w:rPr>
      </w:pPr>
    </w:p>
    <w:p w:rsidR="00615A20" w:rsidRPr="00615A20" w:rsidRDefault="00615A20" w:rsidP="000F2A24">
      <w:pPr>
        <w:spacing w:after="0"/>
        <w:rPr>
          <w:rFonts w:ascii="Times New Roman" w:hAnsi="Times New Roman" w:cs="Times New Roman"/>
          <w:color w:val="000000" w:themeColor="text1"/>
          <w:sz w:val="24"/>
          <w:szCs w:val="24"/>
          <w:lang w:val="en-US"/>
        </w:rPr>
      </w:pPr>
      <w:bookmarkStart w:id="0" w:name="_GoBack"/>
      <w:bookmarkEnd w:id="0"/>
    </w:p>
    <w:p w:rsidR="000F2A24" w:rsidRPr="00B569F0" w:rsidRDefault="000F2A24" w:rsidP="000F2A24">
      <w:pPr>
        <w:spacing w:after="0"/>
        <w:jc w:val="center"/>
        <w:rPr>
          <w:rFonts w:ascii="Times New Roman" w:hAnsi="Times New Roman" w:cs="Times New Roman"/>
          <w:color w:val="000000" w:themeColor="text1"/>
          <w:sz w:val="24"/>
          <w:szCs w:val="24"/>
        </w:rPr>
      </w:pPr>
      <w:r w:rsidRPr="00B569F0">
        <w:rPr>
          <w:rFonts w:ascii="Times New Roman" w:hAnsi="Times New Roman" w:cs="Times New Roman"/>
          <w:color w:val="000000" w:themeColor="text1"/>
          <w:sz w:val="24"/>
          <w:szCs w:val="24"/>
        </w:rPr>
        <w:lastRenderedPageBreak/>
        <w:t xml:space="preserve">Інформація по зверненнях громадян за 1 півріччя 2019 року </w:t>
      </w:r>
    </w:p>
    <w:p w:rsidR="000F2A24" w:rsidRPr="00B569F0" w:rsidRDefault="000F2A24" w:rsidP="000F2A24">
      <w:pPr>
        <w:spacing w:after="0"/>
        <w:jc w:val="center"/>
        <w:rPr>
          <w:rFonts w:ascii="Times New Roman" w:hAnsi="Times New Roman" w:cs="Times New Roman"/>
          <w:color w:val="000000" w:themeColor="text1"/>
          <w:sz w:val="24"/>
          <w:szCs w:val="24"/>
        </w:rPr>
      </w:pPr>
    </w:p>
    <w:p w:rsidR="000F2A24" w:rsidRPr="00B569F0" w:rsidRDefault="000F2A24" w:rsidP="000F2A24">
      <w:pPr>
        <w:spacing w:after="0"/>
        <w:rPr>
          <w:rFonts w:ascii="Times New Roman" w:hAnsi="Times New Roman" w:cs="Times New Roman"/>
          <w:color w:val="000000" w:themeColor="text1"/>
          <w:sz w:val="24"/>
          <w:szCs w:val="24"/>
        </w:rPr>
      </w:pPr>
      <w:r w:rsidRPr="00B569F0">
        <w:rPr>
          <w:rFonts w:ascii="Times New Roman" w:hAnsi="Times New Roman" w:cs="Times New Roman"/>
          <w:color w:val="000000" w:themeColor="text1"/>
          <w:sz w:val="24"/>
          <w:szCs w:val="24"/>
        </w:rPr>
        <w:t xml:space="preserve">      До </w:t>
      </w:r>
      <w:proofErr w:type="spellStart"/>
      <w:r w:rsidRPr="00B569F0">
        <w:rPr>
          <w:rFonts w:ascii="Times New Roman" w:hAnsi="Times New Roman" w:cs="Times New Roman"/>
          <w:color w:val="000000" w:themeColor="text1"/>
          <w:sz w:val="24"/>
          <w:szCs w:val="24"/>
        </w:rPr>
        <w:t>Крупецької</w:t>
      </w:r>
      <w:proofErr w:type="spellEnd"/>
      <w:r w:rsidRPr="00B569F0">
        <w:rPr>
          <w:rFonts w:ascii="Times New Roman" w:hAnsi="Times New Roman" w:cs="Times New Roman"/>
          <w:color w:val="000000" w:themeColor="text1"/>
          <w:sz w:val="24"/>
          <w:szCs w:val="24"/>
        </w:rPr>
        <w:t xml:space="preserve"> сільської ради за 1 </w:t>
      </w:r>
      <w:proofErr w:type="spellStart"/>
      <w:r w:rsidRPr="00B569F0">
        <w:rPr>
          <w:rFonts w:ascii="Times New Roman" w:hAnsi="Times New Roman" w:cs="Times New Roman"/>
          <w:color w:val="000000" w:themeColor="text1"/>
          <w:sz w:val="24"/>
          <w:szCs w:val="24"/>
        </w:rPr>
        <w:t>півряччя</w:t>
      </w:r>
      <w:proofErr w:type="spellEnd"/>
      <w:r w:rsidRPr="00B569F0">
        <w:rPr>
          <w:rFonts w:ascii="Times New Roman" w:hAnsi="Times New Roman" w:cs="Times New Roman"/>
          <w:color w:val="000000" w:themeColor="text1"/>
          <w:sz w:val="24"/>
          <w:szCs w:val="24"/>
        </w:rPr>
        <w:t xml:space="preserve"> 2019 року надійшло 226 заяв громадян.</w:t>
      </w:r>
    </w:p>
    <w:p w:rsidR="000F2A24" w:rsidRPr="00B569F0" w:rsidRDefault="000F2A24" w:rsidP="000F2A24">
      <w:pPr>
        <w:spacing w:after="0"/>
        <w:rPr>
          <w:rFonts w:ascii="Times New Roman" w:hAnsi="Times New Roman" w:cs="Times New Roman"/>
          <w:color w:val="000000" w:themeColor="text1"/>
          <w:sz w:val="24"/>
          <w:szCs w:val="24"/>
        </w:rPr>
      </w:pPr>
      <w:r w:rsidRPr="00B569F0">
        <w:rPr>
          <w:rFonts w:ascii="Times New Roman" w:hAnsi="Times New Roman" w:cs="Times New Roman"/>
          <w:color w:val="000000" w:themeColor="text1"/>
          <w:sz w:val="24"/>
          <w:szCs w:val="24"/>
        </w:rPr>
        <w:t>На особистому прийомі у сільського голови -  7 заяв, у секретаря -  9 заяв,</w:t>
      </w:r>
    </w:p>
    <w:p w:rsidR="000F2A24" w:rsidRPr="00B569F0" w:rsidRDefault="000F2A24" w:rsidP="000F2A24">
      <w:pPr>
        <w:spacing w:after="0"/>
        <w:rPr>
          <w:rFonts w:ascii="Times New Roman" w:hAnsi="Times New Roman" w:cs="Times New Roman"/>
          <w:color w:val="000000" w:themeColor="text1"/>
          <w:sz w:val="24"/>
          <w:szCs w:val="24"/>
        </w:rPr>
      </w:pPr>
      <w:r w:rsidRPr="00B569F0">
        <w:rPr>
          <w:rFonts w:ascii="Times New Roman" w:hAnsi="Times New Roman" w:cs="Times New Roman"/>
          <w:color w:val="000000" w:themeColor="text1"/>
          <w:sz w:val="24"/>
          <w:szCs w:val="24"/>
        </w:rPr>
        <w:t xml:space="preserve"> у заступника сільського голови з питань діяльності виконавчих органів ради – 7 заяв.</w:t>
      </w:r>
    </w:p>
    <w:p w:rsidR="000F2A24" w:rsidRPr="00B569F0" w:rsidRDefault="000F2A24" w:rsidP="000F2A24">
      <w:pPr>
        <w:spacing w:after="0"/>
        <w:rPr>
          <w:rFonts w:ascii="Times New Roman" w:hAnsi="Times New Roman" w:cs="Times New Roman"/>
          <w:color w:val="000000" w:themeColor="text1"/>
          <w:sz w:val="24"/>
          <w:szCs w:val="24"/>
        </w:rPr>
      </w:pPr>
      <w:r w:rsidRPr="00B569F0">
        <w:rPr>
          <w:rFonts w:ascii="Times New Roman" w:hAnsi="Times New Roman" w:cs="Times New Roman"/>
          <w:color w:val="000000" w:themeColor="text1"/>
          <w:sz w:val="24"/>
          <w:szCs w:val="24"/>
        </w:rPr>
        <w:t xml:space="preserve">      На сесіях сільської ради було розглянуто 68 заяв громадян, виділено матеріальної допомоги  на суму  74600 грн. в т.ч.-57 заяв про надання матеріальної допомоги на лікування в розмірі 54700 грн., 3 заяви на суму 8000 грн. на поховання громадян, 3 заяви на суму 7800 грн  в </w:t>
      </w:r>
      <w:proofErr w:type="spellStart"/>
      <w:r w:rsidRPr="00B569F0">
        <w:rPr>
          <w:rFonts w:ascii="Times New Roman" w:hAnsi="Times New Roman" w:cs="Times New Roman"/>
          <w:color w:val="000000" w:themeColor="text1"/>
          <w:sz w:val="24"/>
          <w:szCs w:val="24"/>
        </w:rPr>
        <w:t>зв</w:t>
      </w:r>
      <w:r w:rsidRPr="00B569F0">
        <w:rPr>
          <w:rFonts w:ascii="Times New Roman" w:hAnsi="Times New Roman" w:cs="Times New Roman"/>
          <w:color w:val="000000" w:themeColor="text1"/>
          <w:sz w:val="24"/>
          <w:szCs w:val="24"/>
          <w:vertAlign w:val="superscript"/>
        </w:rPr>
        <w:t>,</w:t>
      </w:r>
      <w:r w:rsidRPr="00B569F0">
        <w:rPr>
          <w:rFonts w:ascii="Times New Roman" w:hAnsi="Times New Roman" w:cs="Times New Roman"/>
          <w:color w:val="000000" w:themeColor="text1"/>
          <w:sz w:val="24"/>
          <w:szCs w:val="24"/>
        </w:rPr>
        <w:t>язку</w:t>
      </w:r>
      <w:proofErr w:type="spellEnd"/>
      <w:r w:rsidRPr="00B569F0">
        <w:rPr>
          <w:rFonts w:ascii="Times New Roman" w:hAnsi="Times New Roman" w:cs="Times New Roman"/>
          <w:color w:val="000000" w:themeColor="text1"/>
          <w:sz w:val="24"/>
          <w:szCs w:val="24"/>
        </w:rPr>
        <w:t xml:space="preserve"> з пожежами у житловому секторі, 1 заява на суму 1000 грн в </w:t>
      </w:r>
      <w:proofErr w:type="spellStart"/>
      <w:r w:rsidRPr="00B569F0">
        <w:rPr>
          <w:rFonts w:ascii="Times New Roman" w:hAnsi="Times New Roman" w:cs="Times New Roman"/>
          <w:color w:val="000000" w:themeColor="text1"/>
          <w:sz w:val="24"/>
          <w:szCs w:val="24"/>
        </w:rPr>
        <w:t>зв</w:t>
      </w:r>
      <w:r w:rsidRPr="00B569F0">
        <w:rPr>
          <w:rFonts w:ascii="Times New Roman" w:hAnsi="Times New Roman" w:cs="Times New Roman"/>
          <w:color w:val="000000" w:themeColor="text1"/>
          <w:sz w:val="24"/>
          <w:szCs w:val="24"/>
          <w:vertAlign w:val="superscript"/>
        </w:rPr>
        <w:t>,</w:t>
      </w:r>
      <w:r w:rsidRPr="00B569F0">
        <w:rPr>
          <w:rFonts w:ascii="Times New Roman" w:hAnsi="Times New Roman" w:cs="Times New Roman"/>
          <w:color w:val="000000" w:themeColor="text1"/>
          <w:sz w:val="24"/>
          <w:szCs w:val="24"/>
        </w:rPr>
        <w:t>язку</w:t>
      </w:r>
      <w:proofErr w:type="spellEnd"/>
      <w:r w:rsidRPr="00B569F0">
        <w:rPr>
          <w:rFonts w:ascii="Times New Roman" w:hAnsi="Times New Roman" w:cs="Times New Roman"/>
          <w:color w:val="000000" w:themeColor="text1"/>
          <w:sz w:val="24"/>
          <w:szCs w:val="24"/>
        </w:rPr>
        <w:t xml:space="preserve">  із підтопленням </w:t>
      </w:r>
      <w:proofErr w:type="spellStart"/>
      <w:r w:rsidRPr="00B569F0">
        <w:rPr>
          <w:rFonts w:ascii="Times New Roman" w:hAnsi="Times New Roman" w:cs="Times New Roman"/>
          <w:color w:val="000000" w:themeColor="text1"/>
          <w:sz w:val="24"/>
          <w:szCs w:val="24"/>
        </w:rPr>
        <w:t>дворогосподарства</w:t>
      </w:r>
      <w:proofErr w:type="spellEnd"/>
      <w:r w:rsidRPr="00B569F0">
        <w:rPr>
          <w:rFonts w:ascii="Times New Roman" w:hAnsi="Times New Roman" w:cs="Times New Roman"/>
          <w:color w:val="000000" w:themeColor="text1"/>
          <w:sz w:val="24"/>
          <w:szCs w:val="24"/>
        </w:rPr>
        <w:t xml:space="preserve"> , 1 заява на суму 2600 грн. багатодітній </w:t>
      </w:r>
      <w:proofErr w:type="spellStart"/>
      <w:r w:rsidRPr="00B569F0">
        <w:rPr>
          <w:rFonts w:ascii="Times New Roman" w:hAnsi="Times New Roman" w:cs="Times New Roman"/>
          <w:color w:val="000000" w:themeColor="text1"/>
          <w:sz w:val="24"/>
          <w:szCs w:val="24"/>
        </w:rPr>
        <w:t>сім</w:t>
      </w:r>
      <w:r w:rsidRPr="00B569F0">
        <w:rPr>
          <w:rFonts w:ascii="Times New Roman" w:hAnsi="Times New Roman" w:cs="Times New Roman"/>
          <w:color w:val="000000" w:themeColor="text1"/>
          <w:sz w:val="24"/>
          <w:szCs w:val="24"/>
          <w:vertAlign w:val="superscript"/>
        </w:rPr>
        <w:t>,</w:t>
      </w:r>
      <w:r w:rsidRPr="00B569F0">
        <w:rPr>
          <w:rFonts w:ascii="Times New Roman" w:hAnsi="Times New Roman" w:cs="Times New Roman"/>
          <w:color w:val="000000" w:themeColor="text1"/>
          <w:sz w:val="24"/>
          <w:szCs w:val="24"/>
        </w:rPr>
        <w:t>ї</w:t>
      </w:r>
      <w:proofErr w:type="spellEnd"/>
      <w:r w:rsidRPr="00B569F0">
        <w:rPr>
          <w:rFonts w:ascii="Times New Roman" w:hAnsi="Times New Roman" w:cs="Times New Roman"/>
          <w:color w:val="000000" w:themeColor="text1"/>
          <w:sz w:val="24"/>
          <w:szCs w:val="24"/>
        </w:rPr>
        <w:t xml:space="preserve"> ,1 заява на суму 500 грн. на соціальну адаптацію, дві заяви були зняті з розгляду, в </w:t>
      </w:r>
      <w:proofErr w:type="spellStart"/>
      <w:r w:rsidRPr="00B569F0">
        <w:rPr>
          <w:rFonts w:ascii="Times New Roman" w:hAnsi="Times New Roman" w:cs="Times New Roman"/>
          <w:color w:val="000000" w:themeColor="text1"/>
          <w:sz w:val="24"/>
          <w:szCs w:val="24"/>
        </w:rPr>
        <w:t>зв</w:t>
      </w:r>
      <w:r w:rsidRPr="00B569F0">
        <w:rPr>
          <w:rFonts w:ascii="Times New Roman" w:hAnsi="Times New Roman" w:cs="Times New Roman"/>
          <w:color w:val="000000" w:themeColor="text1"/>
          <w:sz w:val="24"/>
          <w:szCs w:val="24"/>
          <w:vertAlign w:val="superscript"/>
        </w:rPr>
        <w:t>,</w:t>
      </w:r>
      <w:r w:rsidRPr="00B569F0">
        <w:rPr>
          <w:rFonts w:ascii="Times New Roman" w:hAnsi="Times New Roman" w:cs="Times New Roman"/>
          <w:color w:val="000000" w:themeColor="text1"/>
          <w:sz w:val="24"/>
          <w:szCs w:val="24"/>
        </w:rPr>
        <w:t>язку</w:t>
      </w:r>
      <w:proofErr w:type="spellEnd"/>
      <w:r w:rsidRPr="00B569F0">
        <w:rPr>
          <w:rFonts w:ascii="Times New Roman" w:hAnsi="Times New Roman" w:cs="Times New Roman"/>
          <w:color w:val="000000" w:themeColor="text1"/>
          <w:sz w:val="24"/>
          <w:szCs w:val="24"/>
        </w:rPr>
        <w:t xml:space="preserve"> із смертю заявників.</w:t>
      </w:r>
    </w:p>
    <w:p w:rsidR="000F2A24" w:rsidRPr="00B569F0" w:rsidRDefault="000F2A24" w:rsidP="000F2A24">
      <w:pPr>
        <w:spacing w:after="0"/>
        <w:rPr>
          <w:rFonts w:ascii="Times New Roman" w:hAnsi="Times New Roman" w:cs="Times New Roman"/>
          <w:color w:val="000000" w:themeColor="text1"/>
          <w:sz w:val="24"/>
          <w:szCs w:val="24"/>
        </w:rPr>
      </w:pPr>
      <w:r w:rsidRPr="00B569F0">
        <w:rPr>
          <w:rFonts w:ascii="Times New Roman" w:hAnsi="Times New Roman" w:cs="Times New Roman"/>
          <w:color w:val="000000" w:themeColor="text1"/>
          <w:sz w:val="24"/>
          <w:szCs w:val="24"/>
        </w:rPr>
        <w:t xml:space="preserve">          До виконавчого комітету надійшло 107 заяв громадян по земельних питаннях в </w:t>
      </w:r>
      <w:proofErr w:type="spellStart"/>
      <w:r w:rsidRPr="00B569F0">
        <w:rPr>
          <w:rFonts w:ascii="Times New Roman" w:hAnsi="Times New Roman" w:cs="Times New Roman"/>
          <w:color w:val="000000" w:themeColor="text1"/>
          <w:sz w:val="24"/>
          <w:szCs w:val="24"/>
        </w:rPr>
        <w:t>т.ч</w:t>
      </w:r>
      <w:proofErr w:type="spellEnd"/>
      <w:r w:rsidRPr="00B569F0">
        <w:rPr>
          <w:rFonts w:ascii="Times New Roman" w:hAnsi="Times New Roman" w:cs="Times New Roman"/>
          <w:color w:val="000000" w:themeColor="text1"/>
          <w:sz w:val="24"/>
          <w:szCs w:val="24"/>
        </w:rPr>
        <w:t>. 3 скарги.</w:t>
      </w:r>
    </w:p>
    <w:p w:rsidR="000F2A24" w:rsidRPr="00B569F0" w:rsidRDefault="000F2A24" w:rsidP="000F2A24">
      <w:pPr>
        <w:spacing w:after="0"/>
        <w:jc w:val="center"/>
        <w:rPr>
          <w:rFonts w:ascii="Times New Roman" w:hAnsi="Times New Roman" w:cs="Times New Roman"/>
          <w:color w:val="000000" w:themeColor="text1"/>
          <w:sz w:val="24"/>
          <w:szCs w:val="24"/>
        </w:rPr>
      </w:pPr>
    </w:p>
    <w:p w:rsidR="000F2A24" w:rsidRPr="00B569F0" w:rsidRDefault="000F2A24" w:rsidP="000F2A24">
      <w:pPr>
        <w:spacing w:after="0"/>
        <w:jc w:val="center"/>
        <w:rPr>
          <w:color w:val="000000" w:themeColor="text1"/>
          <w:sz w:val="28"/>
          <w:szCs w:val="28"/>
        </w:rPr>
      </w:pPr>
    </w:p>
    <w:p w:rsidR="000F2A24" w:rsidRPr="00B569F0" w:rsidRDefault="000F2A24" w:rsidP="000F2A24">
      <w:pPr>
        <w:jc w:val="center"/>
        <w:rPr>
          <w:rFonts w:ascii="Times New Roman" w:hAnsi="Times New Roman" w:cs="Times New Roman"/>
          <w:color w:val="000000" w:themeColor="text1"/>
          <w:sz w:val="24"/>
          <w:szCs w:val="24"/>
        </w:rPr>
      </w:pPr>
      <w:r w:rsidRPr="00B569F0">
        <w:rPr>
          <w:rFonts w:ascii="Times New Roman" w:hAnsi="Times New Roman" w:cs="Times New Roman"/>
          <w:color w:val="000000" w:themeColor="text1"/>
          <w:sz w:val="24"/>
          <w:szCs w:val="24"/>
        </w:rPr>
        <w:t xml:space="preserve">Начальник загального відділу                                                               </w:t>
      </w:r>
      <w:proofErr w:type="spellStart"/>
      <w:r w:rsidRPr="00B569F0">
        <w:rPr>
          <w:rFonts w:ascii="Times New Roman" w:hAnsi="Times New Roman" w:cs="Times New Roman"/>
          <w:color w:val="000000" w:themeColor="text1"/>
          <w:sz w:val="24"/>
          <w:szCs w:val="24"/>
        </w:rPr>
        <w:t>В.П.Семенчук</w:t>
      </w:r>
      <w:proofErr w:type="spellEnd"/>
    </w:p>
    <w:p w:rsidR="000F2A24" w:rsidRPr="00B569F0" w:rsidRDefault="000F2A24" w:rsidP="000F2A24">
      <w:pPr>
        <w:jc w:val="center"/>
        <w:rPr>
          <w:color w:val="000000" w:themeColor="text1"/>
          <w:sz w:val="28"/>
          <w:szCs w:val="28"/>
        </w:rPr>
      </w:pPr>
    </w:p>
    <w:p w:rsidR="000F2A24" w:rsidRPr="00B569F0" w:rsidRDefault="000F2A24" w:rsidP="000F2A24">
      <w:pPr>
        <w:jc w:val="center"/>
        <w:rPr>
          <w:color w:val="000000" w:themeColor="text1"/>
          <w:sz w:val="28"/>
          <w:szCs w:val="28"/>
        </w:rPr>
      </w:pPr>
    </w:p>
    <w:p w:rsidR="000F2A24" w:rsidRPr="00B569F0" w:rsidRDefault="000F2A24" w:rsidP="000F2A24">
      <w:pPr>
        <w:jc w:val="center"/>
        <w:rPr>
          <w:color w:val="000000" w:themeColor="text1"/>
          <w:sz w:val="28"/>
          <w:szCs w:val="28"/>
        </w:rPr>
      </w:pPr>
    </w:p>
    <w:p w:rsidR="000F2A24" w:rsidRPr="00B569F0" w:rsidRDefault="000F2A24" w:rsidP="000F2A24">
      <w:pPr>
        <w:jc w:val="center"/>
        <w:rPr>
          <w:color w:val="000000" w:themeColor="text1"/>
          <w:sz w:val="28"/>
          <w:szCs w:val="28"/>
        </w:rPr>
      </w:pPr>
    </w:p>
    <w:p w:rsidR="000F2A24" w:rsidRPr="00B569F0" w:rsidRDefault="000F2A24" w:rsidP="000F2A24">
      <w:pPr>
        <w:jc w:val="center"/>
        <w:rPr>
          <w:color w:val="000000" w:themeColor="text1"/>
          <w:sz w:val="28"/>
          <w:szCs w:val="28"/>
        </w:rPr>
      </w:pPr>
    </w:p>
    <w:p w:rsidR="000F2A24" w:rsidRPr="00B569F0" w:rsidRDefault="000F2A24" w:rsidP="000F2A24">
      <w:pPr>
        <w:widowControl w:val="0"/>
        <w:autoSpaceDE w:val="0"/>
        <w:autoSpaceDN w:val="0"/>
        <w:adjustRightInd w:val="0"/>
        <w:rPr>
          <w:rFonts w:ascii="Times New Roman" w:hAnsi="Times New Roman"/>
          <w:color w:val="000000" w:themeColor="text1"/>
          <w:sz w:val="24"/>
          <w:szCs w:val="24"/>
          <w:lang w:eastAsia="ru-RU"/>
        </w:rPr>
      </w:pPr>
    </w:p>
    <w:p w:rsidR="000F2A24" w:rsidRPr="00B569F0" w:rsidRDefault="000F2A24" w:rsidP="000F2A24">
      <w:pPr>
        <w:widowControl w:val="0"/>
        <w:autoSpaceDE w:val="0"/>
        <w:autoSpaceDN w:val="0"/>
        <w:adjustRightInd w:val="0"/>
        <w:rPr>
          <w:rFonts w:ascii="Times New Roman" w:hAnsi="Times New Roman"/>
          <w:color w:val="000000" w:themeColor="text1"/>
          <w:sz w:val="24"/>
          <w:szCs w:val="24"/>
          <w:lang w:eastAsia="ru-RU"/>
        </w:rPr>
      </w:pPr>
    </w:p>
    <w:p w:rsidR="000F2A24" w:rsidRPr="00B569F0" w:rsidRDefault="000F2A24" w:rsidP="000F2A24">
      <w:pPr>
        <w:widowControl w:val="0"/>
        <w:autoSpaceDE w:val="0"/>
        <w:autoSpaceDN w:val="0"/>
        <w:adjustRightInd w:val="0"/>
        <w:rPr>
          <w:rFonts w:ascii="Times New Roman" w:hAnsi="Times New Roman"/>
          <w:color w:val="000000" w:themeColor="text1"/>
          <w:sz w:val="24"/>
          <w:szCs w:val="24"/>
          <w:lang w:eastAsia="ru-RU"/>
        </w:rPr>
      </w:pPr>
    </w:p>
    <w:p w:rsidR="000F2A24" w:rsidRPr="00B569F0" w:rsidRDefault="000F2A24" w:rsidP="000F2A24">
      <w:pPr>
        <w:widowControl w:val="0"/>
        <w:autoSpaceDE w:val="0"/>
        <w:autoSpaceDN w:val="0"/>
        <w:adjustRightInd w:val="0"/>
        <w:rPr>
          <w:rFonts w:ascii="Times New Roman" w:hAnsi="Times New Roman"/>
          <w:color w:val="000000" w:themeColor="text1"/>
          <w:sz w:val="24"/>
          <w:szCs w:val="24"/>
          <w:lang w:eastAsia="ru-RU"/>
        </w:rPr>
      </w:pPr>
    </w:p>
    <w:p w:rsidR="000F2A24" w:rsidRPr="00B569F0" w:rsidRDefault="000F2A24" w:rsidP="000F2A24">
      <w:pPr>
        <w:widowControl w:val="0"/>
        <w:autoSpaceDE w:val="0"/>
        <w:autoSpaceDN w:val="0"/>
        <w:adjustRightInd w:val="0"/>
        <w:rPr>
          <w:rFonts w:ascii="Times New Roman" w:hAnsi="Times New Roman"/>
          <w:color w:val="000000" w:themeColor="text1"/>
          <w:sz w:val="24"/>
          <w:szCs w:val="24"/>
          <w:lang w:eastAsia="ru-RU"/>
        </w:rPr>
      </w:pPr>
    </w:p>
    <w:p w:rsidR="000F2A24" w:rsidRPr="00B569F0" w:rsidRDefault="000F2A24" w:rsidP="000F2A24">
      <w:pPr>
        <w:widowControl w:val="0"/>
        <w:autoSpaceDE w:val="0"/>
        <w:autoSpaceDN w:val="0"/>
        <w:adjustRightInd w:val="0"/>
        <w:rPr>
          <w:rFonts w:ascii="Times New Roman" w:hAnsi="Times New Roman"/>
          <w:color w:val="000000" w:themeColor="text1"/>
          <w:sz w:val="24"/>
          <w:szCs w:val="24"/>
          <w:lang w:eastAsia="ru-RU"/>
        </w:rPr>
      </w:pPr>
    </w:p>
    <w:p w:rsidR="000F2A24" w:rsidRPr="00B569F0" w:rsidRDefault="000F2A24" w:rsidP="00615A20">
      <w:pPr>
        <w:widowControl w:val="0"/>
        <w:autoSpaceDE w:val="0"/>
        <w:autoSpaceDN w:val="0"/>
        <w:adjustRightInd w:val="0"/>
        <w:rPr>
          <w:color w:val="000000" w:themeColor="text1"/>
        </w:rPr>
      </w:pPr>
    </w:p>
    <w:p w:rsidR="003D4810" w:rsidRPr="00B569F0" w:rsidRDefault="003D4810" w:rsidP="003D4810">
      <w:pPr>
        <w:jc w:val="both"/>
        <w:rPr>
          <w:rFonts w:ascii="Times New Roman" w:hAnsi="Times New Roman" w:cs="Times New Roman"/>
          <w:color w:val="000000" w:themeColor="text1"/>
          <w:sz w:val="24"/>
          <w:szCs w:val="24"/>
        </w:rPr>
      </w:pPr>
    </w:p>
    <w:sectPr w:rsidR="003D4810" w:rsidRPr="00B569F0" w:rsidSect="000F2A24">
      <w:pgSz w:w="11909" w:h="16834"/>
      <w:pgMar w:top="1134" w:right="567"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48B2"/>
    <w:multiLevelType w:val="hybridMultilevel"/>
    <w:tmpl w:val="805E1C56"/>
    <w:lvl w:ilvl="0" w:tplc="F18644FA">
      <w:start w:val="1"/>
      <w:numFmt w:val="bullet"/>
      <w:lvlText w:val="-"/>
      <w:lvlJc w:val="left"/>
      <w:pPr>
        <w:ind w:left="644"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5A703D0"/>
    <w:multiLevelType w:val="hybridMultilevel"/>
    <w:tmpl w:val="CDFCCD42"/>
    <w:lvl w:ilvl="0" w:tplc="78B650D0">
      <w:numFmt w:val="bullet"/>
      <w:lvlText w:val="-"/>
      <w:lvlJc w:val="left"/>
      <w:pPr>
        <w:ind w:left="1211" w:hanging="360"/>
      </w:pPr>
      <w:rPr>
        <w:rFonts w:ascii="Times New Roman" w:eastAsia="SimSu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07B60677"/>
    <w:multiLevelType w:val="hybridMultilevel"/>
    <w:tmpl w:val="D6D2E936"/>
    <w:lvl w:ilvl="0" w:tplc="EBC8FBFE">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nsid w:val="09407BD2"/>
    <w:multiLevelType w:val="hybridMultilevel"/>
    <w:tmpl w:val="74DA7054"/>
    <w:lvl w:ilvl="0" w:tplc="288016A0">
      <w:start w:val="2"/>
      <w:numFmt w:val="decimal"/>
      <w:lvlText w:val="%1."/>
      <w:lvlJc w:val="left"/>
      <w:pPr>
        <w:tabs>
          <w:tab w:val="num" w:pos="1488"/>
        </w:tabs>
        <w:ind w:left="1488" w:hanging="360"/>
      </w:pPr>
      <w:rPr>
        <w:rFonts w:hint="default"/>
      </w:rPr>
    </w:lvl>
    <w:lvl w:ilvl="1" w:tplc="04220019" w:tentative="1">
      <w:start w:val="1"/>
      <w:numFmt w:val="lowerLetter"/>
      <w:lvlText w:val="%2."/>
      <w:lvlJc w:val="left"/>
      <w:pPr>
        <w:tabs>
          <w:tab w:val="num" w:pos="2208"/>
        </w:tabs>
        <w:ind w:left="2208" w:hanging="360"/>
      </w:pPr>
    </w:lvl>
    <w:lvl w:ilvl="2" w:tplc="0422001B" w:tentative="1">
      <w:start w:val="1"/>
      <w:numFmt w:val="lowerRoman"/>
      <w:lvlText w:val="%3."/>
      <w:lvlJc w:val="right"/>
      <w:pPr>
        <w:tabs>
          <w:tab w:val="num" w:pos="2928"/>
        </w:tabs>
        <w:ind w:left="2928" w:hanging="180"/>
      </w:pPr>
    </w:lvl>
    <w:lvl w:ilvl="3" w:tplc="0422000F" w:tentative="1">
      <w:start w:val="1"/>
      <w:numFmt w:val="decimal"/>
      <w:lvlText w:val="%4."/>
      <w:lvlJc w:val="left"/>
      <w:pPr>
        <w:tabs>
          <w:tab w:val="num" w:pos="3648"/>
        </w:tabs>
        <w:ind w:left="3648" w:hanging="360"/>
      </w:pPr>
    </w:lvl>
    <w:lvl w:ilvl="4" w:tplc="04220019" w:tentative="1">
      <w:start w:val="1"/>
      <w:numFmt w:val="lowerLetter"/>
      <w:lvlText w:val="%5."/>
      <w:lvlJc w:val="left"/>
      <w:pPr>
        <w:tabs>
          <w:tab w:val="num" w:pos="4368"/>
        </w:tabs>
        <w:ind w:left="4368" w:hanging="360"/>
      </w:pPr>
    </w:lvl>
    <w:lvl w:ilvl="5" w:tplc="0422001B" w:tentative="1">
      <w:start w:val="1"/>
      <w:numFmt w:val="lowerRoman"/>
      <w:lvlText w:val="%6."/>
      <w:lvlJc w:val="right"/>
      <w:pPr>
        <w:tabs>
          <w:tab w:val="num" w:pos="5088"/>
        </w:tabs>
        <w:ind w:left="5088" w:hanging="180"/>
      </w:pPr>
    </w:lvl>
    <w:lvl w:ilvl="6" w:tplc="0422000F" w:tentative="1">
      <w:start w:val="1"/>
      <w:numFmt w:val="decimal"/>
      <w:lvlText w:val="%7."/>
      <w:lvlJc w:val="left"/>
      <w:pPr>
        <w:tabs>
          <w:tab w:val="num" w:pos="5808"/>
        </w:tabs>
        <w:ind w:left="5808" w:hanging="360"/>
      </w:pPr>
    </w:lvl>
    <w:lvl w:ilvl="7" w:tplc="04220019" w:tentative="1">
      <w:start w:val="1"/>
      <w:numFmt w:val="lowerLetter"/>
      <w:lvlText w:val="%8."/>
      <w:lvlJc w:val="left"/>
      <w:pPr>
        <w:tabs>
          <w:tab w:val="num" w:pos="6528"/>
        </w:tabs>
        <w:ind w:left="6528" w:hanging="360"/>
      </w:pPr>
    </w:lvl>
    <w:lvl w:ilvl="8" w:tplc="0422001B" w:tentative="1">
      <w:start w:val="1"/>
      <w:numFmt w:val="lowerRoman"/>
      <w:lvlText w:val="%9."/>
      <w:lvlJc w:val="right"/>
      <w:pPr>
        <w:tabs>
          <w:tab w:val="num" w:pos="7248"/>
        </w:tabs>
        <w:ind w:left="7248" w:hanging="180"/>
      </w:pPr>
    </w:lvl>
  </w:abstractNum>
  <w:abstractNum w:abstractNumId="5">
    <w:nsid w:val="0B903515"/>
    <w:multiLevelType w:val="hybridMultilevel"/>
    <w:tmpl w:val="CAB875C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F25337C"/>
    <w:multiLevelType w:val="multilevel"/>
    <w:tmpl w:val="6EC6110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C1B7500"/>
    <w:multiLevelType w:val="multilevel"/>
    <w:tmpl w:val="24F64260"/>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1F65213D"/>
    <w:multiLevelType w:val="hybridMultilevel"/>
    <w:tmpl w:val="406600DA"/>
    <w:lvl w:ilvl="0" w:tplc="563458E8">
      <w:start w:val="1"/>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C765EF7"/>
    <w:multiLevelType w:val="multilevel"/>
    <w:tmpl w:val="DB74A0A4"/>
    <w:lvl w:ilvl="0">
      <w:start w:val="1"/>
      <w:numFmt w:val="decimal"/>
      <w:lvlText w:val="%1."/>
      <w:lvlJc w:val="left"/>
      <w:pPr>
        <w:ind w:left="1117" w:hanging="975"/>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3378" w:hanging="720"/>
      </w:pPr>
      <w:rPr>
        <w:rFonts w:cs="Times New Roman"/>
      </w:rPr>
    </w:lvl>
    <w:lvl w:ilvl="3">
      <w:start w:val="1"/>
      <w:numFmt w:val="decimal"/>
      <w:isLgl/>
      <w:lvlText w:val="%1.%2.%3.%4."/>
      <w:lvlJc w:val="left"/>
      <w:pPr>
        <w:ind w:left="4713" w:hanging="1080"/>
      </w:pPr>
      <w:rPr>
        <w:rFonts w:cs="Times New Roman"/>
      </w:rPr>
    </w:lvl>
    <w:lvl w:ilvl="4">
      <w:start w:val="1"/>
      <w:numFmt w:val="decimal"/>
      <w:isLgl/>
      <w:lvlText w:val="%1.%2.%3.%4.%5."/>
      <w:lvlJc w:val="left"/>
      <w:pPr>
        <w:ind w:left="5688" w:hanging="1080"/>
      </w:pPr>
      <w:rPr>
        <w:rFonts w:cs="Times New Roman"/>
      </w:rPr>
    </w:lvl>
    <w:lvl w:ilvl="5">
      <w:start w:val="1"/>
      <w:numFmt w:val="decimal"/>
      <w:isLgl/>
      <w:lvlText w:val="%1.%2.%3.%4.%5.%6."/>
      <w:lvlJc w:val="left"/>
      <w:pPr>
        <w:ind w:left="7023" w:hanging="1440"/>
      </w:pPr>
      <w:rPr>
        <w:rFonts w:cs="Times New Roman"/>
      </w:rPr>
    </w:lvl>
    <w:lvl w:ilvl="6">
      <w:start w:val="1"/>
      <w:numFmt w:val="decimal"/>
      <w:isLgl/>
      <w:lvlText w:val="%1.%2.%3.%4.%5.%6.%7."/>
      <w:lvlJc w:val="left"/>
      <w:pPr>
        <w:ind w:left="8358" w:hanging="1800"/>
      </w:pPr>
      <w:rPr>
        <w:rFonts w:cs="Times New Roman"/>
      </w:rPr>
    </w:lvl>
    <w:lvl w:ilvl="7">
      <w:start w:val="1"/>
      <w:numFmt w:val="decimal"/>
      <w:isLgl/>
      <w:lvlText w:val="%1.%2.%3.%4.%5.%6.%7.%8."/>
      <w:lvlJc w:val="left"/>
      <w:pPr>
        <w:ind w:left="9333" w:hanging="1800"/>
      </w:pPr>
      <w:rPr>
        <w:rFonts w:cs="Times New Roman"/>
      </w:rPr>
    </w:lvl>
    <w:lvl w:ilvl="8">
      <w:start w:val="1"/>
      <w:numFmt w:val="decimal"/>
      <w:isLgl/>
      <w:lvlText w:val="%1.%2.%3.%4.%5.%6.%7.%8.%9."/>
      <w:lvlJc w:val="left"/>
      <w:pPr>
        <w:ind w:left="10668" w:hanging="2160"/>
      </w:pPr>
      <w:rPr>
        <w:rFonts w:cs="Times New Roman"/>
      </w:rPr>
    </w:lvl>
  </w:abstractNum>
  <w:abstractNum w:abstractNumId="10">
    <w:nsid w:val="2FF50C51"/>
    <w:multiLevelType w:val="hybridMultilevel"/>
    <w:tmpl w:val="461CF42A"/>
    <w:lvl w:ilvl="0" w:tplc="DB7EFCEA">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11">
    <w:nsid w:val="331F6979"/>
    <w:multiLevelType w:val="hybridMultilevel"/>
    <w:tmpl w:val="20FA6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9221245"/>
    <w:multiLevelType w:val="multilevel"/>
    <w:tmpl w:val="56044762"/>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4">
    <w:nsid w:val="3AD66AB3"/>
    <w:multiLevelType w:val="hybridMultilevel"/>
    <w:tmpl w:val="2E26B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6778B7"/>
    <w:multiLevelType w:val="hybridMultilevel"/>
    <w:tmpl w:val="3EAA715C"/>
    <w:lvl w:ilvl="0" w:tplc="64966190">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6">
    <w:nsid w:val="3E212F56"/>
    <w:multiLevelType w:val="hybridMultilevel"/>
    <w:tmpl w:val="ECF4F440"/>
    <w:lvl w:ilvl="0" w:tplc="57084784">
      <w:start w:val="1"/>
      <w:numFmt w:val="bullet"/>
      <w:lvlText w:val="-"/>
      <w:lvlJc w:val="left"/>
      <w:pPr>
        <w:ind w:left="720" w:hanging="360"/>
      </w:pPr>
      <w:rPr>
        <w:rFonts w:ascii="Times New Roman" w:eastAsia="SimSu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46BD144A"/>
    <w:multiLevelType w:val="hybridMultilevel"/>
    <w:tmpl w:val="F1E8DC4E"/>
    <w:lvl w:ilvl="0" w:tplc="75825DDA">
      <w:start w:val="9"/>
      <w:numFmt w:val="bullet"/>
      <w:lvlText w:val="-"/>
      <w:lvlJc w:val="left"/>
      <w:pPr>
        <w:ind w:left="480"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8">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0">
    <w:nsid w:val="493E2562"/>
    <w:multiLevelType w:val="multilevel"/>
    <w:tmpl w:val="19E4B4DC"/>
    <w:lvl w:ilvl="0">
      <w:start w:val="3"/>
      <w:numFmt w:val="decimal"/>
      <w:lvlText w:val="%1."/>
      <w:lvlJc w:val="left"/>
      <w:pPr>
        <w:ind w:left="720" w:hanging="360"/>
      </w:pPr>
    </w:lvl>
    <w:lvl w:ilvl="1">
      <w:start w:val="3"/>
      <w:numFmt w:val="decimal"/>
      <w:isLgl/>
      <w:lvlText w:val="%1.%2."/>
      <w:lvlJc w:val="left"/>
      <w:pPr>
        <w:ind w:left="972" w:hanging="405"/>
      </w:pPr>
    </w:lvl>
    <w:lvl w:ilvl="2">
      <w:start w:val="1"/>
      <w:numFmt w:val="decimalZero"/>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1">
    <w:nsid w:val="4D032ECD"/>
    <w:multiLevelType w:val="hybridMultilevel"/>
    <w:tmpl w:val="1B7EF4B8"/>
    <w:lvl w:ilvl="0" w:tplc="81E0D8D6">
      <w:start w:val="10"/>
      <w:numFmt w:val="bullet"/>
      <w:lvlText w:val="-"/>
      <w:lvlJc w:val="left"/>
      <w:pPr>
        <w:ind w:left="816" w:hanging="360"/>
      </w:pPr>
      <w:rPr>
        <w:rFonts w:ascii="Times New Roman" w:eastAsia="Times New Roman" w:hAnsi="Times New Roman" w:cs="Times New Roman" w:hint="default"/>
      </w:rPr>
    </w:lvl>
    <w:lvl w:ilvl="1" w:tplc="04220003" w:tentative="1">
      <w:start w:val="1"/>
      <w:numFmt w:val="bullet"/>
      <w:lvlText w:val="o"/>
      <w:lvlJc w:val="left"/>
      <w:pPr>
        <w:ind w:left="1536" w:hanging="360"/>
      </w:pPr>
      <w:rPr>
        <w:rFonts w:ascii="Courier New" w:hAnsi="Courier New" w:cs="Courier New" w:hint="default"/>
      </w:rPr>
    </w:lvl>
    <w:lvl w:ilvl="2" w:tplc="04220005" w:tentative="1">
      <w:start w:val="1"/>
      <w:numFmt w:val="bullet"/>
      <w:lvlText w:val=""/>
      <w:lvlJc w:val="left"/>
      <w:pPr>
        <w:ind w:left="2256" w:hanging="360"/>
      </w:pPr>
      <w:rPr>
        <w:rFonts w:ascii="Wingdings" w:hAnsi="Wingdings" w:hint="default"/>
      </w:rPr>
    </w:lvl>
    <w:lvl w:ilvl="3" w:tplc="04220001" w:tentative="1">
      <w:start w:val="1"/>
      <w:numFmt w:val="bullet"/>
      <w:lvlText w:val=""/>
      <w:lvlJc w:val="left"/>
      <w:pPr>
        <w:ind w:left="2976" w:hanging="360"/>
      </w:pPr>
      <w:rPr>
        <w:rFonts w:ascii="Symbol" w:hAnsi="Symbol" w:hint="default"/>
      </w:rPr>
    </w:lvl>
    <w:lvl w:ilvl="4" w:tplc="04220003" w:tentative="1">
      <w:start w:val="1"/>
      <w:numFmt w:val="bullet"/>
      <w:lvlText w:val="o"/>
      <w:lvlJc w:val="left"/>
      <w:pPr>
        <w:ind w:left="3696" w:hanging="360"/>
      </w:pPr>
      <w:rPr>
        <w:rFonts w:ascii="Courier New" w:hAnsi="Courier New" w:cs="Courier New" w:hint="default"/>
      </w:rPr>
    </w:lvl>
    <w:lvl w:ilvl="5" w:tplc="04220005" w:tentative="1">
      <w:start w:val="1"/>
      <w:numFmt w:val="bullet"/>
      <w:lvlText w:val=""/>
      <w:lvlJc w:val="left"/>
      <w:pPr>
        <w:ind w:left="4416" w:hanging="360"/>
      </w:pPr>
      <w:rPr>
        <w:rFonts w:ascii="Wingdings" w:hAnsi="Wingdings" w:hint="default"/>
      </w:rPr>
    </w:lvl>
    <w:lvl w:ilvl="6" w:tplc="04220001" w:tentative="1">
      <w:start w:val="1"/>
      <w:numFmt w:val="bullet"/>
      <w:lvlText w:val=""/>
      <w:lvlJc w:val="left"/>
      <w:pPr>
        <w:ind w:left="5136" w:hanging="360"/>
      </w:pPr>
      <w:rPr>
        <w:rFonts w:ascii="Symbol" w:hAnsi="Symbol" w:hint="default"/>
      </w:rPr>
    </w:lvl>
    <w:lvl w:ilvl="7" w:tplc="04220003" w:tentative="1">
      <w:start w:val="1"/>
      <w:numFmt w:val="bullet"/>
      <w:lvlText w:val="o"/>
      <w:lvlJc w:val="left"/>
      <w:pPr>
        <w:ind w:left="5856" w:hanging="360"/>
      </w:pPr>
      <w:rPr>
        <w:rFonts w:ascii="Courier New" w:hAnsi="Courier New" w:cs="Courier New" w:hint="default"/>
      </w:rPr>
    </w:lvl>
    <w:lvl w:ilvl="8" w:tplc="04220005" w:tentative="1">
      <w:start w:val="1"/>
      <w:numFmt w:val="bullet"/>
      <w:lvlText w:val=""/>
      <w:lvlJc w:val="left"/>
      <w:pPr>
        <w:ind w:left="6576" w:hanging="360"/>
      </w:pPr>
      <w:rPr>
        <w:rFonts w:ascii="Wingdings" w:hAnsi="Wingdings" w:hint="default"/>
      </w:rPr>
    </w:lvl>
  </w:abstractNum>
  <w:abstractNum w:abstractNumId="22">
    <w:nsid w:val="4DAF65E7"/>
    <w:multiLevelType w:val="hybridMultilevel"/>
    <w:tmpl w:val="CE60CB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A006DB2"/>
    <w:multiLevelType w:val="hybridMultilevel"/>
    <w:tmpl w:val="F0AA6C3E"/>
    <w:lvl w:ilvl="0" w:tplc="05E6A93A">
      <w:start w:val="1"/>
      <w:numFmt w:val="decimal"/>
      <w:lvlText w:val="%1."/>
      <w:lvlJc w:val="left"/>
      <w:pPr>
        <w:ind w:left="1407" w:hanging="84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nsid w:val="5EED7322"/>
    <w:multiLevelType w:val="hybridMultilevel"/>
    <w:tmpl w:val="C0CCEE42"/>
    <w:lvl w:ilvl="0" w:tplc="DE7CC8E0">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5F6A2D6C"/>
    <w:multiLevelType w:val="hybridMultilevel"/>
    <w:tmpl w:val="BC604EEE"/>
    <w:lvl w:ilvl="0" w:tplc="60645F26">
      <w:start w:val="1"/>
      <w:numFmt w:val="decimal"/>
      <w:lvlText w:val="%1."/>
      <w:lvlJc w:val="left"/>
      <w:pPr>
        <w:ind w:left="1482" w:hanging="84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26">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6DEE18E0"/>
    <w:multiLevelType w:val="hybridMultilevel"/>
    <w:tmpl w:val="75ACDF54"/>
    <w:lvl w:ilvl="0" w:tplc="0F9C4452">
      <w:start w:val="1"/>
      <w:numFmt w:val="decimal"/>
      <w:lvlText w:val="%1."/>
      <w:lvlJc w:val="left"/>
      <w:pPr>
        <w:ind w:left="786"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29">
    <w:nsid w:val="6F420895"/>
    <w:multiLevelType w:val="multilevel"/>
    <w:tmpl w:val="C88AEDEE"/>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972CBB"/>
    <w:multiLevelType w:val="hybridMultilevel"/>
    <w:tmpl w:val="7A06DA2C"/>
    <w:lvl w:ilvl="0" w:tplc="08D2DB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794514B2"/>
    <w:multiLevelType w:val="hybridMultilevel"/>
    <w:tmpl w:val="F0E0872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nsid w:val="79E63C27"/>
    <w:multiLevelType w:val="hybridMultilevel"/>
    <w:tmpl w:val="DE2E362A"/>
    <w:lvl w:ilvl="0" w:tplc="A51236C8">
      <w:start w:val="2"/>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10"/>
  </w:num>
  <w:num w:numId="6">
    <w:abstractNumId w:val="33"/>
  </w:num>
  <w:num w:numId="7">
    <w:abstractNumId w:val="4"/>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
  </w:num>
  <w:num w:numId="11">
    <w:abstractNumId w:val="19"/>
  </w:num>
  <w:num w:numId="12">
    <w:abstractNumId w:val="25"/>
  </w:num>
  <w:num w:numId="13">
    <w:abstractNumId w:val="32"/>
  </w:num>
  <w:num w:numId="14">
    <w:abstractNumId w:val="7"/>
  </w:num>
  <w:num w:numId="15">
    <w:abstractNumId w:val="8"/>
  </w:num>
  <w:num w:numId="16">
    <w:abstractNumId w:val="0"/>
  </w:num>
  <w:num w:numId="17">
    <w:abstractNumId w:val="2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6"/>
  </w:num>
  <w:num w:numId="23">
    <w:abstractNumId w:val="11"/>
  </w:num>
  <w:num w:numId="24">
    <w:abstractNumId w:val="23"/>
  </w:num>
  <w:num w:numId="25">
    <w:abstractNumId w:val="15"/>
  </w:num>
  <w:num w:numId="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5"/>
  </w:num>
  <w:num w:numId="31">
    <w:abstractNumId w:val="6"/>
  </w:num>
  <w:num w:numId="32">
    <w:abstractNumId w:val="14"/>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7C08D6"/>
    <w:rsid w:val="000253D2"/>
    <w:rsid w:val="000F2A24"/>
    <w:rsid w:val="001357B8"/>
    <w:rsid w:val="00210C62"/>
    <w:rsid w:val="00260744"/>
    <w:rsid w:val="002D2F55"/>
    <w:rsid w:val="003606DD"/>
    <w:rsid w:val="00393E4C"/>
    <w:rsid w:val="003B2579"/>
    <w:rsid w:val="003D4313"/>
    <w:rsid w:val="003D4810"/>
    <w:rsid w:val="0049423B"/>
    <w:rsid w:val="004C5A15"/>
    <w:rsid w:val="00521A95"/>
    <w:rsid w:val="005841BF"/>
    <w:rsid w:val="00615A20"/>
    <w:rsid w:val="006419C9"/>
    <w:rsid w:val="006B346D"/>
    <w:rsid w:val="006C2390"/>
    <w:rsid w:val="006C591F"/>
    <w:rsid w:val="007320E9"/>
    <w:rsid w:val="0078030B"/>
    <w:rsid w:val="007864D0"/>
    <w:rsid w:val="007A703A"/>
    <w:rsid w:val="007C08D6"/>
    <w:rsid w:val="00815985"/>
    <w:rsid w:val="00845B5A"/>
    <w:rsid w:val="00866610"/>
    <w:rsid w:val="009A5AD3"/>
    <w:rsid w:val="009A60A4"/>
    <w:rsid w:val="009A69FB"/>
    <w:rsid w:val="00A32F00"/>
    <w:rsid w:val="00AA4429"/>
    <w:rsid w:val="00B121CC"/>
    <w:rsid w:val="00B569F0"/>
    <w:rsid w:val="00B9340A"/>
    <w:rsid w:val="00BA46F7"/>
    <w:rsid w:val="00BF0237"/>
    <w:rsid w:val="00BF08DB"/>
    <w:rsid w:val="00C459E7"/>
    <w:rsid w:val="00CA723A"/>
    <w:rsid w:val="00CB6B52"/>
    <w:rsid w:val="00D621DF"/>
    <w:rsid w:val="00E009F8"/>
    <w:rsid w:val="00E337F3"/>
    <w:rsid w:val="00E95BB4"/>
    <w:rsid w:val="00EE40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iPriority w:val="99"/>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iPriority w:val="99"/>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uiPriority w:val="99"/>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31"/>
    <w:rsid w:val="00866610"/>
    <w:rPr>
      <w:sz w:val="19"/>
      <w:szCs w:val="19"/>
      <w:shd w:val="clear" w:color="auto" w:fill="FFFFFF"/>
    </w:rPr>
  </w:style>
  <w:style w:type="paragraph" w:customStyle="1" w:styleId="31">
    <w:name w:val="Основной текст3"/>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uiPriority w:val="99"/>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866610"/>
    <w:pPr>
      <w:ind w:left="720"/>
    </w:pPr>
    <w:rPr>
      <w:rFonts w:ascii="Calibri" w:eastAsia="Times New Roman" w:hAnsi="Calibri" w:cs="Calibri"/>
      <w:lang w:val="ru-RU" w:eastAsia="en-US"/>
    </w:rPr>
  </w:style>
  <w:style w:type="paragraph" w:customStyle="1" w:styleId="Just">
    <w:name w:val="Just"/>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2">
    <w:name w:val="Body Text Indent 3"/>
    <w:basedOn w:val="a"/>
    <w:link w:val="33"/>
    <w:unhideWhenUsed/>
    <w:rsid w:val="0086661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rsid w:val="00866610"/>
    <w:rPr>
      <w:rFonts w:ascii="Calibri" w:eastAsia="Times New Roman" w:hAnsi="Calibri" w:cs="Times New Roman"/>
      <w:sz w:val="16"/>
      <w:szCs w:val="16"/>
    </w:rPr>
  </w:style>
  <w:style w:type="paragraph" w:customStyle="1" w:styleId="1b">
    <w:name w:val="Обычный1"/>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uiPriority w:val="99"/>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c">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rFonts w:ascii="Calibri" w:eastAsia="Times New Roman" w:hAnsi="Calibri" w:cs="Times New Roman"/>
      <w:b/>
      <w:bCs/>
      <w:sz w:val="20"/>
      <w:szCs w:val="20"/>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4">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
    <w:name w:val="Основной текст (6)_"/>
    <w:link w:val="60"/>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0">
    <w:name w:val="Основной текст (6)"/>
    <w:basedOn w:val="a"/>
    <w:link w:val="6"/>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5">
    <w:name w:val="Заголовок №3_"/>
    <w:link w:val="36"/>
    <w:rsid w:val="009A5AD3"/>
    <w:rPr>
      <w:b/>
      <w:bCs/>
      <w:spacing w:val="7"/>
      <w:shd w:val="clear" w:color="auto" w:fill="FFFFFF"/>
    </w:rPr>
  </w:style>
  <w:style w:type="paragraph" w:customStyle="1" w:styleId="36">
    <w:name w:val="Заголовок №3"/>
    <w:basedOn w:val="a"/>
    <w:link w:val="35"/>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d"/>
    <w:rsid w:val="009A5AD3"/>
    <w:rPr>
      <w:sz w:val="21"/>
      <w:szCs w:val="21"/>
      <w:shd w:val="clear" w:color="auto" w:fill="FFFFFF"/>
    </w:rPr>
  </w:style>
  <w:style w:type="paragraph" w:customStyle="1" w:styleId="1d">
    <w:name w:val="Основний текст1"/>
    <w:basedOn w:val="a"/>
    <w:link w:val="aff8"/>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BB5F4-0DC0-4D2F-AEAC-5D1555AD4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2585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2019-07-11T11:31:00Z</cp:lastPrinted>
  <dcterms:created xsi:type="dcterms:W3CDTF">2019-08-06T05:39:00Z</dcterms:created>
  <dcterms:modified xsi:type="dcterms:W3CDTF">2019-08-06T05:39:00Z</dcterms:modified>
</cp:coreProperties>
</file>