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215D728" wp14:editId="7AEC117D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69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12.07.2019                                                      Крупець                                               №49 </w:t>
      </w:r>
    </w:p>
    <w:p w:rsidR="000F2A24" w:rsidRPr="00B569F0" w:rsidRDefault="000F2A24" w:rsidP="000F2A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</w:pPr>
      <w:r w:rsidRPr="00B569F0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Про  погодження розміщення</w:t>
      </w:r>
    </w:p>
    <w:p w:rsidR="000F2A24" w:rsidRPr="00B569F0" w:rsidRDefault="000F2A24" w:rsidP="000F2A24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569F0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літнього майданчика «Батут»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Розглянувши заяву ФОП </w:t>
      </w:r>
      <w:proofErr w:type="spellStart"/>
      <w:r w:rsidRPr="00B569F0">
        <w:rPr>
          <w:color w:val="000000" w:themeColor="text1"/>
        </w:rPr>
        <w:t>Князьєвої</w:t>
      </w:r>
      <w:proofErr w:type="spellEnd"/>
      <w:r w:rsidRPr="00B569F0">
        <w:rPr>
          <w:color w:val="000000" w:themeColor="text1"/>
        </w:rPr>
        <w:t xml:space="preserve"> Т. С. від 12.06.2019 року, керуючись Законом України «Про місцеве самоврядування в Україні»,  Правилами Благоустрою, виконавчий комітет  сільської  ради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>ВИРІШИВ: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1. Погодити </w:t>
      </w:r>
      <w:proofErr w:type="spellStart"/>
      <w:r w:rsidRPr="00B569F0">
        <w:rPr>
          <w:color w:val="000000" w:themeColor="text1"/>
        </w:rPr>
        <w:t>Князьєвій</w:t>
      </w:r>
      <w:proofErr w:type="spellEnd"/>
      <w:r w:rsidRPr="00B569F0">
        <w:rPr>
          <w:color w:val="000000" w:themeColor="text1"/>
        </w:rPr>
        <w:t xml:space="preserve"> Тетяні Сергіївні  розміщення літнього майданчика «Батут» в селі </w:t>
      </w:r>
      <w:proofErr w:type="spellStart"/>
      <w:r w:rsidRPr="00B569F0">
        <w:rPr>
          <w:color w:val="000000" w:themeColor="text1"/>
        </w:rPr>
        <w:t>Стригани</w:t>
      </w:r>
      <w:proofErr w:type="spellEnd"/>
      <w:r w:rsidRPr="00B569F0">
        <w:rPr>
          <w:color w:val="000000" w:themeColor="text1"/>
        </w:rPr>
        <w:t xml:space="preserve"> </w:t>
      </w:r>
      <w:proofErr w:type="spellStart"/>
      <w:r w:rsidRPr="00B569F0">
        <w:rPr>
          <w:color w:val="000000" w:themeColor="text1"/>
        </w:rPr>
        <w:t>Крупецької</w:t>
      </w:r>
      <w:proofErr w:type="spellEnd"/>
      <w:r w:rsidRPr="00B569F0">
        <w:rPr>
          <w:color w:val="000000" w:themeColor="text1"/>
        </w:rPr>
        <w:t xml:space="preserve"> сільської ради.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2. ФОП  </w:t>
      </w:r>
      <w:proofErr w:type="spellStart"/>
      <w:r w:rsidRPr="00B569F0">
        <w:rPr>
          <w:color w:val="000000" w:themeColor="text1"/>
        </w:rPr>
        <w:t>Князьєвій</w:t>
      </w:r>
      <w:proofErr w:type="spellEnd"/>
      <w:r w:rsidRPr="00B569F0">
        <w:rPr>
          <w:color w:val="000000" w:themeColor="text1"/>
        </w:rPr>
        <w:t xml:space="preserve"> Тетяні Сергіївні :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 2.1. отримати відповідний дозвіл на розміщення літнього майданчика у власника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B569F0">
        <w:rPr>
          <w:color w:val="000000" w:themeColor="text1"/>
        </w:rPr>
        <w:t xml:space="preserve"> земельної ділянки ;</w:t>
      </w:r>
      <w:r w:rsidRPr="00B569F0">
        <w:rPr>
          <w:color w:val="000000" w:themeColor="text1"/>
        </w:rPr>
        <w:br/>
        <w:t xml:space="preserve">          2.2. забезпечити чистоту і порядок на погодженій території під час проведення господарської  діяльності;</w:t>
      </w:r>
      <w:r w:rsidRPr="00B569F0">
        <w:rPr>
          <w:color w:val="000000" w:themeColor="text1"/>
        </w:rPr>
        <w:br/>
        <w:t xml:space="preserve">           2.3. у разі потреби укласти угоду з </w:t>
      </w:r>
      <w:proofErr w:type="spellStart"/>
      <w:r w:rsidRPr="00B569F0">
        <w:rPr>
          <w:color w:val="000000" w:themeColor="text1"/>
        </w:rPr>
        <w:t>Славутським</w:t>
      </w:r>
      <w:proofErr w:type="spellEnd"/>
      <w:r w:rsidRPr="00B569F0">
        <w:rPr>
          <w:color w:val="000000" w:themeColor="text1"/>
        </w:rPr>
        <w:t xml:space="preserve"> відділенням поліції з метою забезпечення охорони правопорядку працівниками відділення під час проведення дитячих атракціонів;</w:t>
      </w:r>
      <w:r w:rsidRPr="00B569F0">
        <w:rPr>
          <w:color w:val="000000" w:themeColor="text1"/>
        </w:rPr>
        <w:br/>
        <w:t xml:space="preserve">           2.4. неухильно дотримуватись при проведенні дитячих атракціонів Правил безпечної експлуатації атракціонів;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3. Відділу комунальної власності охорони навколишнього  середовища та земельних відносин сільської ради повідомити заявника про дотримання вимог в даному рішенні.</w:t>
      </w:r>
      <w:r w:rsidRPr="00B569F0">
        <w:rPr>
          <w:color w:val="000000" w:themeColor="text1"/>
        </w:rPr>
        <w:br/>
        <w:t xml:space="preserve">        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  В.А.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Михалюк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8B0482">
      <w:pPr>
        <w:widowControl w:val="0"/>
        <w:autoSpaceDE w:val="0"/>
        <w:autoSpaceDN w:val="0"/>
        <w:adjustRightInd w:val="0"/>
        <w:rPr>
          <w:color w:val="000000" w:themeColor="text1"/>
        </w:rPr>
      </w:pPr>
      <w:bookmarkStart w:id="0" w:name="_GoBack"/>
      <w:bookmarkEnd w:id="0"/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0482"/>
    <w:rsid w:val="009A5AD3"/>
    <w:rsid w:val="009A60A4"/>
    <w:rsid w:val="009A69FB"/>
    <w:rsid w:val="00A32F00"/>
    <w:rsid w:val="00AA4429"/>
    <w:rsid w:val="00B121CC"/>
    <w:rsid w:val="00B569F0"/>
    <w:rsid w:val="00B9340A"/>
    <w:rsid w:val="00BA46F7"/>
    <w:rsid w:val="00BF023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F40D0-B9B4-4321-B71B-D291BD61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2019-08-06T05:42:00Z</dcterms:created>
  <dcterms:modified xsi:type="dcterms:W3CDTF">2019-08-06T05:42:00Z</dcterms:modified>
</cp:coreProperties>
</file>