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94" w:rsidRDefault="00211594" w:rsidP="0021159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11594" w:rsidRPr="00CB7059" w:rsidRDefault="00211594" w:rsidP="00211594">
      <w:pPr>
        <w:rPr>
          <w:rFonts w:ascii="Calibri" w:eastAsia="Times New Roman" w:hAnsi="Calibri" w:cs="Times New Roman"/>
        </w:rPr>
      </w:pPr>
    </w:p>
    <w:p w:rsidR="00211594" w:rsidRDefault="00211594" w:rsidP="0021159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11594" w:rsidRDefault="00211594" w:rsidP="00211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11594" w:rsidRDefault="00211594" w:rsidP="00211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11594" w:rsidRDefault="00211594" w:rsidP="002115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11594" w:rsidRDefault="00211594" w:rsidP="00211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11594" w:rsidRDefault="00211594" w:rsidP="002115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11594" w:rsidRPr="00E0236B" w:rsidRDefault="00211594" w:rsidP="0021159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№71</w:t>
      </w:r>
    </w:p>
    <w:p w:rsidR="00211594" w:rsidRPr="00A1317F" w:rsidRDefault="00211594" w:rsidP="0021159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11594" w:rsidRPr="00A1317F" w:rsidRDefault="00211594" w:rsidP="002115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11594" w:rsidRPr="00A1317F" w:rsidRDefault="00211594" w:rsidP="0021159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11594" w:rsidRPr="00A1317F" w:rsidRDefault="00211594" w:rsidP="0021159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11594" w:rsidRPr="00A1317F" w:rsidRDefault="00211594" w:rsidP="0021159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A1317F">
        <w:rPr>
          <w:rFonts w:ascii="Times New Roman" w:eastAsia="Calibri" w:hAnsi="Times New Roman" w:cs="Times New Roman"/>
          <w:b/>
          <w:sz w:val="24"/>
          <w:szCs w:val="24"/>
        </w:rPr>
        <w:t>Ковбі</w:t>
      </w:r>
      <w:proofErr w:type="spellEnd"/>
      <w:r w:rsidRPr="00A1317F">
        <w:rPr>
          <w:rFonts w:ascii="Times New Roman" w:eastAsia="Calibri" w:hAnsi="Times New Roman" w:cs="Times New Roman"/>
          <w:b/>
          <w:sz w:val="24"/>
          <w:szCs w:val="24"/>
        </w:rPr>
        <w:t xml:space="preserve"> В.А.</w:t>
      </w: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A1317F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A1317F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Ковби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Віктора Анатолійовича,  </w:t>
      </w:r>
      <w:r w:rsidRPr="00A1317F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Ковбі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Віктору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Анатолійовичупроєкт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особистого селянського господарства, площею  0,1308 га, яка розташована Хмельницька область,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</w:t>
      </w: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Ковбі</w:t>
      </w:r>
      <w:proofErr w:type="spellEnd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Анатолійовичу, </w:t>
      </w:r>
      <w:r w:rsidRPr="00A1317F"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 w:rsidRPr="00A1317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A1317F">
        <w:rPr>
          <w:rFonts w:ascii="Times New Roman" w:eastAsia="Calibri" w:hAnsi="Times New Roman" w:cs="Times New Roman"/>
          <w:sz w:val="24"/>
        </w:rPr>
        <w:t xml:space="preserve">: </w:t>
      </w:r>
      <w:r w:rsidR="007154B6" w:rsidRPr="007154B6">
        <w:rPr>
          <w:rFonts w:ascii="Times New Roman" w:eastAsia="Calibri" w:hAnsi="Times New Roman" w:cs="Times New Roman"/>
          <w:sz w:val="24"/>
          <w:lang w:val="ru-RU"/>
        </w:rPr>
        <w:t>______________</w:t>
      </w:r>
      <w:r w:rsidRPr="00A1317F">
        <w:rPr>
          <w:rFonts w:ascii="Times New Roman" w:eastAsia="Calibri" w:hAnsi="Times New Roman" w:cs="Times New Roman"/>
          <w:sz w:val="24"/>
        </w:rPr>
        <w:t xml:space="preserve">,  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154B6" w:rsidRPr="007154B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</w:t>
      </w:r>
      <w:bookmarkStart w:id="0" w:name="_GoBack"/>
      <w:bookmarkEnd w:id="0"/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0,1308 га, кадастровий номер: 6823984000:02:002:0069,  для  ведення особистого селянського господарства, яка розташована Хмельницька область,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(Шепетівський) район,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.    </w:t>
      </w:r>
    </w:p>
    <w:p w:rsidR="00211594" w:rsidRPr="00A1317F" w:rsidRDefault="00211594" w:rsidP="002115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A1317F">
        <w:rPr>
          <w:rFonts w:ascii="Times New Roman" w:eastAsia="Calibri" w:hAnsi="Times New Roman" w:cs="Times New Roman"/>
          <w:sz w:val="24"/>
          <w:szCs w:val="24"/>
        </w:rPr>
        <w:t>Ковбі</w:t>
      </w:r>
      <w:proofErr w:type="spellEnd"/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В.А</w:t>
      </w:r>
      <w:r w:rsidRPr="00A1317F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A1317F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211594" w:rsidRPr="00A1317F" w:rsidRDefault="00211594" w:rsidP="002115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1317F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1594" w:rsidRPr="00A1317F" w:rsidRDefault="00211594" w:rsidP="0021159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11594" w:rsidRDefault="00211594" w:rsidP="0021159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1317F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1594"/>
    <w:rsid w:val="00211594"/>
    <w:rsid w:val="006E772C"/>
    <w:rsid w:val="0071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115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1159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1159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5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115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1159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1159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2021-12-20T12:58:00Z</dcterms:created>
  <dcterms:modified xsi:type="dcterms:W3CDTF">2021-12-20T13:36:00Z</dcterms:modified>
</cp:coreProperties>
</file>