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64" w:rsidRDefault="00915564" w:rsidP="00915564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C14ECCD" wp14:editId="69CD452B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3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5564" w:rsidRDefault="00915564" w:rsidP="009155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5564" w:rsidRDefault="00915564" w:rsidP="009155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5564" w:rsidRDefault="00915564" w:rsidP="00915564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5564" w:rsidRDefault="00915564" w:rsidP="00915564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15564" w:rsidRDefault="00915564" w:rsidP="009155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915564" w:rsidRDefault="00915564" w:rsidP="009155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915564" w:rsidRDefault="00915564" w:rsidP="009155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15564" w:rsidRDefault="00915564" w:rsidP="009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15564" w:rsidRDefault="00915564" w:rsidP="009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5564" w:rsidRDefault="00915564" w:rsidP="009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915564" w:rsidRDefault="00915564" w:rsidP="009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5564" w:rsidRDefault="00915564" w:rsidP="009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915564" w:rsidRDefault="00915564" w:rsidP="009155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5564" w:rsidRDefault="00915564" w:rsidP="009155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№23</w:t>
      </w:r>
    </w:p>
    <w:p w:rsidR="00915564" w:rsidRPr="00B95F4E" w:rsidRDefault="00915564" w:rsidP="00915564">
      <w:pPr>
        <w:pStyle w:val="a4"/>
        <w:ind w:left="5387"/>
        <w:rPr>
          <w:sz w:val="24"/>
          <w:szCs w:val="24"/>
        </w:rPr>
      </w:pPr>
    </w:p>
    <w:p w:rsidR="00915564" w:rsidRPr="00F46689" w:rsidRDefault="00915564" w:rsidP="00915564">
      <w:pPr>
        <w:pStyle w:val="a4"/>
        <w:ind w:left="5387"/>
        <w:rPr>
          <w:sz w:val="24"/>
          <w:szCs w:val="24"/>
        </w:rPr>
      </w:pPr>
    </w:p>
    <w:tbl>
      <w:tblPr>
        <w:tblW w:w="45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7"/>
      </w:tblGrid>
      <w:tr w:rsidR="00915564" w:rsidRPr="00F46689" w:rsidTr="00AD2422">
        <w:trPr>
          <w:trHeight w:val="958"/>
        </w:trPr>
        <w:tc>
          <w:tcPr>
            <w:tcW w:w="45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564" w:rsidRPr="00F46689" w:rsidRDefault="00915564" w:rsidP="00AD2422">
            <w:pPr>
              <w:pStyle w:val="Standard"/>
              <w:spacing w:line="276" w:lineRule="auto"/>
              <w:jc w:val="both"/>
              <w:rPr>
                <w:rFonts w:cs="Times New Roman"/>
                <w:b/>
                <w:lang w:val="uk-UA"/>
              </w:rPr>
            </w:pPr>
            <w:r w:rsidRPr="00F46689">
              <w:rPr>
                <w:rFonts w:cs="Times New Roman"/>
                <w:b/>
                <w:lang w:val="uk-UA"/>
              </w:rPr>
              <w:t>Про проведення оповіщення, збору та поставки військовозобов’язаних в особливий період</w:t>
            </w:r>
          </w:p>
        </w:tc>
      </w:tr>
    </w:tbl>
    <w:p w:rsidR="00915564" w:rsidRPr="00F46689" w:rsidRDefault="00915564" w:rsidP="00915564">
      <w:pPr>
        <w:pStyle w:val="Standard"/>
        <w:spacing w:line="276" w:lineRule="auto"/>
        <w:jc w:val="both"/>
        <w:rPr>
          <w:rFonts w:cs="Times New Roman"/>
        </w:rPr>
      </w:pPr>
    </w:p>
    <w:p w:rsidR="00915564" w:rsidRPr="00F46689" w:rsidRDefault="00915564" w:rsidP="00915564">
      <w:pPr>
        <w:pStyle w:val="Standard"/>
        <w:spacing w:line="276" w:lineRule="auto"/>
        <w:jc w:val="both"/>
        <w:rPr>
          <w:rFonts w:cs="Times New Roman"/>
        </w:rPr>
      </w:pPr>
      <w:r w:rsidRPr="00F46689">
        <w:rPr>
          <w:rFonts w:cs="Times New Roman"/>
          <w:lang w:val="uk-UA"/>
        </w:rPr>
        <w:t xml:space="preserve">             Відповідно до статті 14 Закону України “Про оборону України”, статей 17,18 Закону України “ Про мобілізацію підготовки та мобілізацію”, пункту  1 статті 38 та пункту 3 статті 43 а Закону України “Про військовий обов’язок та військову службу”, з метою підготовки та проведення розгортання та організації своєчасного оповіщення, збору та гарантованої поставки військовозобов’язаних в період проведення мобілізації, керуючись пункту 1 статті 36 Закону України “ Про місцеве самоврядування в Україні”, виконавчий комітет сільської ради                                                      </w:t>
      </w:r>
    </w:p>
    <w:p w:rsidR="00915564" w:rsidRPr="00F46689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>ВИРІШИВ: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1.Для своєчасного забезпечення оповіщення військовозобов’язаних, їх збору та відправки на пункти попереднього збору </w:t>
      </w:r>
      <w:proofErr w:type="spellStart"/>
      <w:r w:rsidRPr="00F46689">
        <w:rPr>
          <w:rFonts w:cs="Times New Roman"/>
          <w:lang w:val="uk-UA"/>
        </w:rPr>
        <w:t>Славутського</w:t>
      </w:r>
      <w:proofErr w:type="spellEnd"/>
      <w:r w:rsidRPr="00F46689">
        <w:rPr>
          <w:rFonts w:cs="Times New Roman"/>
          <w:lang w:val="uk-UA"/>
        </w:rPr>
        <w:t xml:space="preserve"> ОМВК в особливий період створити на базі приміщення сільської ради пункту збору сільської ради (ПЗСР) з організаційною структурою: управління пункту збору, відділення оповіщення і явки, відділення формування і відправки команд, групи розшуку.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2.Затвердити штат адміністрації пункту збору сільської ради , розрахунок майна та обладнання (додається). 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3.Начальником пункту збору сільської ради призначити сільського голову </w:t>
      </w:r>
      <w:proofErr w:type="spellStart"/>
      <w:r w:rsidRPr="00F46689">
        <w:rPr>
          <w:rFonts w:cs="Times New Roman"/>
          <w:lang w:val="uk-UA"/>
        </w:rPr>
        <w:t>Михалюка</w:t>
      </w:r>
      <w:proofErr w:type="spellEnd"/>
      <w:r w:rsidRPr="00F46689">
        <w:rPr>
          <w:rFonts w:cs="Times New Roman"/>
          <w:lang w:val="uk-UA"/>
        </w:rPr>
        <w:t xml:space="preserve"> В.А.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4.Зобов’язати сільського голову  </w:t>
      </w:r>
      <w:proofErr w:type="spellStart"/>
      <w:r w:rsidRPr="00F46689">
        <w:rPr>
          <w:rFonts w:cs="Times New Roman"/>
          <w:lang w:val="uk-UA"/>
        </w:rPr>
        <w:t>Михалюка</w:t>
      </w:r>
      <w:proofErr w:type="spellEnd"/>
      <w:r w:rsidRPr="00F46689">
        <w:rPr>
          <w:rFonts w:cs="Times New Roman"/>
          <w:lang w:val="uk-UA"/>
        </w:rPr>
        <w:t xml:space="preserve"> В.А. забезпечити пункт збору сільської ради необхідним майном та обладнанням.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5. Зобов’язати сільського голову  </w:t>
      </w:r>
      <w:proofErr w:type="spellStart"/>
      <w:r w:rsidRPr="00F46689">
        <w:rPr>
          <w:rFonts w:cs="Times New Roman"/>
          <w:lang w:val="uk-UA"/>
        </w:rPr>
        <w:t>Михалюка</w:t>
      </w:r>
      <w:proofErr w:type="spellEnd"/>
      <w:r w:rsidRPr="00F46689">
        <w:rPr>
          <w:rFonts w:cs="Times New Roman"/>
          <w:lang w:val="uk-UA"/>
        </w:rPr>
        <w:t xml:space="preserve"> В.А.  підібрати та призначити з активу села (громади) особовий склад адміністрації пункту збору сільської ради.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6.Для забезпечення проведення мобілізації заходів  зобов’язати сільського голову </w:t>
      </w:r>
      <w:proofErr w:type="spellStart"/>
      <w:r w:rsidRPr="00F46689">
        <w:rPr>
          <w:rFonts w:cs="Times New Roman"/>
          <w:lang w:val="uk-UA"/>
        </w:rPr>
        <w:t>Михалюка</w:t>
      </w:r>
      <w:proofErr w:type="spellEnd"/>
      <w:r w:rsidRPr="00F46689">
        <w:rPr>
          <w:rFonts w:cs="Times New Roman"/>
          <w:lang w:val="uk-UA"/>
        </w:rPr>
        <w:t xml:space="preserve"> В.А. підібрати та призначити автомобільну техніку з автогосподарств та приватних власників. На період проведення мобілізаційних заходів забезпечити пальним задіяним автомобільний транспорт.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lastRenderedPageBreak/>
        <w:t xml:space="preserve">7.Для якісного проведення заходів військового обліку, мобілізаційної підготовки та мобілізації в мирний час так і особливий призначити заступника сільського голови </w:t>
      </w:r>
      <w:proofErr w:type="spellStart"/>
      <w:r w:rsidRPr="00F46689">
        <w:rPr>
          <w:rFonts w:cs="Times New Roman"/>
          <w:lang w:val="uk-UA"/>
        </w:rPr>
        <w:t>Ліпську</w:t>
      </w:r>
      <w:proofErr w:type="spellEnd"/>
      <w:r w:rsidRPr="00F46689">
        <w:rPr>
          <w:rFonts w:cs="Times New Roman"/>
          <w:lang w:val="uk-UA"/>
        </w:rPr>
        <w:t xml:space="preserve"> Л.П. відповідальною особою за обліково - </w:t>
      </w:r>
      <w:proofErr w:type="spellStart"/>
      <w:r w:rsidRPr="00F46689">
        <w:rPr>
          <w:rFonts w:cs="Times New Roman"/>
          <w:lang w:val="uk-UA"/>
        </w:rPr>
        <w:t>мобілізіційну</w:t>
      </w:r>
      <w:proofErr w:type="spellEnd"/>
      <w:r w:rsidRPr="00F46689">
        <w:rPr>
          <w:rFonts w:cs="Times New Roman"/>
          <w:lang w:val="uk-UA"/>
        </w:rPr>
        <w:t xml:space="preserve"> роботу.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8.Контроль за виконання даного рішення покласти на сільського голову </w:t>
      </w:r>
      <w:proofErr w:type="spellStart"/>
      <w:r w:rsidRPr="00F46689">
        <w:rPr>
          <w:rFonts w:cs="Times New Roman"/>
          <w:lang w:val="uk-UA"/>
        </w:rPr>
        <w:t>Михалюка</w:t>
      </w:r>
      <w:proofErr w:type="spellEnd"/>
      <w:r w:rsidRPr="00F46689">
        <w:rPr>
          <w:rFonts w:cs="Times New Roman"/>
          <w:lang w:val="uk-UA"/>
        </w:rPr>
        <w:t xml:space="preserve"> В.А.</w:t>
      </w: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</w:p>
    <w:p w:rsidR="00915564" w:rsidRPr="00F46689" w:rsidRDefault="00915564" w:rsidP="00915564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</w:p>
    <w:p w:rsidR="00915564" w:rsidRPr="00F46689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  <w:r w:rsidRPr="00F46689">
        <w:rPr>
          <w:rFonts w:cs="Times New Roman"/>
          <w:lang w:val="uk-UA"/>
        </w:rPr>
        <w:t xml:space="preserve">Сільський  голова                                                                                                 В.А. </w:t>
      </w:r>
      <w:proofErr w:type="spellStart"/>
      <w:r w:rsidRPr="00F46689">
        <w:rPr>
          <w:rFonts w:cs="Times New Roman"/>
          <w:lang w:val="uk-UA"/>
        </w:rPr>
        <w:t>Михалюк</w:t>
      </w:r>
      <w:proofErr w:type="spellEnd"/>
      <w:r w:rsidRPr="00F46689">
        <w:rPr>
          <w:rFonts w:cs="Times New Roman"/>
          <w:lang w:val="uk-UA"/>
        </w:rPr>
        <w:t xml:space="preserve"> </w:t>
      </w:r>
    </w:p>
    <w:p w:rsidR="00915564" w:rsidRPr="00F46689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:rsidR="00915564" w:rsidRDefault="00915564" w:rsidP="00915564">
      <w:pPr>
        <w:pStyle w:val="Standard"/>
        <w:rPr>
          <w:rFonts w:cs="Times New Roman"/>
          <w:lang w:val="uk-UA"/>
        </w:rPr>
      </w:pPr>
    </w:p>
    <w:tbl>
      <w:tblPr>
        <w:tblW w:w="4216" w:type="dxa"/>
        <w:tblInd w:w="56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6"/>
      </w:tblGrid>
      <w:tr w:rsidR="00915564" w:rsidTr="00AD2422">
        <w:tc>
          <w:tcPr>
            <w:tcW w:w="4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564" w:rsidRDefault="00915564" w:rsidP="00AD2422">
            <w:pPr>
              <w:pStyle w:val="Standard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ЗАТВЕРДЖЕНО</w:t>
            </w:r>
          </w:p>
          <w:p w:rsidR="00915564" w:rsidRDefault="00915564" w:rsidP="00AD2422">
            <w:pPr>
              <w:pStyle w:val="Standard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рішенням виконавчого комітету</w:t>
            </w:r>
          </w:p>
          <w:p w:rsidR="00915564" w:rsidRDefault="00915564" w:rsidP="00AD2422">
            <w:pPr>
              <w:pStyle w:val="Standard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сільської ради</w:t>
            </w:r>
          </w:p>
          <w:p w:rsidR="00915564" w:rsidRDefault="00915564" w:rsidP="00AD2422">
            <w:pPr>
              <w:pStyle w:val="Standard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від 17.03.2020 року  №23</w:t>
            </w:r>
          </w:p>
        </w:tc>
      </w:tr>
    </w:tbl>
    <w:p w:rsidR="00915564" w:rsidRDefault="00915564" w:rsidP="00915564">
      <w:pPr>
        <w:pStyle w:val="Standard"/>
        <w:spacing w:line="276" w:lineRule="auto"/>
        <w:rPr>
          <w:rFonts w:cs="Times New Roman"/>
          <w:lang w:val="uk-UA"/>
        </w:rPr>
      </w:pPr>
    </w:p>
    <w:p w:rsidR="00915564" w:rsidRDefault="00915564" w:rsidP="00915564">
      <w:pPr>
        <w:pStyle w:val="Standard"/>
        <w:spacing w:line="276" w:lineRule="auto"/>
        <w:jc w:val="center"/>
        <w:rPr>
          <w:rFonts w:cs="Times New Roman"/>
        </w:rPr>
      </w:pPr>
      <w:proofErr w:type="spellStart"/>
      <w:r>
        <w:rPr>
          <w:rStyle w:val="1"/>
          <w:rFonts w:cs="Times New Roman"/>
          <w:b/>
          <w:bCs/>
        </w:rPr>
        <w:t>Поіменний</w:t>
      </w:r>
      <w:proofErr w:type="spellEnd"/>
      <w:r>
        <w:rPr>
          <w:rStyle w:val="1"/>
          <w:rFonts w:cs="Times New Roman"/>
          <w:b/>
          <w:bCs/>
          <w:lang w:val="uk-UA"/>
        </w:rPr>
        <w:t xml:space="preserve"> </w:t>
      </w:r>
      <w:proofErr w:type="spellStart"/>
      <w:r>
        <w:rPr>
          <w:rStyle w:val="1"/>
          <w:rFonts w:cs="Times New Roman"/>
          <w:b/>
          <w:bCs/>
        </w:rPr>
        <w:t>список</w:t>
      </w:r>
      <w:proofErr w:type="spellEnd"/>
    </w:p>
    <w:p w:rsidR="00915564" w:rsidRDefault="00915564" w:rsidP="00915564">
      <w:pPr>
        <w:pStyle w:val="a7"/>
        <w:spacing w:line="276" w:lineRule="auto"/>
        <w:ind w:left="142"/>
        <w:rPr>
          <w:rStyle w:val="1"/>
          <w:rFonts w:cs="Times New Roman"/>
          <w:bCs/>
          <w:sz w:val="24"/>
          <w:lang w:val="uk-UA"/>
        </w:rPr>
      </w:pPr>
      <w:r>
        <w:rPr>
          <w:rStyle w:val="1"/>
          <w:rFonts w:cs="Times New Roman"/>
          <w:bCs/>
          <w:sz w:val="24"/>
          <w:lang w:val="uk-UA"/>
        </w:rPr>
        <w:t>о</w:t>
      </w:r>
      <w:proofErr w:type="spellStart"/>
      <w:r>
        <w:rPr>
          <w:rStyle w:val="1"/>
          <w:rFonts w:cs="Times New Roman"/>
          <w:bCs/>
          <w:sz w:val="24"/>
        </w:rPr>
        <w:t>собового</w:t>
      </w:r>
      <w:proofErr w:type="spellEnd"/>
      <w:r>
        <w:rPr>
          <w:rStyle w:val="1"/>
          <w:rFonts w:cs="Times New Roman"/>
          <w:bCs/>
          <w:sz w:val="24"/>
          <w:lang w:val="uk-UA"/>
        </w:rPr>
        <w:t xml:space="preserve"> </w:t>
      </w:r>
      <w:proofErr w:type="spellStart"/>
      <w:r>
        <w:rPr>
          <w:rStyle w:val="1"/>
          <w:rFonts w:cs="Times New Roman"/>
          <w:bCs/>
          <w:sz w:val="24"/>
        </w:rPr>
        <w:t>складу</w:t>
      </w:r>
      <w:proofErr w:type="spellEnd"/>
      <w:r>
        <w:rPr>
          <w:rStyle w:val="1"/>
          <w:rFonts w:cs="Times New Roman"/>
          <w:bCs/>
          <w:sz w:val="24"/>
          <w:lang w:val="uk-UA"/>
        </w:rPr>
        <w:t xml:space="preserve"> </w:t>
      </w:r>
      <w:proofErr w:type="spellStart"/>
      <w:r>
        <w:rPr>
          <w:rStyle w:val="1"/>
          <w:rFonts w:cs="Times New Roman"/>
          <w:bCs/>
          <w:sz w:val="24"/>
        </w:rPr>
        <w:t>пункту</w:t>
      </w:r>
      <w:proofErr w:type="spellEnd"/>
      <w:r>
        <w:rPr>
          <w:rStyle w:val="1"/>
          <w:rFonts w:cs="Times New Roman"/>
          <w:bCs/>
          <w:sz w:val="24"/>
          <w:lang w:val="uk-UA"/>
        </w:rPr>
        <w:t xml:space="preserve"> </w:t>
      </w:r>
      <w:proofErr w:type="spellStart"/>
      <w:r>
        <w:rPr>
          <w:rStyle w:val="1"/>
          <w:rFonts w:cs="Times New Roman"/>
          <w:bCs/>
          <w:sz w:val="24"/>
        </w:rPr>
        <w:t>збору</w:t>
      </w:r>
      <w:proofErr w:type="spellEnd"/>
      <w:r>
        <w:rPr>
          <w:rStyle w:val="1"/>
          <w:rFonts w:cs="Times New Roman"/>
          <w:bCs/>
          <w:sz w:val="24"/>
          <w:lang w:val="uk-UA"/>
        </w:rPr>
        <w:t xml:space="preserve"> </w:t>
      </w:r>
      <w:proofErr w:type="spellStart"/>
      <w:r>
        <w:rPr>
          <w:rStyle w:val="1"/>
          <w:rFonts w:cs="Times New Roman"/>
          <w:bCs/>
          <w:sz w:val="24"/>
          <w:lang w:val="uk-UA"/>
        </w:rPr>
        <w:t>Крупецької</w:t>
      </w:r>
      <w:proofErr w:type="spellEnd"/>
      <w:r>
        <w:rPr>
          <w:rStyle w:val="1"/>
          <w:rFonts w:cs="Times New Roman"/>
          <w:bCs/>
          <w:sz w:val="24"/>
          <w:lang w:val="uk-UA"/>
        </w:rPr>
        <w:t xml:space="preserve"> </w:t>
      </w:r>
      <w:proofErr w:type="spellStart"/>
      <w:r>
        <w:rPr>
          <w:rStyle w:val="1"/>
          <w:rFonts w:cs="Times New Roman"/>
          <w:bCs/>
          <w:sz w:val="24"/>
        </w:rPr>
        <w:t>сільської</w:t>
      </w:r>
      <w:proofErr w:type="spellEnd"/>
      <w:r>
        <w:rPr>
          <w:rStyle w:val="1"/>
          <w:rFonts w:cs="Times New Roman"/>
          <w:bCs/>
          <w:sz w:val="24"/>
          <w:lang w:val="uk-UA"/>
        </w:rPr>
        <w:t xml:space="preserve"> </w:t>
      </w:r>
      <w:proofErr w:type="spellStart"/>
      <w:r>
        <w:rPr>
          <w:rStyle w:val="1"/>
          <w:rFonts w:cs="Times New Roman"/>
          <w:bCs/>
          <w:sz w:val="24"/>
        </w:rPr>
        <w:t>ради</w:t>
      </w:r>
      <w:proofErr w:type="spellEnd"/>
      <w:r>
        <w:rPr>
          <w:rStyle w:val="1"/>
          <w:rFonts w:cs="Times New Roman"/>
          <w:bCs/>
          <w:sz w:val="24"/>
          <w:lang w:val="uk-UA"/>
        </w:rPr>
        <w:t xml:space="preserve"> (ОТГ)</w:t>
      </w:r>
    </w:p>
    <w:p w:rsidR="00915564" w:rsidRPr="00F46689" w:rsidRDefault="00915564" w:rsidP="00915564">
      <w:pPr>
        <w:pStyle w:val="a5"/>
        <w:rPr>
          <w:lang w:val="uk-UA"/>
        </w:rPr>
      </w:pPr>
    </w:p>
    <w:tbl>
      <w:tblPr>
        <w:tblW w:w="101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5"/>
        <w:gridCol w:w="2032"/>
        <w:gridCol w:w="2695"/>
        <w:gridCol w:w="2127"/>
        <w:gridCol w:w="1276"/>
      </w:tblGrid>
      <w:tr w:rsidR="00915564" w:rsidTr="00AD2422">
        <w:trPr>
          <w:cantSplit/>
          <w:trHeight w:val="580"/>
          <w:tblHeader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Займана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посада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Штатна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посада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Прізвище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ім’я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та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побатькові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</w:rPr>
              <w:t xml:space="preserve">№ </w:t>
            </w:r>
          </w:p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домашнього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телефо</w:t>
            </w:r>
            <w:r>
              <w:rPr>
                <w:rFonts w:cs="Times New Roman"/>
                <w:lang w:val="uk-UA"/>
              </w:rPr>
              <w:t>ни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Відмітка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про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прибуття</w:t>
            </w:r>
            <w:proofErr w:type="spellEnd"/>
          </w:p>
        </w:tc>
      </w:tr>
      <w:tr w:rsidR="00915564" w:rsidTr="00AD2422">
        <w:trPr>
          <w:cantSplit/>
          <w:trHeight w:val="276"/>
        </w:trPr>
        <w:tc>
          <w:tcPr>
            <w:tcW w:w="10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ind w:left="301"/>
              <w:jc w:val="center"/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  <w:b/>
              </w:rPr>
              <w:t>Управління</w:t>
            </w:r>
            <w:proofErr w:type="spellEnd"/>
          </w:p>
        </w:tc>
      </w:tr>
      <w:tr w:rsidR="00915564" w:rsidTr="00AD2422">
        <w:trPr>
          <w:cantSplit/>
          <w:trHeight w:val="83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Начальник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пункту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Сільський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голова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  <w:lang w:val="uk-UA"/>
              </w:rPr>
              <w:t>Михалюк</w:t>
            </w:r>
            <w:proofErr w:type="spellEnd"/>
            <w:r>
              <w:rPr>
                <w:rFonts w:cs="Times New Roman"/>
                <w:lang w:val="uk-UA"/>
              </w:rPr>
              <w:t xml:space="preserve"> Валерій Анатолійович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098-583-86-05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56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Заступник</w:t>
            </w:r>
            <w:proofErr w:type="spellEnd"/>
            <w:r>
              <w:rPr>
                <w:rFonts w:cs="Times New Roman"/>
              </w:rPr>
              <w:t xml:space="preserve"> з </w:t>
            </w:r>
            <w:proofErr w:type="spellStart"/>
            <w:r>
              <w:rPr>
                <w:rFonts w:cs="Times New Roman"/>
              </w:rPr>
              <w:t>виховної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роботи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Заступник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сільського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голови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  <w:lang w:val="uk-UA"/>
              </w:rPr>
              <w:t>Ліпська</w:t>
            </w:r>
            <w:proofErr w:type="spellEnd"/>
            <w:r>
              <w:rPr>
                <w:rFonts w:cs="Times New Roman"/>
                <w:lang w:val="uk-UA"/>
              </w:rPr>
              <w:t xml:space="preserve"> Любов Петрівна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096-171-08-35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83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Комендант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пункту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Pr="00683345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Начальник відділу освіти , культури , молоді, спорту та соціального захисту населення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Зубова Жанна Олександрівна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067-675-12-31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83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Фельдшер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Медична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сестра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Ольховський Олександр Петрович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068-001-04-77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23"/>
        </w:trPr>
        <w:tc>
          <w:tcPr>
            <w:tcW w:w="10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  <w:b/>
              </w:rPr>
              <w:t>Відділення</w:t>
            </w:r>
            <w:proofErr w:type="spellEnd"/>
            <w:r>
              <w:rPr>
                <w:rFonts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оповіщення</w:t>
            </w:r>
            <w:proofErr w:type="spellEnd"/>
            <w:r>
              <w:rPr>
                <w:rFonts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та</w:t>
            </w:r>
            <w:proofErr w:type="spellEnd"/>
            <w:r>
              <w:rPr>
                <w:rFonts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явки</w:t>
            </w:r>
            <w:proofErr w:type="spellEnd"/>
          </w:p>
        </w:tc>
      </w:tr>
      <w:tr w:rsidR="00915564" w:rsidTr="00AD2422">
        <w:trPr>
          <w:cantSplit/>
          <w:trHeight w:val="82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Начальник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відділення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Style w:val="1"/>
                <w:rFonts w:cs="Times New Roman"/>
                <w:lang w:val="uk-UA"/>
              </w:rPr>
              <w:t>З</w:t>
            </w:r>
            <w:proofErr w:type="spellStart"/>
            <w:r>
              <w:rPr>
                <w:rStyle w:val="1"/>
                <w:rFonts w:cs="Times New Roman"/>
              </w:rPr>
              <w:t>авідувач</w:t>
            </w:r>
            <w:proofErr w:type="spellEnd"/>
            <w:r>
              <w:rPr>
                <w:rStyle w:val="1"/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Style w:val="1"/>
                <w:rFonts w:cs="Times New Roman"/>
              </w:rPr>
              <w:t>військовооблікового</w:t>
            </w:r>
            <w:proofErr w:type="spellEnd"/>
            <w:r>
              <w:rPr>
                <w:rStyle w:val="1"/>
                <w:rFonts w:cs="Times New Roman"/>
                <w:lang w:val="uk-UA"/>
              </w:rPr>
              <w:t xml:space="preserve">  </w:t>
            </w:r>
            <w:proofErr w:type="spellStart"/>
            <w:r>
              <w:rPr>
                <w:rStyle w:val="1"/>
                <w:rFonts w:cs="Times New Roman"/>
              </w:rPr>
              <w:t>бюро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Кравчук Любов Іванівна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</w:rPr>
              <w:t>09</w:t>
            </w:r>
            <w:r>
              <w:rPr>
                <w:rFonts w:cs="Times New Roman"/>
                <w:lang w:val="uk-UA"/>
              </w:rPr>
              <w:t>7-697-76-70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83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Pr="00683345" w:rsidRDefault="00915564" w:rsidP="00AD2422">
            <w:pPr>
              <w:pStyle w:val="Standard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Обслуговуючий персонал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Pr="00683345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Прибиральник службових приміщень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  <w:lang w:val="uk-UA"/>
              </w:rPr>
              <w:t>Семенчук</w:t>
            </w:r>
            <w:proofErr w:type="spellEnd"/>
            <w:r>
              <w:rPr>
                <w:rFonts w:cs="Times New Roman"/>
                <w:lang w:val="uk-UA"/>
              </w:rPr>
              <w:t xml:space="preserve"> Ольга Іванівна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Pr="00EF64CF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067-136-98-86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220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Посильний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Начальник відділу комунальної власності, охорони навколишнього середовища та земельних відносин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Денисюк Тетяна Володимирівна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068-842-74-76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83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Посильний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Начальник загального відділу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  <w:lang w:val="uk-UA"/>
              </w:rPr>
              <w:t>Семенчук</w:t>
            </w:r>
            <w:proofErr w:type="spellEnd"/>
            <w:r>
              <w:rPr>
                <w:rFonts w:cs="Times New Roman"/>
                <w:lang w:val="uk-UA"/>
              </w:rPr>
              <w:t xml:space="preserve"> Валентина  Петрівна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096-310-03-79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1104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Посильний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</w:rPr>
              <w:t>Староста</w:t>
            </w:r>
            <w:proofErr w:type="spellEnd"/>
            <w:r>
              <w:rPr>
                <w:rFonts w:cs="Times New Roman"/>
                <w:lang w:val="uk-UA"/>
              </w:rPr>
              <w:t xml:space="preserve"> Полянського </w:t>
            </w:r>
            <w:proofErr w:type="spellStart"/>
            <w:r>
              <w:rPr>
                <w:rFonts w:cs="Times New Roman"/>
                <w:lang w:val="uk-UA"/>
              </w:rPr>
              <w:t>старостинського</w:t>
            </w:r>
            <w:proofErr w:type="spellEnd"/>
            <w:r>
              <w:rPr>
                <w:rFonts w:cs="Times New Roman"/>
                <w:lang w:val="uk-UA"/>
              </w:rPr>
              <w:t xml:space="preserve">  округу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lang w:val="uk-UA"/>
              </w:rPr>
              <w:t>Шатковський</w:t>
            </w:r>
            <w:proofErr w:type="spellEnd"/>
            <w:r>
              <w:rPr>
                <w:rFonts w:cs="Times New Roman"/>
                <w:lang w:val="uk-UA"/>
              </w:rPr>
              <w:t xml:space="preserve"> Костянтин </w:t>
            </w:r>
            <w:proofErr w:type="spellStart"/>
            <w:r>
              <w:rPr>
                <w:rFonts w:cs="Times New Roman"/>
                <w:lang w:val="uk-UA"/>
              </w:rPr>
              <w:t>Вацлавович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098-805-10-56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60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Style w:val="1"/>
                <w:rFonts w:cs="Times New Roman"/>
              </w:rPr>
              <w:t>Уповноважений</w:t>
            </w:r>
            <w:proofErr w:type="spellEnd"/>
            <w:r>
              <w:rPr>
                <w:rStyle w:val="1"/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Style w:val="1"/>
                <w:rFonts w:cs="Times New Roman"/>
              </w:rPr>
              <w:t>сільської</w:t>
            </w:r>
            <w:proofErr w:type="spellEnd"/>
            <w:r>
              <w:rPr>
                <w:rStyle w:val="1"/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Style w:val="1"/>
                <w:rFonts w:cs="Times New Roman"/>
              </w:rPr>
              <w:t>ради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Style w:val="1"/>
                <w:rFonts w:cs="Times New Roman"/>
                <w:lang w:val="uk-UA"/>
              </w:rPr>
              <w:t xml:space="preserve">керуючий справами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  <w:lang w:val="uk-UA"/>
              </w:rPr>
              <w:t>Черната</w:t>
            </w:r>
            <w:proofErr w:type="spellEnd"/>
            <w:r>
              <w:rPr>
                <w:rFonts w:cs="Times New Roman"/>
                <w:lang w:val="uk-UA"/>
              </w:rPr>
              <w:t xml:space="preserve"> Алла Вікторівна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097-568-38-04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1104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Посильний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</w:rPr>
              <w:t>Староста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lang w:val="uk-UA"/>
              </w:rPr>
              <w:t>Головлівського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lang w:val="uk-UA"/>
              </w:rPr>
              <w:t>старостинського</w:t>
            </w:r>
            <w:proofErr w:type="spellEnd"/>
            <w:r>
              <w:rPr>
                <w:rFonts w:cs="Times New Roman"/>
                <w:lang w:val="uk-UA"/>
              </w:rPr>
              <w:t xml:space="preserve"> округу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Смолій Олександр Миколайович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097-391-22-19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</w:trPr>
        <w:tc>
          <w:tcPr>
            <w:tcW w:w="10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a7"/>
              <w:spacing w:before="80"/>
              <w:rPr>
                <w:rFonts w:cs="Times New Roman"/>
                <w:b/>
                <w:sz w:val="24"/>
              </w:rPr>
            </w:pPr>
            <w:proofErr w:type="spellStart"/>
            <w:r>
              <w:rPr>
                <w:rFonts w:cs="Times New Roman"/>
                <w:b/>
                <w:sz w:val="24"/>
              </w:rPr>
              <w:t>Відділення</w:t>
            </w:r>
            <w:proofErr w:type="spellEnd"/>
            <w:r>
              <w:rPr>
                <w:rFonts w:cs="Times New Roman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</w:rPr>
              <w:t>формування</w:t>
            </w:r>
            <w:proofErr w:type="spellEnd"/>
            <w:r>
              <w:rPr>
                <w:rFonts w:cs="Times New Roman"/>
                <w:b/>
                <w:sz w:val="24"/>
              </w:rPr>
              <w:t xml:space="preserve"> і </w:t>
            </w:r>
            <w:proofErr w:type="spellStart"/>
            <w:r>
              <w:rPr>
                <w:rFonts w:cs="Times New Roman"/>
                <w:b/>
                <w:sz w:val="24"/>
              </w:rPr>
              <w:t>відправки</w:t>
            </w:r>
            <w:proofErr w:type="spellEnd"/>
            <w:r>
              <w:rPr>
                <w:rFonts w:cs="Times New Roman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</w:rPr>
              <w:t>команд</w:t>
            </w:r>
            <w:proofErr w:type="spellEnd"/>
          </w:p>
        </w:tc>
      </w:tr>
      <w:tr w:rsidR="00915564" w:rsidTr="00AD2422">
        <w:trPr>
          <w:cantSplit/>
          <w:trHeight w:val="2484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Начальник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відділення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Головний спеціаліст відділу комунальної власності, охорони навколишнього середовища та земельних відносин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  <w:lang w:val="uk-UA"/>
              </w:rPr>
              <w:t>Ковба</w:t>
            </w:r>
            <w:proofErr w:type="spellEnd"/>
            <w:r>
              <w:rPr>
                <w:rFonts w:cs="Times New Roman"/>
                <w:lang w:val="uk-UA"/>
              </w:rPr>
              <w:t xml:space="preserve"> Олександр Леонідович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</w:rPr>
              <w:t>067</w:t>
            </w:r>
            <w:r>
              <w:rPr>
                <w:rFonts w:cs="Times New Roman"/>
                <w:lang w:val="uk-UA"/>
              </w:rPr>
              <w:t>-382-49-72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1104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Посильний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Староста </w:t>
            </w:r>
            <w:proofErr w:type="spellStart"/>
            <w:r>
              <w:rPr>
                <w:rFonts w:cs="Times New Roman"/>
                <w:lang w:val="uk-UA"/>
              </w:rPr>
              <w:t>Лисиченського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lang w:val="uk-UA"/>
              </w:rPr>
              <w:t>старостинського</w:t>
            </w:r>
            <w:proofErr w:type="spellEnd"/>
            <w:r>
              <w:rPr>
                <w:rFonts w:cs="Times New Roman"/>
                <w:lang w:val="uk-UA"/>
              </w:rPr>
              <w:t xml:space="preserve"> округу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Ковальчук Григорій Григорович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067-760-82-85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220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Посильний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Інспектор відділу комунальної власності, охорони навколишнього середовища та земельних відносин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uk-UA"/>
              </w:rPr>
              <w:t>Шевченко Наталія Анатоліївна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097-670-59-14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246"/>
        </w:trPr>
        <w:tc>
          <w:tcPr>
            <w:tcW w:w="10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  <w:b/>
              </w:rPr>
              <w:t>Група</w:t>
            </w:r>
            <w:proofErr w:type="spellEnd"/>
            <w:r>
              <w:rPr>
                <w:rFonts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розшуку</w:t>
            </w:r>
            <w:proofErr w:type="spellEnd"/>
          </w:p>
        </w:tc>
      </w:tr>
      <w:tr w:rsidR="00915564" w:rsidTr="00AD2422">
        <w:trPr>
          <w:cantSplit/>
          <w:trHeight w:val="2484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Начальник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</w:rPr>
              <w:t>групи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Провідний спеціаліст відділу комунальної власності, охорони навколишнього середовища та земельних відносин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lang w:val="uk-UA"/>
              </w:rPr>
              <w:t>Самчук</w:t>
            </w:r>
            <w:proofErr w:type="spellEnd"/>
            <w:r>
              <w:rPr>
                <w:rFonts w:cs="Times New Roman"/>
                <w:lang w:val="uk-UA"/>
              </w:rPr>
              <w:t xml:space="preserve"> Василь Маркович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067-135-65-04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  <w:tr w:rsidR="00915564" w:rsidTr="00AD2422">
        <w:trPr>
          <w:cantSplit/>
          <w:trHeight w:val="1104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15564" w:rsidRDefault="00915564" w:rsidP="00AD2422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Посильний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proofErr w:type="spellStart"/>
            <w:r>
              <w:rPr>
                <w:rFonts w:cs="Times New Roman"/>
                <w:lang w:val="uk-UA"/>
              </w:rPr>
              <w:t>Панцюк</w:t>
            </w:r>
            <w:proofErr w:type="spellEnd"/>
            <w:r>
              <w:rPr>
                <w:rFonts w:cs="Times New Roman"/>
                <w:lang w:val="uk-UA"/>
              </w:rPr>
              <w:t xml:space="preserve"> Тетяна Олександрівна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096-916-30-33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5564" w:rsidRDefault="00915564" w:rsidP="00AD242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</w:tbl>
    <w:p w:rsidR="00915564" w:rsidRDefault="00915564" w:rsidP="00915564">
      <w:pPr>
        <w:pStyle w:val="a7"/>
        <w:ind w:left="142"/>
        <w:rPr>
          <w:rFonts w:cs="Times New Roman"/>
          <w:sz w:val="24"/>
        </w:rPr>
      </w:pPr>
    </w:p>
    <w:p w:rsidR="00915564" w:rsidRDefault="00915564" w:rsidP="00915564">
      <w:pPr>
        <w:pStyle w:val="a7"/>
        <w:jc w:val="both"/>
        <w:rPr>
          <w:rFonts w:cs="Times New Roman"/>
          <w:b/>
          <w:sz w:val="24"/>
          <w:lang w:val="uk-UA"/>
        </w:rPr>
      </w:pPr>
    </w:p>
    <w:p w:rsidR="00915564" w:rsidRDefault="00915564" w:rsidP="00915564">
      <w:pPr>
        <w:pStyle w:val="a5"/>
        <w:rPr>
          <w:lang w:val="uk-UA"/>
        </w:rPr>
      </w:pPr>
    </w:p>
    <w:p w:rsidR="00915564" w:rsidRDefault="00915564" w:rsidP="00915564">
      <w:pPr>
        <w:pStyle w:val="Textbody"/>
        <w:rPr>
          <w:lang w:val="uk-UA"/>
        </w:rPr>
      </w:pPr>
    </w:p>
    <w:p w:rsidR="00915564" w:rsidRDefault="00915564" w:rsidP="00915564">
      <w:pPr>
        <w:pStyle w:val="a7"/>
        <w:jc w:val="left"/>
        <w:rPr>
          <w:rFonts w:cs="Times New Roman"/>
          <w:sz w:val="24"/>
        </w:rPr>
      </w:pPr>
      <w:r>
        <w:rPr>
          <w:rStyle w:val="1"/>
          <w:rFonts w:cs="Times New Roman"/>
          <w:sz w:val="24"/>
          <w:lang w:val="uk-UA"/>
        </w:rPr>
        <w:t xml:space="preserve">Сільський голова                                                                                                     </w:t>
      </w:r>
      <w:proofErr w:type="spellStart"/>
      <w:r>
        <w:rPr>
          <w:rStyle w:val="1"/>
          <w:rFonts w:cs="Times New Roman"/>
          <w:sz w:val="24"/>
          <w:lang w:val="uk-UA"/>
        </w:rPr>
        <w:t>В.А.Михалюк</w:t>
      </w:r>
      <w:proofErr w:type="spellEnd"/>
    </w:p>
    <w:p w:rsidR="00E82F22" w:rsidRDefault="00E82F22">
      <w:bookmarkStart w:id="0" w:name="_GoBack"/>
      <w:bookmarkEnd w:id="0"/>
    </w:p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564"/>
    <w:rsid w:val="00915564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15564"/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9155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paragraph" w:styleId="a5">
    <w:name w:val="Subtitle"/>
    <w:basedOn w:val="a"/>
    <w:next w:val="Textbody"/>
    <w:link w:val="a6"/>
    <w:qFormat/>
    <w:rsid w:val="00915564"/>
    <w:pPr>
      <w:keepNext/>
      <w:widowControl w:val="0"/>
      <w:suppressAutoHyphens/>
      <w:autoSpaceDN w:val="0"/>
      <w:spacing w:before="240" w:after="120" w:line="240" w:lineRule="auto"/>
      <w:jc w:val="center"/>
    </w:pPr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character" w:customStyle="1" w:styleId="a6">
    <w:name w:val="Подзаголовок Знак"/>
    <w:basedOn w:val="a0"/>
    <w:link w:val="a5"/>
    <w:rsid w:val="00915564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915564"/>
    <w:pPr>
      <w:spacing w:after="120"/>
    </w:pPr>
  </w:style>
  <w:style w:type="paragraph" w:customStyle="1" w:styleId="Standard">
    <w:name w:val="Standard"/>
    <w:rsid w:val="0091556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">
    <w:name w:val="Основной шрифт абзаца1"/>
    <w:rsid w:val="00915564"/>
  </w:style>
  <w:style w:type="paragraph" w:styleId="a7">
    <w:name w:val="Title"/>
    <w:basedOn w:val="Standard"/>
    <w:next w:val="a5"/>
    <w:link w:val="a8"/>
    <w:qFormat/>
    <w:rsid w:val="00915564"/>
    <w:pPr>
      <w:jc w:val="center"/>
    </w:pPr>
    <w:rPr>
      <w:sz w:val="36"/>
    </w:rPr>
  </w:style>
  <w:style w:type="character" w:customStyle="1" w:styleId="a8">
    <w:name w:val="Название Знак"/>
    <w:basedOn w:val="a0"/>
    <w:link w:val="a7"/>
    <w:rsid w:val="00915564"/>
    <w:rPr>
      <w:rFonts w:ascii="Times New Roman" w:eastAsia="Andale Sans UI" w:hAnsi="Times New Roman" w:cs="Tahoma"/>
      <w:kern w:val="3"/>
      <w:sz w:val="3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15564"/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9155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paragraph" w:styleId="a5">
    <w:name w:val="Subtitle"/>
    <w:basedOn w:val="a"/>
    <w:next w:val="Textbody"/>
    <w:link w:val="a6"/>
    <w:qFormat/>
    <w:rsid w:val="00915564"/>
    <w:pPr>
      <w:keepNext/>
      <w:widowControl w:val="0"/>
      <w:suppressAutoHyphens/>
      <w:autoSpaceDN w:val="0"/>
      <w:spacing w:before="240" w:after="120" w:line="240" w:lineRule="auto"/>
      <w:jc w:val="center"/>
    </w:pPr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character" w:customStyle="1" w:styleId="a6">
    <w:name w:val="Подзаголовок Знак"/>
    <w:basedOn w:val="a0"/>
    <w:link w:val="a5"/>
    <w:rsid w:val="00915564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915564"/>
    <w:pPr>
      <w:spacing w:after="120"/>
    </w:pPr>
  </w:style>
  <w:style w:type="paragraph" w:customStyle="1" w:styleId="Standard">
    <w:name w:val="Standard"/>
    <w:rsid w:val="0091556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">
    <w:name w:val="Основной шрифт абзаца1"/>
    <w:rsid w:val="00915564"/>
  </w:style>
  <w:style w:type="paragraph" w:styleId="a7">
    <w:name w:val="Title"/>
    <w:basedOn w:val="Standard"/>
    <w:next w:val="a5"/>
    <w:link w:val="a8"/>
    <w:qFormat/>
    <w:rsid w:val="00915564"/>
    <w:pPr>
      <w:jc w:val="center"/>
    </w:pPr>
    <w:rPr>
      <w:sz w:val="36"/>
    </w:rPr>
  </w:style>
  <w:style w:type="character" w:customStyle="1" w:styleId="a8">
    <w:name w:val="Название Знак"/>
    <w:basedOn w:val="a0"/>
    <w:link w:val="a7"/>
    <w:rsid w:val="00915564"/>
    <w:rPr>
      <w:rFonts w:ascii="Times New Roman" w:eastAsia="Andale Sans UI" w:hAnsi="Times New Roman" w:cs="Tahoma"/>
      <w:kern w:val="3"/>
      <w:sz w:val="3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2020-03-24T08:49:00Z</dcterms:created>
  <dcterms:modified xsi:type="dcterms:W3CDTF">2020-03-24T08:49:00Z</dcterms:modified>
</cp:coreProperties>
</file>