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C6F" w:rsidRPr="008D31FA" w:rsidRDefault="00A15C6F" w:rsidP="00A15C6F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C6F" w:rsidRDefault="00A15C6F" w:rsidP="00A15C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5C6F" w:rsidRDefault="00A15C6F" w:rsidP="00A15C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15C6F" w:rsidRPr="000A4F3E" w:rsidRDefault="00A15C6F" w:rsidP="00A15C6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C6F" w:rsidRPr="000A4F3E" w:rsidRDefault="00A15C6F" w:rsidP="00A15C6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15C6F" w:rsidRPr="000A4F3E" w:rsidRDefault="00A15C6F" w:rsidP="00A15C6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15C6F" w:rsidRDefault="00A15C6F" w:rsidP="00A15C6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№55</w:t>
      </w:r>
    </w:p>
    <w:p w:rsidR="00A15C6F" w:rsidRDefault="00A15C6F" w:rsidP="00A15C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5C6F" w:rsidRPr="00833FB6" w:rsidRDefault="00A15C6F" w:rsidP="00A15C6F">
      <w:pPr>
        <w:tabs>
          <w:tab w:val="left" w:pos="5580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833FB6">
        <w:rPr>
          <w:rFonts w:ascii="Times New Roman" w:hAnsi="Times New Roman"/>
          <w:b/>
          <w:bCs/>
          <w:sz w:val="24"/>
          <w:szCs w:val="24"/>
        </w:rPr>
        <w:t xml:space="preserve">Про </w:t>
      </w:r>
      <w:proofErr w:type="spellStart"/>
      <w:r w:rsidRPr="00833FB6">
        <w:rPr>
          <w:rFonts w:ascii="Times New Roman" w:hAnsi="Times New Roman"/>
          <w:b/>
          <w:bCs/>
          <w:sz w:val="24"/>
          <w:szCs w:val="24"/>
        </w:rPr>
        <w:t>розгляд</w:t>
      </w:r>
      <w:proofErr w:type="spellEnd"/>
      <w:r w:rsidRPr="00833FB6">
        <w:rPr>
          <w:rFonts w:ascii="Times New Roman" w:hAnsi="Times New Roman"/>
          <w:b/>
          <w:bCs/>
          <w:sz w:val="24"/>
          <w:szCs w:val="24"/>
        </w:rPr>
        <w:t xml:space="preserve"> листа</w:t>
      </w:r>
    </w:p>
    <w:p w:rsidR="00A15C6F" w:rsidRPr="00833FB6" w:rsidRDefault="00A15C6F" w:rsidP="00A15C6F">
      <w:pPr>
        <w:tabs>
          <w:tab w:val="left" w:pos="5580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33FB6">
        <w:rPr>
          <w:rFonts w:ascii="Times New Roman" w:hAnsi="Times New Roman"/>
          <w:b/>
          <w:bCs/>
          <w:sz w:val="24"/>
          <w:szCs w:val="24"/>
        </w:rPr>
        <w:t>Асоціації</w:t>
      </w:r>
      <w:proofErr w:type="spellEnd"/>
      <w:r w:rsidRPr="00833FB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b/>
          <w:bCs/>
          <w:sz w:val="24"/>
          <w:szCs w:val="24"/>
        </w:rPr>
        <w:t>мі</w:t>
      </w:r>
      <w:proofErr w:type="gramStart"/>
      <w:r w:rsidRPr="00833FB6">
        <w:rPr>
          <w:rFonts w:ascii="Times New Roman" w:hAnsi="Times New Roman"/>
          <w:b/>
          <w:bCs/>
          <w:sz w:val="24"/>
          <w:szCs w:val="24"/>
        </w:rPr>
        <w:t>ст</w:t>
      </w:r>
      <w:proofErr w:type="spellEnd"/>
      <w:proofErr w:type="gramEnd"/>
      <w:r w:rsidRPr="00833FB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b/>
          <w:bCs/>
          <w:sz w:val="24"/>
          <w:szCs w:val="24"/>
        </w:rPr>
        <w:t>України</w:t>
      </w:r>
      <w:proofErr w:type="spellEnd"/>
    </w:p>
    <w:p w:rsidR="00A15C6F" w:rsidRPr="00833FB6" w:rsidRDefault="00A15C6F" w:rsidP="00A15C6F">
      <w:pPr>
        <w:tabs>
          <w:tab w:val="left" w:pos="5580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833FB6">
        <w:rPr>
          <w:rFonts w:ascii="Times New Roman" w:hAnsi="Times New Roman"/>
          <w:b/>
          <w:bCs/>
          <w:sz w:val="24"/>
          <w:szCs w:val="24"/>
        </w:rPr>
        <w:t xml:space="preserve">№1-187/2 </w:t>
      </w:r>
      <w:proofErr w:type="spellStart"/>
      <w:r w:rsidRPr="00833FB6">
        <w:rPr>
          <w:rFonts w:ascii="Times New Roman" w:hAnsi="Times New Roman"/>
          <w:b/>
          <w:bCs/>
          <w:sz w:val="24"/>
          <w:szCs w:val="24"/>
        </w:rPr>
        <w:t>від</w:t>
      </w:r>
      <w:proofErr w:type="spellEnd"/>
      <w:r w:rsidRPr="00833FB6">
        <w:rPr>
          <w:rFonts w:ascii="Times New Roman" w:hAnsi="Times New Roman"/>
          <w:b/>
          <w:bCs/>
          <w:sz w:val="24"/>
          <w:szCs w:val="24"/>
        </w:rPr>
        <w:t xml:space="preserve"> 31.07.2020.</w:t>
      </w:r>
    </w:p>
    <w:p w:rsidR="00A15C6F" w:rsidRPr="00833FB6" w:rsidRDefault="00A15C6F" w:rsidP="00A15C6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15C6F" w:rsidRPr="00833FB6" w:rsidRDefault="00A15C6F" w:rsidP="00A15C6F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          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до пункту 34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частини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1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статті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26, 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статті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42 Закону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«Про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самоврядування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»,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розглянувш</w:t>
      </w:r>
      <w:r>
        <w:rPr>
          <w:rFonts w:ascii="Times New Roman" w:eastAsia="Times New Roman" w:hAnsi="Times New Roman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лист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виконавчого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директора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Асо</w:t>
      </w:r>
      <w:r w:rsidRPr="00833FB6">
        <w:rPr>
          <w:rFonts w:ascii="Times New Roman" w:eastAsia="Times New Roman" w:hAnsi="Times New Roman"/>
          <w:sz w:val="24"/>
          <w:szCs w:val="24"/>
        </w:rPr>
        <w:t>ціації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міст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№1-187/2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31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липня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33FB6">
        <w:rPr>
          <w:rFonts w:ascii="Times New Roman" w:eastAsia="Times New Roman" w:hAnsi="Times New Roman"/>
          <w:sz w:val="24"/>
          <w:szCs w:val="24"/>
        </w:rPr>
        <w:t xml:space="preserve">2020 року,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врахувавши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пропозицію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комісії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eastAsia="Arial Unicode MS" w:hAnsi="Times New Roman"/>
          <w:sz w:val="24"/>
          <w:szCs w:val="24"/>
        </w:rPr>
        <w:t>с</w:t>
      </w:r>
      <w:proofErr w:type="gramEnd"/>
      <w:r w:rsidRPr="00833FB6">
        <w:rPr>
          <w:rFonts w:ascii="Times New Roman" w:eastAsia="Arial Unicode MS" w:hAnsi="Times New Roman"/>
          <w:sz w:val="24"/>
          <w:szCs w:val="24"/>
        </w:rPr>
        <w:t>ільської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ради з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питань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земельних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відносин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природокористування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планування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будівництва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архітектури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охорони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пам’яток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історичного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середовища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та благоустрою</w:t>
      </w:r>
      <w:proofErr w:type="gramStart"/>
      <w:r w:rsidRPr="00833FB6">
        <w:rPr>
          <w:rFonts w:ascii="Times New Roman" w:hAnsi="Times New Roman"/>
          <w:sz w:val="24"/>
          <w:szCs w:val="24"/>
        </w:rPr>
        <w:t xml:space="preserve"> </w:t>
      </w:r>
      <w:r w:rsidRPr="00833FB6">
        <w:rPr>
          <w:rFonts w:ascii="Times New Roman" w:eastAsia="Arial Unicode MS" w:hAnsi="Times New Roman"/>
          <w:sz w:val="24"/>
          <w:szCs w:val="24"/>
        </w:rPr>
        <w:t>,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 xml:space="preserve">     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сільська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рада </w:t>
      </w:r>
    </w:p>
    <w:p w:rsidR="00A15C6F" w:rsidRPr="00833FB6" w:rsidRDefault="00A15C6F" w:rsidP="00A15C6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>ВИРІШИЛА:</w:t>
      </w:r>
    </w:p>
    <w:p w:rsidR="00A15C6F" w:rsidRPr="00833FB6" w:rsidRDefault="00A15C6F" w:rsidP="00A15C6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</w:t>
      </w:r>
      <w:r w:rsidRPr="00833FB6">
        <w:rPr>
          <w:rFonts w:ascii="Times New Roman" w:hAnsi="Times New Roman"/>
          <w:sz w:val="24"/>
          <w:szCs w:val="24"/>
        </w:rPr>
        <w:t xml:space="preserve">Проаналізувавши  </w:t>
      </w:r>
      <w:proofErr w:type="spellStart"/>
      <w:r w:rsidRPr="00833FB6">
        <w:rPr>
          <w:rFonts w:ascii="Times New Roman" w:hAnsi="Times New Roman"/>
          <w:sz w:val="24"/>
          <w:szCs w:val="24"/>
        </w:rPr>
        <w:t>змі</w:t>
      </w:r>
      <w:proofErr w:type="gramStart"/>
      <w:r w:rsidRPr="00833FB6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833FB6">
        <w:rPr>
          <w:rFonts w:ascii="Times New Roman" w:hAnsi="Times New Roman"/>
          <w:sz w:val="24"/>
          <w:szCs w:val="24"/>
        </w:rPr>
        <w:t xml:space="preserve"> законопроекту  №3801 </w:t>
      </w:r>
      <w:proofErr w:type="spellStart"/>
      <w:r w:rsidRPr="00833FB6">
        <w:rPr>
          <w:rFonts w:ascii="Times New Roman" w:hAnsi="Times New Roman"/>
          <w:sz w:val="24"/>
          <w:szCs w:val="24"/>
        </w:rPr>
        <w:t>від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07.07.2020 року «Про </w:t>
      </w:r>
      <w:proofErr w:type="spellStart"/>
      <w:r w:rsidRPr="00833FB6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змін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833FB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833FB6">
        <w:rPr>
          <w:rFonts w:ascii="Times New Roman" w:hAnsi="Times New Roman"/>
          <w:sz w:val="24"/>
          <w:szCs w:val="24"/>
        </w:rPr>
        <w:t>місцеве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33FB6">
        <w:rPr>
          <w:rFonts w:ascii="Times New Roman" w:hAnsi="Times New Roman"/>
          <w:sz w:val="24"/>
          <w:szCs w:val="24"/>
        </w:rPr>
        <w:t>Україні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833FB6">
        <w:rPr>
          <w:rFonts w:ascii="Times New Roman" w:hAnsi="Times New Roman"/>
          <w:sz w:val="24"/>
          <w:szCs w:val="24"/>
        </w:rPr>
        <w:t>зваживши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33FB6">
        <w:rPr>
          <w:rFonts w:ascii="Times New Roman" w:hAnsi="Times New Roman"/>
          <w:sz w:val="24"/>
          <w:szCs w:val="24"/>
        </w:rPr>
        <w:t>наслідки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цього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 законопроекту, </w:t>
      </w:r>
      <w:proofErr w:type="spellStart"/>
      <w:r w:rsidRPr="00833FB6">
        <w:rPr>
          <w:rFonts w:ascii="Times New Roman" w:hAnsi="Times New Roman"/>
          <w:sz w:val="24"/>
          <w:szCs w:val="24"/>
        </w:rPr>
        <w:t>звернутися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зі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33FB6">
        <w:rPr>
          <w:rFonts w:ascii="Times New Roman" w:hAnsi="Times New Roman"/>
          <w:sz w:val="24"/>
          <w:szCs w:val="24"/>
        </w:rPr>
        <w:t>зверненням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до Президента </w:t>
      </w:r>
      <w:proofErr w:type="spellStart"/>
      <w:r w:rsidRPr="00833FB6">
        <w:rPr>
          <w:rFonts w:ascii="Times New Roman" w:hAnsi="Times New Roman"/>
          <w:sz w:val="24"/>
          <w:szCs w:val="24"/>
        </w:rPr>
        <w:t>України,голови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Верховної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833FB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, депутата </w:t>
      </w:r>
      <w:proofErr w:type="spellStart"/>
      <w:r w:rsidRPr="00833FB6">
        <w:rPr>
          <w:rFonts w:ascii="Times New Roman" w:hAnsi="Times New Roman"/>
          <w:sz w:val="24"/>
          <w:szCs w:val="24"/>
        </w:rPr>
        <w:t>Верховної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833FB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33FB6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833FB6">
        <w:rPr>
          <w:rFonts w:ascii="Times New Roman" w:hAnsi="Times New Roman"/>
          <w:sz w:val="24"/>
          <w:szCs w:val="24"/>
        </w:rPr>
        <w:t>додаток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№ 1, №2, №3) з метою </w:t>
      </w:r>
      <w:proofErr w:type="spellStart"/>
      <w:r w:rsidRPr="00833FB6">
        <w:rPr>
          <w:rFonts w:ascii="Times New Roman" w:hAnsi="Times New Roman"/>
          <w:sz w:val="24"/>
          <w:szCs w:val="24"/>
        </w:rPr>
        <w:t>неприйняття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законопроекту  №3801 </w:t>
      </w:r>
      <w:proofErr w:type="spellStart"/>
      <w:r w:rsidRPr="00833FB6">
        <w:rPr>
          <w:rFonts w:ascii="Times New Roman" w:hAnsi="Times New Roman"/>
          <w:sz w:val="24"/>
          <w:szCs w:val="24"/>
        </w:rPr>
        <w:t>від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07.07.2020 року «Про </w:t>
      </w:r>
      <w:proofErr w:type="spellStart"/>
      <w:r w:rsidRPr="00833FB6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змін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3FB6">
        <w:rPr>
          <w:rFonts w:ascii="Times New Roman" w:hAnsi="Times New Roman"/>
          <w:sz w:val="24"/>
          <w:szCs w:val="24"/>
        </w:rPr>
        <w:t>до</w:t>
      </w:r>
      <w:proofErr w:type="gram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3FB6">
        <w:rPr>
          <w:rFonts w:ascii="Times New Roman" w:hAnsi="Times New Roman"/>
          <w:sz w:val="24"/>
          <w:szCs w:val="24"/>
        </w:rPr>
        <w:t>Закону</w:t>
      </w:r>
      <w:proofErr w:type="gram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833FB6">
        <w:rPr>
          <w:rFonts w:ascii="Times New Roman" w:hAnsi="Times New Roman"/>
          <w:sz w:val="24"/>
          <w:szCs w:val="24"/>
        </w:rPr>
        <w:t>місцеве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33FB6">
        <w:rPr>
          <w:rFonts w:ascii="Times New Roman" w:hAnsi="Times New Roman"/>
          <w:sz w:val="24"/>
          <w:szCs w:val="24"/>
        </w:rPr>
        <w:t>Україні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», як такого </w:t>
      </w:r>
      <w:proofErr w:type="spellStart"/>
      <w:r w:rsidRPr="00833FB6">
        <w:rPr>
          <w:rFonts w:ascii="Times New Roman" w:hAnsi="Times New Roman"/>
          <w:sz w:val="24"/>
          <w:szCs w:val="24"/>
        </w:rPr>
        <w:t>що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несе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загрозу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реалізації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громадянами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33FB6">
        <w:rPr>
          <w:rFonts w:ascii="Times New Roman" w:hAnsi="Times New Roman"/>
          <w:sz w:val="24"/>
          <w:szCs w:val="24"/>
        </w:rPr>
        <w:t>своїх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sz w:val="24"/>
          <w:szCs w:val="24"/>
        </w:rPr>
        <w:t>конституційних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прав.</w:t>
      </w:r>
    </w:p>
    <w:p w:rsidR="00A15C6F" w:rsidRPr="00833FB6" w:rsidRDefault="00A15C6F" w:rsidP="00A15C6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2.</w:t>
      </w:r>
      <w:r w:rsidRPr="00833FB6">
        <w:rPr>
          <w:rFonts w:ascii="Times New Roman" w:eastAsia="Arial Unicode MS" w:hAnsi="Times New Roman"/>
          <w:sz w:val="24"/>
          <w:szCs w:val="24"/>
        </w:rPr>
        <w:t xml:space="preserve">Контроль за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виконанням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цього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eastAsia="Arial Unicode MS" w:hAnsi="Times New Roman"/>
          <w:sz w:val="24"/>
          <w:szCs w:val="24"/>
        </w:rPr>
        <w:t>р</w:t>
      </w:r>
      <w:proofErr w:type="gramEnd"/>
      <w:r w:rsidRPr="00833FB6">
        <w:rPr>
          <w:rFonts w:ascii="Times New Roman" w:eastAsia="Arial Unicode MS" w:hAnsi="Times New Roman"/>
          <w:sz w:val="24"/>
          <w:szCs w:val="24"/>
        </w:rPr>
        <w:t>ішення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покласти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постійну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комісію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ради з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питань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земельних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відносин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природокористування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планування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будівництва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архітектури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охорони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пам’яток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історичного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Arial Unicode MS" w:hAnsi="Times New Roman"/>
          <w:sz w:val="24"/>
          <w:szCs w:val="24"/>
        </w:rPr>
        <w:t>середовища</w:t>
      </w:r>
      <w:proofErr w:type="spellEnd"/>
      <w:r w:rsidRPr="00833FB6">
        <w:rPr>
          <w:rFonts w:ascii="Times New Roman" w:eastAsia="Arial Unicode MS" w:hAnsi="Times New Roman"/>
          <w:sz w:val="24"/>
          <w:szCs w:val="24"/>
        </w:rPr>
        <w:t xml:space="preserve"> та благоустрою (Денисюк Т.В.).</w:t>
      </w:r>
    </w:p>
    <w:p w:rsidR="00A15C6F" w:rsidRPr="00833FB6" w:rsidRDefault="00A15C6F" w:rsidP="00A15C6F">
      <w:pPr>
        <w:pStyle w:val="af1"/>
        <w:ind w:left="928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A15C6F" w:rsidRPr="00833FB6" w:rsidRDefault="00A15C6F" w:rsidP="00A15C6F">
      <w:pPr>
        <w:pStyle w:val="af1"/>
        <w:ind w:left="0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A15C6F" w:rsidRPr="00833FB6" w:rsidRDefault="00A15C6F" w:rsidP="00A15C6F">
      <w:pPr>
        <w:pStyle w:val="af1"/>
        <w:ind w:left="928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A15C6F" w:rsidRPr="00833FB6" w:rsidRDefault="00A15C6F" w:rsidP="00A15C6F">
      <w:pPr>
        <w:rPr>
          <w:rFonts w:ascii="Times New Roman" w:hAnsi="Times New Roman"/>
          <w:sz w:val="24"/>
          <w:szCs w:val="24"/>
        </w:rPr>
      </w:pPr>
      <w:r w:rsidRPr="00833FB6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833FB6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833FB6">
        <w:rPr>
          <w:rFonts w:ascii="Times New Roman" w:hAnsi="Times New Roman"/>
          <w:sz w:val="24"/>
          <w:szCs w:val="24"/>
        </w:rPr>
        <w:t xml:space="preserve">  голова                         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   </w:t>
      </w:r>
      <w:proofErr w:type="spellStart"/>
      <w:r>
        <w:rPr>
          <w:rFonts w:ascii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МИХАЛЮК</w:t>
      </w:r>
    </w:p>
    <w:p w:rsidR="00A15C6F" w:rsidRPr="002B4F29" w:rsidRDefault="00A15C6F" w:rsidP="00A15C6F">
      <w:pPr>
        <w:rPr>
          <w:rFonts w:ascii="Times New Roman" w:hAnsi="Times New Roman"/>
          <w:sz w:val="24"/>
          <w:szCs w:val="24"/>
        </w:rPr>
      </w:pPr>
    </w:p>
    <w:p w:rsidR="00A15C6F" w:rsidRDefault="00A15C6F" w:rsidP="00A15C6F">
      <w:pPr>
        <w:rPr>
          <w:rFonts w:ascii="Times New Roman" w:hAnsi="Times New Roman"/>
          <w:sz w:val="24"/>
          <w:szCs w:val="24"/>
        </w:rPr>
      </w:pPr>
    </w:p>
    <w:p w:rsidR="00A15C6F" w:rsidRDefault="00A15C6F" w:rsidP="00A15C6F">
      <w:pPr>
        <w:rPr>
          <w:rFonts w:ascii="Times New Roman" w:hAnsi="Times New Roman"/>
          <w:sz w:val="24"/>
          <w:szCs w:val="24"/>
        </w:rPr>
      </w:pPr>
    </w:p>
    <w:p w:rsidR="00A15C6F" w:rsidRPr="002B4F29" w:rsidRDefault="00A15C6F" w:rsidP="00A15C6F">
      <w:pPr>
        <w:rPr>
          <w:rFonts w:ascii="Times New Roman" w:hAnsi="Times New Roman"/>
          <w:sz w:val="24"/>
          <w:szCs w:val="24"/>
        </w:rPr>
      </w:pPr>
    </w:p>
    <w:p w:rsidR="00A15C6F" w:rsidRDefault="00A15C6F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Додаток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№1 </w:t>
      </w:r>
    </w:p>
    <w:p w:rsidR="00A15C6F" w:rsidRPr="00833FB6" w:rsidRDefault="00A15C6F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до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ішення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15C6F" w:rsidRDefault="00A15C6F" w:rsidP="00A15C6F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2B4F29">
        <w:rPr>
          <w:rFonts w:ascii="Times New Roman" w:eastAsia="Times New Roman" w:hAnsi="Times New Roman"/>
          <w:sz w:val="24"/>
          <w:szCs w:val="24"/>
        </w:rPr>
        <w:t xml:space="preserve">   ХХХХ </w:t>
      </w:r>
      <w:r w:rsidRPr="002B4F29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proofErr w:type="spellStart"/>
      <w:r w:rsidRPr="002B4F29">
        <w:rPr>
          <w:rFonts w:ascii="Times New Roman" w:eastAsia="Times New Roman" w:hAnsi="Times New Roman"/>
          <w:sz w:val="24"/>
          <w:szCs w:val="24"/>
        </w:rPr>
        <w:t>сесії</w:t>
      </w:r>
      <w:proofErr w:type="spellEnd"/>
      <w:r w:rsidRPr="002B4F2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B4F29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2B4F29">
        <w:rPr>
          <w:rFonts w:ascii="Times New Roman" w:eastAsia="Times New Roman" w:hAnsi="Times New Roman"/>
          <w:sz w:val="24"/>
          <w:szCs w:val="24"/>
        </w:rPr>
        <w:t xml:space="preserve"> ради   </w:t>
      </w:r>
    </w:p>
    <w:p w:rsidR="00A15C6F" w:rsidRPr="002B4F29" w:rsidRDefault="00A15C6F" w:rsidP="00A15C6F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  <w:lang w:val="en-US"/>
        </w:rPr>
        <w:t>VII</w:t>
      </w:r>
      <w:r w:rsidRPr="002B4F2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B4F29">
        <w:rPr>
          <w:rFonts w:ascii="Times New Roman" w:eastAsia="Times New Roman" w:hAnsi="Times New Roman"/>
          <w:sz w:val="24"/>
          <w:szCs w:val="24"/>
        </w:rPr>
        <w:t>скликання</w:t>
      </w:r>
      <w:proofErr w:type="spellEnd"/>
    </w:p>
    <w:p w:rsidR="00A15C6F" w:rsidRPr="00833FB6" w:rsidRDefault="00A15C6F" w:rsidP="00A15C6F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 </w:t>
      </w:r>
      <w:r w:rsidRPr="00833FB6">
        <w:rPr>
          <w:rFonts w:ascii="Times New Roman" w:eastAsia="Times New Roman" w:hAnsi="Times New Roman"/>
          <w:sz w:val="24"/>
          <w:szCs w:val="24"/>
        </w:rPr>
        <w:t>28.08.2020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Pr="00833FB6">
        <w:rPr>
          <w:rFonts w:ascii="Times New Roman" w:eastAsia="Times New Roman" w:hAnsi="Times New Roman"/>
          <w:sz w:val="24"/>
          <w:szCs w:val="24"/>
        </w:rPr>
        <w:t xml:space="preserve">р.  </w:t>
      </w:r>
      <w:r>
        <w:rPr>
          <w:rFonts w:ascii="Times New Roman" w:eastAsia="Times New Roman" w:hAnsi="Times New Roman"/>
          <w:sz w:val="24"/>
          <w:szCs w:val="24"/>
        </w:rPr>
        <w:t xml:space="preserve"> №55</w:t>
      </w:r>
      <w:r w:rsidRPr="00833FB6">
        <w:rPr>
          <w:rFonts w:ascii="Times New Roman" w:eastAsia="Times New Roman" w:hAnsi="Times New Roman"/>
          <w:sz w:val="24"/>
          <w:szCs w:val="24"/>
        </w:rPr>
        <w:t xml:space="preserve">                                 </w:t>
      </w:r>
    </w:p>
    <w:p w:rsidR="00A15C6F" w:rsidRPr="00833FB6" w:rsidRDefault="00A15C6F" w:rsidP="00A15C6F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33FB6">
        <w:rPr>
          <w:rFonts w:ascii="Times New Roman" w:eastAsia="Times New Roman" w:hAnsi="Times New Roman"/>
          <w:b/>
          <w:bCs/>
          <w:sz w:val="24"/>
          <w:szCs w:val="24"/>
        </w:rPr>
        <w:t xml:space="preserve">ЗВЕРНЕННЯ </w:t>
      </w:r>
    </w:p>
    <w:p w:rsidR="00A15C6F" w:rsidRPr="00833FB6" w:rsidRDefault="00A15C6F" w:rsidP="00A15C6F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33FB6">
        <w:rPr>
          <w:rFonts w:ascii="Times New Roman" w:eastAsia="Times New Roman" w:hAnsi="Times New Roman"/>
          <w:b/>
          <w:bCs/>
          <w:sz w:val="24"/>
          <w:szCs w:val="24"/>
        </w:rPr>
        <w:t xml:space="preserve"> ДО ПРЕЗИДЕНТА УКРАЇНИ</w:t>
      </w:r>
    </w:p>
    <w:p w:rsidR="00A15C6F" w:rsidRPr="00833FB6" w:rsidRDefault="00A15C6F" w:rsidP="00A15C6F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33FB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A15C6F" w:rsidRPr="00833FB6" w:rsidRDefault="00A15C6F" w:rsidP="00A15C6F">
      <w:pPr>
        <w:spacing w:after="0"/>
        <w:ind w:firstLine="708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833FB6">
        <w:rPr>
          <w:rFonts w:ascii="Times New Roman" w:eastAsia="Times New Roman" w:hAnsi="Times New Roman"/>
          <w:b/>
          <w:sz w:val="24"/>
          <w:szCs w:val="24"/>
        </w:rPr>
        <w:t>Вельмишановний</w:t>
      </w:r>
      <w:proofErr w:type="spellEnd"/>
      <w:r w:rsidRPr="00833FB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b/>
          <w:sz w:val="24"/>
          <w:szCs w:val="24"/>
        </w:rPr>
        <w:t>Володимире</w:t>
      </w:r>
      <w:proofErr w:type="spellEnd"/>
      <w:r w:rsidRPr="00833FB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b/>
          <w:sz w:val="24"/>
          <w:szCs w:val="24"/>
        </w:rPr>
        <w:t>Олександровичу</w:t>
      </w:r>
      <w:proofErr w:type="spellEnd"/>
      <w:r w:rsidRPr="00833FB6">
        <w:rPr>
          <w:rFonts w:ascii="Times New Roman" w:eastAsia="Times New Roman" w:hAnsi="Times New Roman"/>
          <w:b/>
          <w:sz w:val="24"/>
          <w:szCs w:val="24"/>
        </w:rPr>
        <w:t>!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Крупецька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об’єднана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територіальна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громада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звертається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до Вас, як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Ґаранта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прав і свобод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людини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громадянина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захисту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об’єктами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комунальної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власності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недопущення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обмеження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ільне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розпорядження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приватною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власністю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>.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Законопроект </w:t>
      </w:r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«Про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внесення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змін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до Закону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«Про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місцеве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самоврядування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Україні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»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щодо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розпорядження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землями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комунальної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власності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»</w:t>
      </w:r>
      <w:r w:rsidRPr="00833FB6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реєстр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.№ 3801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07.07.2020 року,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поданий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групою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народних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депутатів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зупинить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процес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прийняття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ішень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місцевими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радами з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питань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розпорядження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землями.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Насамперед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це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торкнеться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які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Земельного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 xml:space="preserve"> кодексу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мають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право 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набуття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власність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отримання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тимчасове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чи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постійне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земельних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ділянок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Варто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відзначити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статті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13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імені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Українського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народу права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здійснюють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органи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державної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влади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органи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самоврядування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в межах,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визначених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Конституцією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ішення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розпорядження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землями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комунальної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власності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приймається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колегіально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депутатами,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обраними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основі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прямого,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рівного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загального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виборчого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громадянами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само по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собі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передбачає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відкритий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демократичний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спосіб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їх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прийняття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 Процедура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прийняття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ішення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не повинна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створювати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додаткових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адміністративних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обмежень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для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фізичних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юридичних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осіб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реалізації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їх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прав, 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має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бути законною та максимально простою.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Введення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ж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додаткових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ускладнень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процедури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надання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земельних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ділянок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практики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Європейського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суду з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людини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може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тлумачитися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як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порушення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статті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1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Першого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протоколу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Конвенції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захист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людини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основоположних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свобод. 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lastRenderedPageBreak/>
        <w:t>Законопроектом (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реєстр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.№ 3801)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прихованій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формі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пропонується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перекласти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органи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самоврядування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відповідальність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неможливість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забезпечити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усіх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земельними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ділянками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до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 xml:space="preserve"> Закону.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Така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позиція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авторів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законопроекту не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відповідає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конституційним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визначенням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як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правової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обов’язку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утверджувати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права і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свободи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людини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ідриває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авторитет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самоврядування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>.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Враховуючи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надзвичайну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важливість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питання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з метою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збереження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основних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принципів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належного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з метою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забезпечення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конституційних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юридичних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осіб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>,  просим</w:t>
      </w:r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о(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шу):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 xml:space="preserve">Провести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всебічний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аналіз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законопроекту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реєстр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.№ 3801 та не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допустити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його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прийняття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Верховною Радою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як такого,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не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відповідає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конституційним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обов’язкам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забезпеченню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реалізації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який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знецінює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авторитет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самоврядування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як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конституційної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демократичної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основи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правової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End"/>
    </w:p>
    <w:p w:rsidR="00A15C6F" w:rsidRPr="00833FB6" w:rsidRDefault="00A15C6F" w:rsidP="00A15C6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A15C6F" w:rsidRPr="00F4115C" w:rsidRDefault="00A15C6F" w:rsidP="00A15C6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________________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_________________________</w:t>
      </w:r>
    </w:p>
    <w:p w:rsidR="00A15C6F" w:rsidRDefault="00A15C6F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Додаток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№2 </w:t>
      </w:r>
    </w:p>
    <w:p w:rsidR="00A15C6F" w:rsidRPr="00833FB6" w:rsidRDefault="00A15C6F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до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ішення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15C6F" w:rsidRDefault="00A15C6F" w:rsidP="00A15C6F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2B4F29">
        <w:rPr>
          <w:rFonts w:ascii="Times New Roman" w:eastAsia="Times New Roman" w:hAnsi="Times New Roman"/>
          <w:sz w:val="24"/>
          <w:szCs w:val="24"/>
        </w:rPr>
        <w:t xml:space="preserve">   ХХХХ </w:t>
      </w:r>
      <w:r w:rsidRPr="002B4F29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proofErr w:type="spellStart"/>
      <w:r w:rsidRPr="002B4F29">
        <w:rPr>
          <w:rFonts w:ascii="Times New Roman" w:eastAsia="Times New Roman" w:hAnsi="Times New Roman"/>
          <w:sz w:val="24"/>
          <w:szCs w:val="24"/>
        </w:rPr>
        <w:t>сесії</w:t>
      </w:r>
      <w:proofErr w:type="spellEnd"/>
      <w:r w:rsidRPr="002B4F2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B4F29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2B4F29">
        <w:rPr>
          <w:rFonts w:ascii="Times New Roman" w:eastAsia="Times New Roman" w:hAnsi="Times New Roman"/>
          <w:sz w:val="24"/>
          <w:szCs w:val="24"/>
        </w:rPr>
        <w:t xml:space="preserve"> ради  </w:t>
      </w:r>
    </w:p>
    <w:p w:rsidR="00A15C6F" w:rsidRPr="002B4F29" w:rsidRDefault="00A15C6F" w:rsidP="00A15C6F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2B4F29">
        <w:rPr>
          <w:rFonts w:ascii="Times New Roman" w:eastAsia="Times New Roman" w:hAnsi="Times New Roman"/>
          <w:sz w:val="24"/>
          <w:szCs w:val="24"/>
        </w:rPr>
        <w:t xml:space="preserve"> </w:t>
      </w:r>
      <w:r w:rsidRPr="00833FB6">
        <w:rPr>
          <w:rFonts w:ascii="Times New Roman" w:eastAsia="Times New Roman" w:hAnsi="Times New Roman"/>
          <w:sz w:val="24"/>
          <w:szCs w:val="24"/>
          <w:lang w:val="en-US"/>
        </w:rPr>
        <w:t>VII</w:t>
      </w:r>
      <w:r w:rsidRPr="002B4F2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B4F29">
        <w:rPr>
          <w:rFonts w:ascii="Times New Roman" w:eastAsia="Times New Roman" w:hAnsi="Times New Roman"/>
          <w:sz w:val="24"/>
          <w:szCs w:val="24"/>
        </w:rPr>
        <w:t>скликання</w:t>
      </w:r>
      <w:proofErr w:type="spellEnd"/>
    </w:p>
    <w:p w:rsidR="00A15C6F" w:rsidRPr="00833FB6" w:rsidRDefault="00A15C6F" w:rsidP="00A15C6F">
      <w:pPr>
        <w:spacing w:after="0"/>
        <w:ind w:left="6096"/>
        <w:jc w:val="right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 </w:t>
      </w:r>
      <w:r w:rsidRPr="00833FB6">
        <w:rPr>
          <w:rFonts w:ascii="Times New Roman" w:eastAsia="Times New Roman" w:hAnsi="Times New Roman"/>
          <w:sz w:val="24"/>
          <w:szCs w:val="24"/>
        </w:rPr>
        <w:t>28.08.2020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33FB6">
        <w:rPr>
          <w:rFonts w:ascii="Times New Roman" w:eastAsia="Times New Roman" w:hAnsi="Times New Roman"/>
          <w:sz w:val="24"/>
          <w:szCs w:val="24"/>
        </w:rPr>
        <w:t>р.</w:t>
      </w:r>
      <w:r>
        <w:rPr>
          <w:rFonts w:ascii="Times New Roman" w:eastAsia="Times New Roman" w:hAnsi="Times New Roman"/>
          <w:sz w:val="24"/>
          <w:szCs w:val="24"/>
        </w:rPr>
        <w:t xml:space="preserve"> №55</w:t>
      </w:r>
    </w:p>
    <w:p w:rsidR="00A15C6F" w:rsidRPr="00833FB6" w:rsidRDefault="00A15C6F" w:rsidP="00A15C6F">
      <w:pPr>
        <w:spacing w:after="0"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833FB6">
        <w:rPr>
          <w:rFonts w:ascii="Times New Roman" w:hAnsi="Times New Roman"/>
          <w:b/>
          <w:bCs/>
          <w:color w:val="00000A"/>
          <w:sz w:val="24"/>
          <w:szCs w:val="24"/>
        </w:rPr>
        <w:t xml:space="preserve">ЗВЕРНЕННЯ </w:t>
      </w:r>
    </w:p>
    <w:p w:rsidR="00A15C6F" w:rsidRPr="00833FB6" w:rsidRDefault="00A15C6F" w:rsidP="00A15C6F">
      <w:pPr>
        <w:spacing w:after="0"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833FB6">
        <w:rPr>
          <w:rFonts w:ascii="Times New Roman" w:hAnsi="Times New Roman"/>
          <w:b/>
          <w:bCs/>
          <w:color w:val="00000A"/>
          <w:sz w:val="24"/>
          <w:szCs w:val="24"/>
        </w:rPr>
        <w:t xml:space="preserve">ДО ГОЛОВИ ВЕРХОВНОЇ РАДИ УКРАЇНИ </w:t>
      </w:r>
    </w:p>
    <w:p w:rsidR="00A15C6F" w:rsidRPr="00833FB6" w:rsidRDefault="00A15C6F" w:rsidP="00A15C6F">
      <w:pPr>
        <w:spacing w:after="0"/>
        <w:rPr>
          <w:rFonts w:ascii="Times New Roman" w:hAnsi="Times New Roman"/>
          <w:b/>
          <w:bCs/>
          <w:color w:val="00000A"/>
          <w:sz w:val="24"/>
          <w:szCs w:val="24"/>
        </w:rPr>
      </w:pPr>
    </w:p>
    <w:p w:rsidR="00A15C6F" w:rsidRPr="00833FB6" w:rsidRDefault="00A15C6F" w:rsidP="00A15C6F">
      <w:pPr>
        <w:spacing w:after="0"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  <w:proofErr w:type="spellStart"/>
      <w:r w:rsidRPr="00833FB6">
        <w:rPr>
          <w:rFonts w:ascii="Times New Roman" w:hAnsi="Times New Roman"/>
          <w:b/>
          <w:bCs/>
          <w:color w:val="00000A"/>
          <w:sz w:val="24"/>
          <w:szCs w:val="24"/>
        </w:rPr>
        <w:t>Шановний</w:t>
      </w:r>
      <w:proofErr w:type="spellEnd"/>
      <w:r w:rsidRPr="00833FB6">
        <w:rPr>
          <w:rFonts w:ascii="Times New Roman" w:hAnsi="Times New Roman"/>
          <w:b/>
          <w:bCs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b/>
          <w:bCs/>
          <w:color w:val="00000A"/>
          <w:sz w:val="24"/>
          <w:szCs w:val="24"/>
        </w:rPr>
        <w:t>Дмитре</w:t>
      </w:r>
      <w:proofErr w:type="spellEnd"/>
      <w:r w:rsidRPr="00833FB6">
        <w:rPr>
          <w:rFonts w:ascii="Times New Roman" w:hAnsi="Times New Roman"/>
          <w:b/>
          <w:bCs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b/>
          <w:bCs/>
          <w:color w:val="00000A"/>
          <w:sz w:val="24"/>
          <w:szCs w:val="24"/>
        </w:rPr>
        <w:t>Олександровичу</w:t>
      </w:r>
      <w:proofErr w:type="spellEnd"/>
      <w:r w:rsidRPr="00833FB6">
        <w:rPr>
          <w:rFonts w:ascii="Times New Roman" w:hAnsi="Times New Roman"/>
          <w:b/>
          <w:bCs/>
          <w:color w:val="00000A"/>
          <w:sz w:val="24"/>
          <w:szCs w:val="24"/>
        </w:rPr>
        <w:t>!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> </w:t>
      </w:r>
      <w:proofErr w:type="spellStart"/>
      <w:r>
        <w:rPr>
          <w:rFonts w:ascii="Times New Roman" w:hAnsi="Times New Roman"/>
          <w:color w:val="00000A"/>
          <w:sz w:val="24"/>
          <w:szCs w:val="24"/>
        </w:rPr>
        <w:t>Крупецька</w:t>
      </w:r>
      <w:proofErr w:type="spellEnd"/>
      <w:r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</w:rPr>
        <w:t>об’єднана</w:t>
      </w:r>
      <w:proofErr w:type="spellEnd"/>
      <w:r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</w:rPr>
        <w:t>територіальна</w:t>
      </w:r>
      <w:proofErr w:type="spellEnd"/>
      <w:r>
        <w:rPr>
          <w:rFonts w:ascii="Times New Roman" w:hAnsi="Times New Roman"/>
          <w:color w:val="00000A"/>
          <w:sz w:val="24"/>
          <w:szCs w:val="24"/>
        </w:rPr>
        <w:t xml:space="preserve"> громада </w:t>
      </w:r>
      <w:proofErr w:type="spellStart"/>
      <w:r>
        <w:rPr>
          <w:rFonts w:ascii="Times New Roman" w:hAnsi="Times New Roman"/>
          <w:color w:val="00000A"/>
          <w:sz w:val="24"/>
          <w:szCs w:val="24"/>
        </w:rPr>
        <w:t>звертається</w:t>
      </w:r>
      <w:proofErr w:type="spellEnd"/>
      <w:r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833FB6">
        <w:rPr>
          <w:rFonts w:ascii="Times New Roman" w:hAnsi="Times New Roman"/>
          <w:color w:val="00000A"/>
          <w:sz w:val="24"/>
          <w:szCs w:val="24"/>
        </w:rPr>
        <w:t xml:space="preserve"> до Вас як до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Голови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єдиного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органу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законодавчої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влади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в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Україні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, на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який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Конституцією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покладено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обов’язок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реалізація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задекларованих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Основним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Законом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конституційних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прав і свобод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людини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і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громадянина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. 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833FB6">
        <w:rPr>
          <w:rFonts w:ascii="Times New Roman" w:hAnsi="Times New Roman"/>
          <w:color w:val="00000A"/>
          <w:sz w:val="24"/>
          <w:szCs w:val="24"/>
        </w:rPr>
        <w:t xml:space="preserve">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Верховній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Раді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зареєстровано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проект Закону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«Про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>внесення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>змін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 до Закону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>України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 «Про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>місцеве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>самоврядування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 в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>Україні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»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>щодо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>розпорядження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 землями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>комунальної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>власності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  <w:lang w:bidi="uk-UA"/>
        </w:rPr>
        <w:t xml:space="preserve">» </w:t>
      </w:r>
      <w:r w:rsidRPr="00833FB6">
        <w:rPr>
          <w:rFonts w:ascii="Times New Roman" w:hAnsi="Times New Roman"/>
          <w:color w:val="00000A"/>
          <w:sz w:val="24"/>
          <w:szCs w:val="24"/>
        </w:rPr>
        <w:t>(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реєстр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.№ 3801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від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07.07.2020 р. авторства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групи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народних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депутатів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фракції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«Слуга Народу» </w:t>
      </w:r>
      <w:proofErr w:type="spellStart"/>
      <w:proofErr w:type="gramStart"/>
      <w:r w:rsidRPr="00833FB6">
        <w:rPr>
          <w:rFonts w:ascii="Times New Roman" w:hAnsi="Times New Roman"/>
          <w:color w:val="00000A"/>
          <w:sz w:val="24"/>
          <w:szCs w:val="24"/>
        </w:rPr>
        <w:t>п</w:t>
      </w:r>
      <w:proofErr w:type="gramEnd"/>
      <w:r w:rsidRPr="00833FB6">
        <w:rPr>
          <w:rFonts w:ascii="Times New Roman" w:hAnsi="Times New Roman"/>
          <w:color w:val="00000A"/>
          <w:sz w:val="24"/>
          <w:szCs w:val="24"/>
        </w:rPr>
        <w:t>ід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головуванням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Клочко А.А.).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833FB6">
        <w:rPr>
          <w:rFonts w:ascii="Times New Roman" w:hAnsi="Times New Roman"/>
          <w:color w:val="00000A"/>
          <w:sz w:val="24"/>
          <w:szCs w:val="24"/>
        </w:rPr>
        <w:t xml:space="preserve">Законопроектом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пропонується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запровадити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голосування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«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кваліфікованою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»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більшістю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у 2/3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голосів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hAnsi="Times New Roman"/>
          <w:color w:val="00000A"/>
          <w:sz w:val="24"/>
          <w:szCs w:val="24"/>
        </w:rPr>
        <w:t>в</w:t>
      </w:r>
      <w:proofErr w:type="gramEnd"/>
      <w:r w:rsidRPr="00833FB6">
        <w:rPr>
          <w:rFonts w:ascii="Times New Roman" w:hAnsi="Times New Roman"/>
          <w:color w:val="00000A"/>
          <w:sz w:val="24"/>
          <w:szCs w:val="24"/>
        </w:rPr>
        <w:t>ід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загального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складу ради для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прийняття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рішень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з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питань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розпорядження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земельними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ділянками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комунальної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форми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власності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>.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833FB6">
        <w:rPr>
          <w:rFonts w:ascii="Times New Roman" w:hAnsi="Times New Roman"/>
          <w:color w:val="00000A"/>
          <w:sz w:val="24"/>
          <w:szCs w:val="24"/>
        </w:rPr>
        <w:t xml:space="preserve">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разі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ухвалення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законопроекту.№ 3801,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його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норми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здатні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повністю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паралізувати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процес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прийняття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місцевими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радами </w:t>
      </w:r>
      <w:proofErr w:type="spellStart"/>
      <w:proofErr w:type="gramStart"/>
      <w:r w:rsidRPr="00833FB6">
        <w:rPr>
          <w:rFonts w:ascii="Times New Roman" w:hAnsi="Times New Roman"/>
          <w:color w:val="00000A"/>
          <w:sz w:val="24"/>
          <w:szCs w:val="24"/>
        </w:rPr>
        <w:t>р</w:t>
      </w:r>
      <w:proofErr w:type="gramEnd"/>
      <w:r w:rsidRPr="00833FB6">
        <w:rPr>
          <w:rFonts w:ascii="Times New Roman" w:hAnsi="Times New Roman"/>
          <w:color w:val="00000A"/>
          <w:sz w:val="24"/>
          <w:szCs w:val="24"/>
        </w:rPr>
        <w:t>ішень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з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питань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розпорядження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комунальними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землями.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Насамперед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,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це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торкнеться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громадян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,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які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відповідно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до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Конституції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lastRenderedPageBreak/>
        <w:t>України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та </w:t>
      </w:r>
      <w:proofErr w:type="gramStart"/>
      <w:r w:rsidRPr="00833FB6">
        <w:rPr>
          <w:rFonts w:ascii="Times New Roman" w:hAnsi="Times New Roman"/>
          <w:color w:val="00000A"/>
          <w:sz w:val="24"/>
          <w:szCs w:val="24"/>
        </w:rPr>
        <w:t>Земельного</w:t>
      </w:r>
      <w:proofErr w:type="gramEnd"/>
      <w:r w:rsidRPr="00833FB6">
        <w:rPr>
          <w:rFonts w:ascii="Times New Roman" w:hAnsi="Times New Roman"/>
          <w:color w:val="00000A"/>
          <w:sz w:val="24"/>
          <w:szCs w:val="24"/>
        </w:rPr>
        <w:t xml:space="preserve"> кодексу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мають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право на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набуття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власність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та на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отримання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тимчасове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чи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постійне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користування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земельних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ділянок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. 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833FB6">
        <w:rPr>
          <w:rFonts w:ascii="Times New Roman" w:hAnsi="Times New Roman"/>
          <w:color w:val="00000A"/>
          <w:sz w:val="24"/>
          <w:szCs w:val="24"/>
        </w:rPr>
        <w:t xml:space="preserve">Процедура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прийняття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hAnsi="Times New Roman"/>
          <w:color w:val="00000A"/>
          <w:sz w:val="24"/>
          <w:szCs w:val="24"/>
        </w:rPr>
        <w:t>р</w:t>
      </w:r>
      <w:proofErr w:type="gramEnd"/>
      <w:r w:rsidRPr="00833FB6">
        <w:rPr>
          <w:rFonts w:ascii="Times New Roman" w:hAnsi="Times New Roman"/>
          <w:color w:val="00000A"/>
          <w:sz w:val="24"/>
          <w:szCs w:val="24"/>
        </w:rPr>
        <w:t>ішення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органами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місцевого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самоврядування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не повинна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створювати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додаткових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адміністративних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обмежень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для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фізичних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і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юридичних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осіб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реалізації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їх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прав, 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має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бути законною та максимально простою. 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сукупності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із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запровадженим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імперативним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мандатом депутата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питання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розпорядження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землями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перестане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бути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питанням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забезпечення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громадян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та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юридичних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hAnsi="Times New Roman"/>
          <w:color w:val="00000A"/>
          <w:sz w:val="24"/>
          <w:szCs w:val="24"/>
        </w:rPr>
        <w:t>осіб</w:t>
      </w:r>
      <w:proofErr w:type="spellEnd"/>
      <w:proofErr w:type="gramEnd"/>
      <w:r w:rsidRPr="00833FB6">
        <w:rPr>
          <w:rFonts w:ascii="Times New Roman" w:hAnsi="Times New Roman"/>
          <w:color w:val="00000A"/>
          <w:sz w:val="24"/>
          <w:szCs w:val="24"/>
        </w:rPr>
        <w:t xml:space="preserve"> на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володіння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чи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користування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земельними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ділянками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, а стане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виключно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політичним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питанням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,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що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призведе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до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чисельних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порушень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законодавства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>.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Введення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додаткових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ускладнень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до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процедури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надання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земельних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ділянок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відповідно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практики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Європейського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суду з прав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людини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може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тлумачитися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як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порушення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статті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1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Першого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протоколу до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Конвенції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про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захист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людини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і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основоположних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свобод. 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833FB6">
        <w:rPr>
          <w:rFonts w:ascii="Times New Roman" w:hAnsi="Times New Roman"/>
          <w:color w:val="00000A"/>
          <w:sz w:val="24"/>
          <w:szCs w:val="24"/>
        </w:rPr>
        <w:t>Законопроектом (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реєстр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>.</w:t>
      </w:r>
      <w:r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833FB6">
        <w:rPr>
          <w:rFonts w:ascii="Times New Roman" w:hAnsi="Times New Roman"/>
          <w:color w:val="00000A"/>
          <w:sz w:val="24"/>
          <w:szCs w:val="24"/>
        </w:rPr>
        <w:t xml:space="preserve">№ 3801)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також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прихованій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формі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пропонується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перекласти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на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органи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місцевого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самоврядування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відповідальність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держави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за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неможливість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забезпечити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усіх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громадян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земельними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ділянками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відповідно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gramStart"/>
      <w:r w:rsidRPr="00833FB6">
        <w:rPr>
          <w:rFonts w:ascii="Times New Roman" w:hAnsi="Times New Roman"/>
          <w:color w:val="00000A"/>
          <w:sz w:val="24"/>
          <w:szCs w:val="24"/>
        </w:rPr>
        <w:t>до</w:t>
      </w:r>
      <w:proofErr w:type="gramEnd"/>
      <w:r w:rsidRPr="00833FB6">
        <w:rPr>
          <w:rFonts w:ascii="Times New Roman" w:hAnsi="Times New Roman"/>
          <w:color w:val="00000A"/>
          <w:sz w:val="24"/>
          <w:szCs w:val="24"/>
        </w:rPr>
        <w:t xml:space="preserve"> Закону.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Норми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законопроекту не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відповідають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конституційним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визначенням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як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правової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держави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та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обов’язку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держави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утверджувати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та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забезпечувати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права і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свободи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людини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та </w:t>
      </w:r>
      <w:proofErr w:type="spellStart"/>
      <w:proofErr w:type="gramStart"/>
      <w:r w:rsidRPr="00833FB6">
        <w:rPr>
          <w:rFonts w:ascii="Times New Roman" w:hAnsi="Times New Roman"/>
          <w:color w:val="00000A"/>
          <w:sz w:val="24"/>
          <w:szCs w:val="24"/>
        </w:rPr>
        <w:t>п</w:t>
      </w:r>
      <w:proofErr w:type="gramEnd"/>
      <w:r w:rsidRPr="00833FB6">
        <w:rPr>
          <w:rFonts w:ascii="Times New Roman" w:hAnsi="Times New Roman"/>
          <w:color w:val="00000A"/>
          <w:sz w:val="24"/>
          <w:szCs w:val="24"/>
        </w:rPr>
        <w:t>ідриває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громадян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авторитет до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місцевого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самоврядування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та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держави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>.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Враховуючи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надзвичайну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важливість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питання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, з метою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збереження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основних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принципів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належного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врядування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,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забезпечення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конституційних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громадян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та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юридичних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hAnsi="Times New Roman"/>
          <w:color w:val="00000A"/>
          <w:sz w:val="24"/>
          <w:szCs w:val="24"/>
        </w:rPr>
        <w:t>осіб</w:t>
      </w:r>
      <w:proofErr w:type="spellEnd"/>
      <w:proofErr w:type="gramEnd"/>
      <w:r w:rsidRPr="00833FB6">
        <w:rPr>
          <w:rFonts w:ascii="Times New Roman" w:hAnsi="Times New Roman"/>
          <w:color w:val="00000A"/>
          <w:sz w:val="24"/>
          <w:szCs w:val="24"/>
        </w:rPr>
        <w:t xml:space="preserve">,  прошу: </w:t>
      </w: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833FB6">
        <w:rPr>
          <w:rFonts w:ascii="Times New Roman" w:hAnsi="Times New Roman"/>
          <w:color w:val="00000A"/>
          <w:sz w:val="24"/>
          <w:szCs w:val="24"/>
        </w:rPr>
        <w:t xml:space="preserve">Не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допустити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включення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законопроекту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реєстр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>.</w:t>
      </w:r>
      <w:r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833FB6">
        <w:rPr>
          <w:rFonts w:ascii="Times New Roman" w:hAnsi="Times New Roman"/>
          <w:color w:val="00000A"/>
          <w:sz w:val="24"/>
          <w:szCs w:val="24"/>
        </w:rPr>
        <w:t xml:space="preserve">№ 3801 до порядку денного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сесії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Верховно</w:t>
      </w:r>
      <w:proofErr w:type="gramStart"/>
      <w:r w:rsidRPr="00833FB6">
        <w:rPr>
          <w:rFonts w:ascii="Times New Roman" w:hAnsi="Times New Roman"/>
          <w:color w:val="00000A"/>
          <w:sz w:val="24"/>
          <w:szCs w:val="24"/>
        </w:rPr>
        <w:t>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Р</w:t>
      </w:r>
      <w:proofErr w:type="gramEnd"/>
      <w:r w:rsidRPr="00833FB6">
        <w:rPr>
          <w:rFonts w:ascii="Times New Roman" w:hAnsi="Times New Roman"/>
          <w:color w:val="00000A"/>
          <w:sz w:val="24"/>
          <w:szCs w:val="24"/>
        </w:rPr>
        <w:t xml:space="preserve">ади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України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, як такого,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що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несе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загрозу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реалізації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громадянами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своїх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spellStart"/>
      <w:r w:rsidRPr="00833FB6">
        <w:rPr>
          <w:rFonts w:ascii="Times New Roman" w:hAnsi="Times New Roman"/>
          <w:color w:val="00000A"/>
          <w:sz w:val="24"/>
          <w:szCs w:val="24"/>
        </w:rPr>
        <w:t>конституційних</w:t>
      </w:r>
      <w:proofErr w:type="spellEnd"/>
      <w:r w:rsidRPr="00833FB6">
        <w:rPr>
          <w:rFonts w:ascii="Times New Roman" w:hAnsi="Times New Roman"/>
          <w:color w:val="00000A"/>
          <w:sz w:val="24"/>
          <w:szCs w:val="24"/>
        </w:rPr>
        <w:t xml:space="preserve"> прав. </w:t>
      </w:r>
    </w:p>
    <w:p w:rsidR="00A15C6F" w:rsidRPr="00833FB6" w:rsidRDefault="00A15C6F" w:rsidP="00A15C6F">
      <w:pPr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A15C6F" w:rsidRPr="00833FB6" w:rsidRDefault="00A15C6F" w:rsidP="00A15C6F">
      <w:pPr>
        <w:spacing w:after="0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833FB6">
        <w:rPr>
          <w:rFonts w:ascii="Times New Roman" w:hAnsi="Times New Roman"/>
          <w:color w:val="00000A"/>
          <w:sz w:val="24"/>
          <w:szCs w:val="24"/>
        </w:rPr>
        <w:t>____________________                                          _____________________</w:t>
      </w:r>
    </w:p>
    <w:p w:rsidR="00A15C6F" w:rsidRPr="00833FB6" w:rsidRDefault="00A15C6F" w:rsidP="00A15C6F">
      <w:pPr>
        <w:spacing w:after="0"/>
        <w:ind w:left="6096"/>
        <w:jc w:val="both"/>
        <w:rPr>
          <w:rFonts w:ascii="Times New Roman" w:eastAsia="Times New Roman" w:hAnsi="Times New Roman"/>
          <w:sz w:val="24"/>
          <w:szCs w:val="24"/>
        </w:rPr>
      </w:pPr>
    </w:p>
    <w:p w:rsidR="00A15C6F" w:rsidRDefault="00A15C6F" w:rsidP="00A15C6F">
      <w:pPr>
        <w:spacing w:after="0"/>
        <w:ind w:left="6096"/>
        <w:jc w:val="both"/>
        <w:rPr>
          <w:rFonts w:ascii="Times New Roman" w:eastAsia="Times New Roman" w:hAnsi="Times New Roman"/>
          <w:sz w:val="24"/>
          <w:szCs w:val="24"/>
        </w:rPr>
      </w:pPr>
    </w:p>
    <w:p w:rsidR="00DE68D5" w:rsidRDefault="00DE68D5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68D5" w:rsidRDefault="00DE68D5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68D5" w:rsidRDefault="00DE68D5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68D5" w:rsidRDefault="00DE68D5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68D5" w:rsidRDefault="00DE68D5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68D5" w:rsidRDefault="00DE68D5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68D5" w:rsidRDefault="00DE68D5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68D5" w:rsidRDefault="00DE68D5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68D5" w:rsidRDefault="00DE68D5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68D5" w:rsidRDefault="00DE68D5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A15C6F" w:rsidRDefault="00A15C6F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lastRenderedPageBreak/>
        <w:t>Додаток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№3 </w:t>
      </w:r>
    </w:p>
    <w:p w:rsidR="00A15C6F" w:rsidRPr="00833FB6" w:rsidRDefault="00A15C6F" w:rsidP="00A15C6F">
      <w:pPr>
        <w:spacing w:after="0"/>
        <w:jc w:val="right"/>
        <w:outlineLvl w:val="0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до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ішення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15C6F" w:rsidRDefault="00A15C6F" w:rsidP="00A15C6F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   ХХХХ </w:t>
      </w:r>
      <w:r w:rsidRPr="00833FB6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сесії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ради </w:t>
      </w:r>
    </w:p>
    <w:p w:rsidR="00A15C6F" w:rsidRPr="00833FB6" w:rsidRDefault="00A15C6F" w:rsidP="00A15C6F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  </w:t>
      </w:r>
      <w:r w:rsidRPr="00833FB6">
        <w:rPr>
          <w:rFonts w:ascii="Times New Roman" w:eastAsia="Times New Roman" w:hAnsi="Times New Roman"/>
          <w:sz w:val="24"/>
          <w:szCs w:val="24"/>
          <w:lang w:val="en-US"/>
        </w:rPr>
        <w:t>VII</w:t>
      </w:r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скликання</w:t>
      </w:r>
      <w:proofErr w:type="spellEnd"/>
    </w:p>
    <w:p w:rsidR="00A15C6F" w:rsidRPr="00833FB6" w:rsidRDefault="00A15C6F" w:rsidP="00A15C6F">
      <w:pPr>
        <w:spacing w:after="0"/>
        <w:ind w:left="609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33FB6">
        <w:rPr>
          <w:rFonts w:ascii="Times New Roman" w:eastAsia="Times New Roman" w:hAnsi="Times New Roman"/>
          <w:sz w:val="24"/>
          <w:szCs w:val="24"/>
        </w:rPr>
        <w:t>28.08.2020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33FB6">
        <w:rPr>
          <w:rFonts w:ascii="Times New Roman" w:eastAsia="Times New Roman" w:hAnsi="Times New Roman"/>
          <w:sz w:val="24"/>
          <w:szCs w:val="24"/>
        </w:rPr>
        <w:t>р.</w:t>
      </w:r>
      <w:r>
        <w:rPr>
          <w:rFonts w:ascii="Times New Roman" w:eastAsia="Times New Roman" w:hAnsi="Times New Roman"/>
          <w:sz w:val="24"/>
          <w:szCs w:val="24"/>
        </w:rPr>
        <w:t xml:space="preserve"> №55</w:t>
      </w:r>
    </w:p>
    <w:p w:rsidR="00A15C6F" w:rsidRPr="00833FB6" w:rsidRDefault="00A15C6F" w:rsidP="00A15C6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A15C6F" w:rsidRPr="00833FB6" w:rsidRDefault="00A15C6F" w:rsidP="00A15C6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33FB6">
        <w:rPr>
          <w:rFonts w:ascii="Times New Roman" w:eastAsia="Times New Roman" w:hAnsi="Times New Roman"/>
          <w:b/>
          <w:sz w:val="24"/>
          <w:szCs w:val="24"/>
        </w:rPr>
        <w:t>ЗВЕРНЕНЯ</w:t>
      </w:r>
    </w:p>
    <w:p w:rsidR="00A15C6F" w:rsidRPr="00833FB6" w:rsidRDefault="00A15C6F" w:rsidP="00A15C6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33FB6">
        <w:rPr>
          <w:rFonts w:ascii="Times New Roman" w:eastAsia="Times New Roman" w:hAnsi="Times New Roman"/>
          <w:b/>
          <w:sz w:val="24"/>
          <w:szCs w:val="24"/>
        </w:rPr>
        <w:t>ДО ДЕПУТАТА ВЕРХОВНОЇ РАДИ УКРАЇНИ</w:t>
      </w:r>
    </w:p>
    <w:p w:rsidR="00A15C6F" w:rsidRPr="00833FB6" w:rsidRDefault="00A15C6F" w:rsidP="00A15C6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15C6F" w:rsidRPr="00833FB6" w:rsidRDefault="00A15C6F" w:rsidP="00A15C6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Шановний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Олексіє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Сергійовичу</w:t>
      </w:r>
      <w:proofErr w:type="spellEnd"/>
      <w:r w:rsidRPr="00833FB6">
        <w:rPr>
          <w:rFonts w:ascii="Times New Roman" w:eastAsia="Times New Roman" w:hAnsi="Times New Roman"/>
          <w:b/>
          <w:sz w:val="24"/>
          <w:szCs w:val="24"/>
        </w:rPr>
        <w:t>!</w:t>
      </w:r>
    </w:p>
    <w:p w:rsidR="00A15C6F" w:rsidRPr="00833FB6" w:rsidRDefault="00A15C6F" w:rsidP="00A15C6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A15C6F" w:rsidRPr="00833FB6" w:rsidRDefault="00A15C6F" w:rsidP="00A15C6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Звертаємо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Вашу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увагу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на Законопроект </w:t>
      </w:r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«Про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внесення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змін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до Закону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«Про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місцеве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самоврядування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Україні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»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щодо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розпорядження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землями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комунальної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власності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  <w:lang w:bidi="uk-UA"/>
        </w:rPr>
        <w:t>»</w:t>
      </w:r>
      <w:r w:rsidRPr="00833FB6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реєстр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.№ 3801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07.07.2020 р. авторства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групи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народних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депутатів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фракції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«Слуга Народу»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ід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головуванням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Клочко А.А.). </w:t>
      </w:r>
    </w:p>
    <w:p w:rsidR="00A15C6F" w:rsidRPr="00833FB6" w:rsidRDefault="00A15C6F" w:rsidP="00A15C6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Законопроектом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пропонується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запровадити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голосування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кваліфікованою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»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більшістю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у 2/3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голосів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ід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загального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складу ради для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прийняття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рішень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ради з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питань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розпорядження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земельними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ділянками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комунальної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форми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власності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>.</w:t>
      </w:r>
    </w:p>
    <w:p w:rsidR="00A15C6F" w:rsidRPr="00833FB6" w:rsidRDefault="00A15C6F" w:rsidP="00A15C6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разі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ухвалення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законопроекту.№ 3801,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його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норми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здатні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повністю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паралізувати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процес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прийняття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місцевими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радами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ішень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питань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розпорядження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комунальними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землями.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Насамперед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це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торкнеться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які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Земельного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 xml:space="preserve"> кодексу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мають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право 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набуття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власність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отримання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тимчасове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чи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постійне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земельних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ділянок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A15C6F" w:rsidRPr="00833FB6" w:rsidRDefault="00A15C6F" w:rsidP="00A15C6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Процедура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прийняття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ішення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органами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самоврядування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не повинна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створювати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додаткових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адміністративних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обмежень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для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фізичних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юридичних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осіб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реалізації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їх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прав, 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має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бути законною та максимально простою.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сукупності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запровадженим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імперативним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мандатом депутата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питання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розпорядження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землями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перестане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бути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питанням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забезпечення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юридичних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осіб</w:t>
      </w:r>
      <w:proofErr w:type="spellEnd"/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володіння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чи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земельними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ділянками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а стане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виключно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політичним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питанням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призведе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чисельних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порушень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>.</w:t>
      </w:r>
    </w:p>
    <w:p w:rsidR="00A15C6F" w:rsidRPr="00833FB6" w:rsidRDefault="00A15C6F" w:rsidP="00A15C6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Введення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додаткових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ускладнень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процедури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надання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земельних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ділянок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практики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Європейського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суду з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людини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може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тлумачитися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як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порушення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статті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1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Першого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протоколу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Конвенції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захист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людини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основоположних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свобод. </w:t>
      </w:r>
    </w:p>
    <w:p w:rsidR="00A15C6F" w:rsidRPr="00833FB6" w:rsidRDefault="00A15C6F" w:rsidP="00A15C6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>Законопроектом (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реєстр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.№ 3801)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прихованій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формі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пропонується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перекласти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органи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самоврядування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відповідальність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неможливість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забезпечити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усіх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земельними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ділянками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до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 xml:space="preserve"> Закону.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Така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позиція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авторів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законопроекту не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відповідає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конституційним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визначенням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як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правової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lastRenderedPageBreak/>
        <w:t>обов’язку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утверджувати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права і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свободи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людини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>ідриває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авторитет до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місцевого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самоврядування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держави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>.</w:t>
      </w:r>
    </w:p>
    <w:p w:rsidR="00A15C6F" w:rsidRPr="00833FB6" w:rsidRDefault="00A15C6F" w:rsidP="00A15C6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Враховуючи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надзвичайну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важливість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питання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з метою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збереження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основних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принципів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належного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врядування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забезпечення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конституційних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юридичних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33FB6">
        <w:rPr>
          <w:rFonts w:ascii="Times New Roman" w:eastAsia="Times New Roman" w:hAnsi="Times New Roman"/>
          <w:sz w:val="24"/>
          <w:szCs w:val="24"/>
        </w:rPr>
        <w:t>осіб</w:t>
      </w:r>
      <w:proofErr w:type="spellEnd"/>
      <w:proofErr w:type="gramEnd"/>
      <w:r w:rsidRPr="00833FB6">
        <w:rPr>
          <w:rFonts w:ascii="Times New Roman" w:eastAsia="Times New Roman" w:hAnsi="Times New Roman"/>
          <w:sz w:val="24"/>
          <w:szCs w:val="24"/>
        </w:rPr>
        <w:t xml:space="preserve">,  прошу: </w:t>
      </w:r>
    </w:p>
    <w:p w:rsidR="00A15C6F" w:rsidRPr="00833FB6" w:rsidRDefault="00A15C6F" w:rsidP="00A15C6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 xml:space="preserve">Не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допустити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прийняття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законопроекту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реєстр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.№ 3801, як такого,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несе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загрозу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реалізації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громадянами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своїх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33FB6">
        <w:rPr>
          <w:rFonts w:ascii="Times New Roman" w:eastAsia="Times New Roman" w:hAnsi="Times New Roman"/>
          <w:sz w:val="24"/>
          <w:szCs w:val="24"/>
        </w:rPr>
        <w:t>конституційних</w:t>
      </w:r>
      <w:proofErr w:type="spellEnd"/>
      <w:r w:rsidRPr="00833FB6">
        <w:rPr>
          <w:rFonts w:ascii="Times New Roman" w:eastAsia="Times New Roman" w:hAnsi="Times New Roman"/>
          <w:sz w:val="24"/>
          <w:szCs w:val="24"/>
        </w:rPr>
        <w:t xml:space="preserve"> прав. </w:t>
      </w:r>
    </w:p>
    <w:p w:rsidR="00A15C6F" w:rsidRPr="00833FB6" w:rsidRDefault="00A15C6F" w:rsidP="00A15C6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A15C6F" w:rsidRDefault="00A15C6F" w:rsidP="00A15C6F">
      <w:pPr>
        <w:spacing w:after="0"/>
        <w:ind w:left="708"/>
        <w:jc w:val="both"/>
        <w:rPr>
          <w:rFonts w:ascii="Times New Roman" w:eastAsia="Times New Roman" w:hAnsi="Times New Roman"/>
          <w:sz w:val="24"/>
          <w:szCs w:val="24"/>
        </w:rPr>
      </w:pPr>
      <w:r w:rsidRPr="00833FB6">
        <w:rPr>
          <w:rFonts w:ascii="Times New Roman" w:eastAsia="Times New Roman" w:hAnsi="Times New Roman"/>
          <w:sz w:val="24"/>
          <w:szCs w:val="24"/>
        </w:rPr>
        <w:t>____________________                                          _____________________</w:t>
      </w:r>
    </w:p>
    <w:p w:rsidR="002C3110" w:rsidRDefault="002C3110"/>
    <w:sectPr w:rsidR="002C311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C6F"/>
    <w:rsid w:val="00171A2E"/>
    <w:rsid w:val="002C3110"/>
    <w:rsid w:val="00304C90"/>
    <w:rsid w:val="00505B6D"/>
    <w:rsid w:val="006D3977"/>
    <w:rsid w:val="007D6C18"/>
    <w:rsid w:val="00A15C6F"/>
    <w:rsid w:val="00D1641A"/>
    <w:rsid w:val="00DE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A15C6F"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15C6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15C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15C6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A15C6F"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15C6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15C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15C6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1575</Words>
  <Characters>8978</Characters>
  <Application>Microsoft Office Word</Application>
  <DocSecurity>0</DocSecurity>
  <Lines>74</Lines>
  <Paragraphs>21</Paragraphs>
  <ScaleCrop>false</ScaleCrop>
  <Company>Microsoft</Company>
  <LinksUpToDate>false</LinksUpToDate>
  <CharactersWithSpaces>10532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2020-09-01T14:14:00Z</dcterms:created>
  <dcterms:modified xsi:type="dcterms:W3CDTF">2020-09-01T15:41:00Z</dcterms:modified>
</cp:coreProperties>
</file>