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6BD" w:rsidRDefault="009716BD" w:rsidP="009716B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16BD" w:rsidRDefault="00750B9A" w:rsidP="009716BD">
      <w:pPr>
        <w:jc w:val="both"/>
        <w:rPr>
          <w:rFonts w:ascii="Times New Roman" w:hAnsi="Times New Roman" w:cs="Times New Roman"/>
        </w:rPr>
      </w:pPr>
      <w:r w:rsidRPr="00750B9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716BD" w:rsidRDefault="009716BD" w:rsidP="009716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716BD" w:rsidRDefault="009716BD" w:rsidP="009716B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716BD" w:rsidRDefault="009716BD" w:rsidP="009716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6BD" w:rsidRDefault="009716BD" w:rsidP="009716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№48</w:t>
      </w:r>
    </w:p>
    <w:p w:rsidR="009716BD" w:rsidRPr="002D7F0E" w:rsidRDefault="009716BD" w:rsidP="009716B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6BD" w:rsidRPr="003C3AC0" w:rsidRDefault="009716BD" w:rsidP="009716B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9716BD" w:rsidRPr="003C3AC0" w:rsidRDefault="009716BD" w:rsidP="009716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9716BD" w:rsidRPr="003C3AC0" w:rsidRDefault="009716BD" w:rsidP="009716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щодо</w:t>
      </w:r>
    </w:p>
    <w:p w:rsidR="009716BD" w:rsidRPr="003C3AC0" w:rsidRDefault="009716BD" w:rsidP="009716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b/>
          <w:sz w:val="24"/>
        </w:rPr>
        <w:t>ділянки</w:t>
      </w:r>
    </w:p>
    <w:p w:rsidR="009716BD" w:rsidRPr="003C3AC0" w:rsidRDefault="009716BD" w:rsidP="009716B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C3AC0">
        <w:rPr>
          <w:rFonts w:ascii="Times New Roman" w:eastAsia="Calibri" w:hAnsi="Times New Roman" w:cs="Times New Roman"/>
          <w:b/>
          <w:sz w:val="24"/>
        </w:rPr>
        <w:t>Кравчук Н.І.</w:t>
      </w:r>
    </w:p>
    <w:p w:rsidR="009716BD" w:rsidRPr="003C3AC0" w:rsidRDefault="009716BD" w:rsidP="009716B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3C3AC0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рішення №11  від 29.02.2016</w:t>
      </w:r>
      <w:r>
        <w:rPr>
          <w:rFonts w:ascii="Times New Roman" w:eastAsia="Calibri" w:hAnsi="Times New Roman" w:cs="Times New Roman"/>
          <w:sz w:val="24"/>
        </w:rPr>
        <w:t xml:space="preserve"> року </w:t>
      </w:r>
      <w:r w:rsidRPr="003C3AC0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Лисиченської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>сільської ради,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розглянувши заяву </w:t>
      </w:r>
      <w:r w:rsidRPr="003C3AC0">
        <w:rPr>
          <w:rFonts w:ascii="Times New Roman" w:eastAsia="Calibri" w:hAnsi="Times New Roman" w:cs="Times New Roman"/>
          <w:sz w:val="24"/>
        </w:rPr>
        <w:t xml:space="preserve">Кравчук Н.І.,сільська рада </w:t>
      </w: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>ВИРІШИЛА:</w:t>
      </w: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 xml:space="preserve">       1. Відмовити  Кравчук Наталії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Іванівні, яка зареєстрована за адресою: </w:t>
      </w:r>
      <w:r w:rsidR="00FF13C4" w:rsidRPr="00FF13C4">
        <w:rPr>
          <w:rFonts w:ascii="Times New Roman" w:eastAsia="Calibri" w:hAnsi="Times New Roman" w:cs="Times New Roman"/>
          <w:sz w:val="24"/>
        </w:rPr>
        <w:t>______________________</w:t>
      </w:r>
      <w:r w:rsidRPr="003C3AC0">
        <w:rPr>
          <w:rFonts w:ascii="Times New Roman" w:eastAsia="Calibri" w:hAnsi="Times New Roman" w:cs="Times New Roman"/>
          <w:sz w:val="24"/>
        </w:rPr>
        <w:t>, у наданні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C3AC0">
        <w:rPr>
          <w:rFonts w:ascii="Times New Roman" w:eastAsia="Calibri" w:hAnsi="Times New Roman" w:cs="Times New Roman"/>
          <w:sz w:val="24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господарства, земельна ділянка розташована в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с.Лисиче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, у  зв’язку з тим що рішенням 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Лисиченської</w:t>
      </w:r>
      <w:proofErr w:type="spellEnd"/>
      <w:r w:rsidRPr="003C3AC0">
        <w:rPr>
          <w:rFonts w:ascii="Times New Roman" w:eastAsia="Calibri" w:hAnsi="Times New Roman" w:cs="Times New Roman"/>
          <w:sz w:val="24"/>
        </w:rPr>
        <w:t xml:space="preserve"> сільської ради №11 від  29.02.2016 року означена земельна ділянка запроектована під землі  житлової забудови.</w:t>
      </w: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C3AC0">
        <w:rPr>
          <w:rFonts w:ascii="Times New Roman" w:eastAsia="Calibri" w:hAnsi="Times New Roman" w:cs="Times New Roman"/>
          <w:sz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716BD" w:rsidRPr="003C3AC0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716BD" w:rsidRPr="009716BD" w:rsidRDefault="009716BD" w:rsidP="00971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876A3" w:rsidRPr="009716BD" w:rsidRDefault="009716BD" w:rsidP="009716BD">
      <w:pPr>
        <w:spacing w:after="0"/>
        <w:jc w:val="right"/>
        <w:rPr>
          <w:rFonts w:ascii="Times New Roman" w:eastAsia="Calibri" w:hAnsi="Times New Roman" w:cs="Times New Roman"/>
          <w:sz w:val="24"/>
          <w:lang w:val="en-US"/>
        </w:rPr>
      </w:pPr>
      <w:r w:rsidRPr="003C3AC0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3C3AC0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0876A3" w:rsidRPr="009716BD" w:rsidSect="00087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716BD"/>
    <w:rsid w:val="000876A3"/>
    <w:rsid w:val="00171A2E"/>
    <w:rsid w:val="00304C90"/>
    <w:rsid w:val="00505B6D"/>
    <w:rsid w:val="006D3977"/>
    <w:rsid w:val="00750B9A"/>
    <w:rsid w:val="007D6C18"/>
    <w:rsid w:val="00815C29"/>
    <w:rsid w:val="009716BD"/>
    <w:rsid w:val="00BB554B"/>
    <w:rsid w:val="00D1641A"/>
    <w:rsid w:val="00FF13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6B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2019-12-17T14:22:00Z</dcterms:created>
  <dcterms:modified xsi:type="dcterms:W3CDTF">2019-12-18T06:49:00Z</dcterms:modified>
</cp:coreProperties>
</file>