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F6" w:rsidRDefault="001351F6" w:rsidP="001351F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1F6" w:rsidRDefault="001351F6" w:rsidP="001351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51F6" w:rsidRDefault="001351F6" w:rsidP="001351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351F6" w:rsidRDefault="001351F6" w:rsidP="001351F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51F6" w:rsidRDefault="001351F6" w:rsidP="001351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351F6" w:rsidRDefault="001351F6" w:rsidP="001351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351F6" w:rsidRDefault="001351F6" w:rsidP="001351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24</w:t>
      </w:r>
    </w:p>
    <w:p w:rsidR="001351F6" w:rsidRDefault="001351F6" w:rsidP="001351F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351F6" w:rsidRDefault="001351F6" w:rsidP="001351F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О.П.</w:t>
      </w: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12,22,116, 118, 121 та 122 Земельного кодексу України, Закону України «Про землеустрій»,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сільська рада </w:t>
      </w:r>
    </w:p>
    <w:p w:rsidR="001351F6" w:rsidRPr="007C46F7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351F6" w:rsidRPr="004524AE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8487E" w:rsidRPr="00E8487E"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власність,  орієнтовною площею 0,4000 га</w:t>
      </w:r>
      <w:r w:rsidRPr="004524AE">
        <w:rPr>
          <w:rFonts w:ascii="Times New Roman" w:eastAsia="Calibri" w:hAnsi="Times New Roman" w:cs="Times New Roman"/>
          <w:sz w:val="24"/>
          <w:lang w:eastAsia="en-US"/>
        </w:rPr>
        <w:t xml:space="preserve">, для ведення особистого селянського господарства, яка розташована </w:t>
      </w:r>
      <w:r w:rsidRPr="004524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4524AE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 w:rsidRPr="004524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район, (Шепетівський ),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село </w:t>
      </w:r>
      <w:proofErr w:type="spellStart"/>
      <w:r w:rsidRPr="004524AE"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1351F6" w:rsidRDefault="001351F6" w:rsidP="001351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351F6" w:rsidRDefault="001351F6" w:rsidP="001351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51F6" w:rsidRPr="001351F6" w:rsidRDefault="001351F6" w:rsidP="001351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673D18" w:rsidRPr="001351F6" w:rsidRDefault="001351F6" w:rsidP="001351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73D18" w:rsidRPr="001351F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F6"/>
    <w:rsid w:val="001351F6"/>
    <w:rsid w:val="00673D18"/>
    <w:rsid w:val="00E8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F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351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351F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351F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F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351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351F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351F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246</Words>
  <Characters>1408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2021-07-26T12:24:00Z</dcterms:created>
  <dcterms:modified xsi:type="dcterms:W3CDTF">2021-07-27T07:19:00Z</dcterms:modified>
</cp:coreProperties>
</file>