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DA7" w:rsidRPr="00A37DA7" w:rsidRDefault="00A37DA7" w:rsidP="00A37DA7">
      <w:pPr>
        <w:tabs>
          <w:tab w:val="left" w:pos="708"/>
        </w:tabs>
        <w:jc w:val="both"/>
        <w:rPr>
          <w:rFonts w:ascii="Times New Roman" w:hAnsi="Times New Roman" w:cs="Times New Roman"/>
          <w:lang w:val="en-US"/>
        </w:rPr>
      </w:pPr>
      <w:r w:rsidRPr="00FE2412">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37DA7" w:rsidRDefault="00A37DA7" w:rsidP="00A37DA7">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37DA7" w:rsidRDefault="00A37DA7" w:rsidP="00A37DA7">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37DA7" w:rsidRDefault="00A37DA7" w:rsidP="00A37DA7">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37DA7" w:rsidRDefault="00A37DA7" w:rsidP="00A37DA7">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37DA7" w:rsidRDefault="00A37DA7" w:rsidP="00A37DA7">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37DA7" w:rsidRDefault="00A37DA7" w:rsidP="00A37DA7">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37DA7" w:rsidRDefault="00A37DA7" w:rsidP="00A37DA7">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37DA7" w:rsidRDefault="00A37DA7" w:rsidP="00A37DA7">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37DA7" w:rsidRDefault="00A37DA7" w:rsidP="00A37DA7">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37DA7" w:rsidRDefault="00A37DA7" w:rsidP="00A37DA7">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37DA7" w:rsidRDefault="00A37DA7" w:rsidP="00A37DA7">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37DA7" w:rsidRDefault="00A37DA7" w:rsidP="00A37DA7">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37DA7" w:rsidRDefault="00A37DA7" w:rsidP="00A37DA7">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37DA7" w:rsidRDefault="00A37DA7" w:rsidP="00A37DA7">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37DA7" w:rsidRDefault="00A37DA7" w:rsidP="00A37DA7">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37DA7" w:rsidRDefault="00A37DA7" w:rsidP="00A37DA7">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37DA7" w:rsidRDefault="00A37DA7" w:rsidP="00A37DA7">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37DA7" w:rsidRDefault="00A37DA7" w:rsidP="00A37DA7">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37DA7" w:rsidRDefault="00A37DA7" w:rsidP="00A37DA7">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37DA7" w:rsidRDefault="00A37DA7" w:rsidP="00A37DA7">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A37DA7" w:rsidRDefault="00A37DA7" w:rsidP="00A37DA7">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A37DA7" w:rsidRDefault="00A37DA7" w:rsidP="00A37DA7">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A37DA7" w:rsidRDefault="00A37DA7" w:rsidP="00A37DA7">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A37DA7" w:rsidRDefault="00A37DA7" w:rsidP="00A37DA7">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A37DA7" w:rsidRDefault="00A37DA7" w:rsidP="00A37DA7">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A37DA7" w:rsidRDefault="00A37DA7" w:rsidP="00A37DA7">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A37DA7" w:rsidRDefault="00A37DA7" w:rsidP="00A37DA7">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A37DA7" w:rsidRDefault="00A37DA7" w:rsidP="00A37DA7">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A37DA7" w:rsidRDefault="00A37DA7" w:rsidP="00A37DA7">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A37DA7" w:rsidRDefault="00A37DA7" w:rsidP="00A37DA7">
                    <w:pPr>
                      <w:rPr>
                        <w:rFonts w:eastAsia="Times New Roman"/>
                      </w:rPr>
                    </w:pPr>
                  </w:p>
                </w:txbxContent>
              </v:textbox>
            </v:shape>
            <w10:wrap anchorx="margin"/>
          </v:group>
        </w:pict>
      </w:r>
    </w:p>
    <w:p w:rsidR="00A37DA7" w:rsidRPr="00A37DA7" w:rsidRDefault="00A37DA7" w:rsidP="00A37DA7">
      <w:pPr>
        <w:tabs>
          <w:tab w:val="left" w:pos="708"/>
        </w:tabs>
        <w:spacing w:after="0" w:line="240" w:lineRule="auto"/>
        <w:rPr>
          <w:rFonts w:ascii="Times New Roman" w:eastAsia="Arial Unicode MS" w:hAnsi="Times New Roman" w:cs="Times New Roman"/>
          <w:b/>
          <w:color w:val="000000"/>
          <w:sz w:val="24"/>
          <w:szCs w:val="24"/>
          <w:lang w:val="en-US"/>
        </w:rPr>
      </w:pPr>
    </w:p>
    <w:p w:rsidR="00A37DA7" w:rsidRDefault="00A37DA7" w:rsidP="00A37DA7">
      <w:pPr>
        <w:tabs>
          <w:tab w:val="left" w:pos="708"/>
        </w:tabs>
        <w:spacing w:after="0" w:line="240" w:lineRule="auto"/>
        <w:jc w:val="center"/>
        <w:rPr>
          <w:rFonts w:ascii="Times New Roman" w:eastAsia="Arial Unicode MS" w:hAnsi="Times New Roman" w:cs="Times New Roman"/>
          <w:b/>
          <w:color w:val="000000"/>
          <w:sz w:val="24"/>
          <w:szCs w:val="24"/>
        </w:rPr>
      </w:pPr>
    </w:p>
    <w:p w:rsidR="00A37DA7" w:rsidRDefault="00A37DA7" w:rsidP="00A37DA7">
      <w:pPr>
        <w:tabs>
          <w:tab w:val="left" w:pos="708"/>
        </w:tabs>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A37DA7" w:rsidRDefault="00A37DA7" w:rsidP="00A37DA7">
      <w:pPr>
        <w:keepNext/>
        <w:tabs>
          <w:tab w:val="left" w:pos="708"/>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A37DA7" w:rsidRDefault="00A37DA7" w:rsidP="00A37DA7">
      <w:pPr>
        <w:tabs>
          <w:tab w:val="left" w:pos="708"/>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A37DA7" w:rsidRDefault="00A37DA7" w:rsidP="00A37DA7">
      <w:pPr>
        <w:tabs>
          <w:tab w:val="left" w:pos="708"/>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A37DA7" w:rsidRDefault="00A37DA7" w:rsidP="00A37DA7">
      <w:pPr>
        <w:tabs>
          <w:tab w:val="left" w:pos="708"/>
        </w:tabs>
        <w:spacing w:after="0" w:line="240" w:lineRule="auto"/>
        <w:jc w:val="center"/>
        <w:rPr>
          <w:rFonts w:ascii="Times New Roman" w:eastAsia="Arial Unicode MS" w:hAnsi="Times New Roman" w:cs="Times New Roman"/>
          <w:b/>
          <w:color w:val="000000"/>
          <w:sz w:val="24"/>
          <w:szCs w:val="24"/>
        </w:rPr>
      </w:pPr>
    </w:p>
    <w:p w:rsidR="00A37DA7" w:rsidRDefault="00A37DA7" w:rsidP="00A37DA7">
      <w:pPr>
        <w:tabs>
          <w:tab w:val="left" w:pos="708"/>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A37DA7" w:rsidRDefault="00A37DA7" w:rsidP="00A37DA7">
      <w:pPr>
        <w:tabs>
          <w:tab w:val="left" w:pos="708"/>
        </w:tabs>
        <w:spacing w:after="0" w:line="240" w:lineRule="auto"/>
        <w:jc w:val="center"/>
        <w:rPr>
          <w:rFonts w:ascii="Times New Roman" w:eastAsia="Arial Unicode MS" w:hAnsi="Times New Roman" w:cs="Times New Roman"/>
          <w:b/>
          <w:color w:val="000000"/>
          <w:sz w:val="24"/>
          <w:szCs w:val="24"/>
        </w:rPr>
      </w:pPr>
    </w:p>
    <w:p w:rsidR="00A37DA7" w:rsidRDefault="00A37DA7" w:rsidP="00A37DA7">
      <w:pPr>
        <w:tabs>
          <w:tab w:val="left" w:pos="708"/>
        </w:tabs>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A37DA7" w:rsidRDefault="00A37DA7" w:rsidP="00A37DA7">
      <w:pPr>
        <w:tabs>
          <w:tab w:val="left" w:pos="708"/>
        </w:tabs>
        <w:spacing w:after="0" w:line="240" w:lineRule="auto"/>
        <w:jc w:val="both"/>
        <w:rPr>
          <w:rFonts w:ascii="Times New Roman" w:eastAsia="Calibri" w:hAnsi="Times New Roman" w:cs="Times New Roman"/>
          <w:color w:val="000000"/>
          <w:sz w:val="24"/>
          <w:szCs w:val="24"/>
        </w:rPr>
      </w:pPr>
    </w:p>
    <w:p w:rsidR="00A37DA7" w:rsidRDefault="00A37DA7" w:rsidP="00A37DA7">
      <w:pPr>
        <w:tabs>
          <w:tab w:val="left" w:pos="708"/>
        </w:tabs>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24.12.2019 року                                            Крупець                                                 №5</w:t>
      </w:r>
    </w:p>
    <w:p w:rsidR="00A37DA7" w:rsidRDefault="00A37DA7" w:rsidP="00A37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p>
    <w:p w:rsidR="00A37DA7" w:rsidRDefault="00A37DA7" w:rsidP="00A37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Pr>
          <w:rFonts w:ascii="Times New Roman" w:hAnsi="Times New Roman"/>
          <w:b/>
          <w:sz w:val="24"/>
          <w:szCs w:val="24"/>
        </w:rPr>
        <w:t xml:space="preserve">Про коригування кошторисної частини </w:t>
      </w:r>
      <w:proofErr w:type="spellStart"/>
      <w:r>
        <w:rPr>
          <w:rFonts w:ascii="Times New Roman" w:hAnsi="Times New Roman"/>
          <w:b/>
          <w:sz w:val="24"/>
          <w:szCs w:val="24"/>
        </w:rPr>
        <w:t>проектно</w:t>
      </w:r>
      <w:proofErr w:type="spellEnd"/>
      <w:r>
        <w:rPr>
          <w:rFonts w:ascii="Times New Roman" w:hAnsi="Times New Roman"/>
          <w:b/>
          <w:sz w:val="24"/>
          <w:szCs w:val="24"/>
        </w:rPr>
        <w:t xml:space="preserve"> -</w:t>
      </w:r>
    </w:p>
    <w:p w:rsidR="00A37DA7" w:rsidRDefault="00A37DA7" w:rsidP="00A37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Pr>
          <w:rFonts w:ascii="Times New Roman" w:hAnsi="Times New Roman"/>
          <w:b/>
          <w:sz w:val="24"/>
          <w:szCs w:val="24"/>
        </w:rPr>
        <w:t xml:space="preserve">кошторисної документації на «Капітальне </w:t>
      </w:r>
    </w:p>
    <w:p w:rsidR="00A37DA7" w:rsidRDefault="00A37DA7" w:rsidP="00A37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Pr>
          <w:rFonts w:ascii="Times New Roman" w:hAnsi="Times New Roman"/>
          <w:b/>
          <w:sz w:val="24"/>
          <w:szCs w:val="24"/>
        </w:rPr>
        <w:t xml:space="preserve">будівництво – водопостачання с. </w:t>
      </w:r>
      <w:proofErr w:type="spellStart"/>
      <w:r>
        <w:rPr>
          <w:rFonts w:ascii="Times New Roman" w:hAnsi="Times New Roman"/>
          <w:b/>
          <w:sz w:val="24"/>
          <w:szCs w:val="24"/>
        </w:rPr>
        <w:t>Полянь</w:t>
      </w:r>
      <w:proofErr w:type="spellEnd"/>
      <w:r>
        <w:rPr>
          <w:rFonts w:ascii="Times New Roman" w:hAnsi="Times New Roman"/>
          <w:b/>
          <w:sz w:val="24"/>
          <w:szCs w:val="24"/>
        </w:rPr>
        <w:t xml:space="preserve"> </w:t>
      </w:r>
    </w:p>
    <w:p w:rsidR="00A37DA7" w:rsidRDefault="00A37DA7" w:rsidP="00A37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Pr>
          <w:rFonts w:ascii="Times New Roman" w:hAnsi="Times New Roman"/>
          <w:b/>
          <w:sz w:val="24"/>
          <w:szCs w:val="24"/>
        </w:rPr>
        <w:t>Славутського району Хмельницької області»</w:t>
      </w:r>
    </w:p>
    <w:p w:rsidR="00A37DA7" w:rsidRDefault="00A37DA7" w:rsidP="00A37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p>
    <w:p w:rsidR="00A37DA7" w:rsidRDefault="00A37DA7" w:rsidP="00A37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sz w:val="24"/>
          <w:szCs w:val="24"/>
        </w:rPr>
      </w:pPr>
      <w:r>
        <w:rPr>
          <w:rFonts w:ascii="Times New Roman" w:hAnsi="Times New Roman"/>
          <w:sz w:val="24"/>
          <w:szCs w:val="24"/>
        </w:rPr>
        <w:t xml:space="preserve">Відповідно  ст. 25  Закону  України "Про  місцеве  самоврядування в Україні"  розглянувши та провівши аналіз проектно-кошторисної документації "Капітальне будівництво – водопостачання с. </w:t>
      </w:r>
      <w:proofErr w:type="spellStart"/>
      <w:r>
        <w:rPr>
          <w:rFonts w:ascii="Times New Roman" w:hAnsi="Times New Roman"/>
          <w:sz w:val="24"/>
          <w:szCs w:val="24"/>
        </w:rPr>
        <w:t>Полянь</w:t>
      </w:r>
      <w:proofErr w:type="spellEnd"/>
      <w:r>
        <w:rPr>
          <w:rFonts w:ascii="Times New Roman" w:hAnsi="Times New Roman"/>
          <w:sz w:val="24"/>
          <w:szCs w:val="24"/>
        </w:rPr>
        <w:t xml:space="preserve"> Славутського району Хмельницької області", яка була розроблена в 2013 році, в зв’язку із підвищенням цін на матеріали, підняттям рівня мінімальної заробітної плати, взявши до уваги, що кошторисною частиною даного проекту заробітна плата та поточні ціни на матеріальні ресурси прийняті на рівні цін 2013 року,  керуючись ДСТУ Б Д.1.1-1:2013 «Правила визначення вартості будівництва», </w:t>
      </w:r>
      <w:r>
        <w:rPr>
          <w:rFonts w:ascii="Times New Roman" w:hAnsi="Times New Roman"/>
          <w:color w:val="000000"/>
          <w:sz w:val="24"/>
          <w:szCs w:val="24"/>
        </w:rPr>
        <w:t xml:space="preserve">сільська рада </w:t>
      </w:r>
    </w:p>
    <w:p w:rsidR="00A37DA7" w:rsidRDefault="00A37DA7" w:rsidP="00A37DA7">
      <w:pPr>
        <w:pStyle w:val="9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ВИРІШИЛА:</w:t>
      </w:r>
    </w:p>
    <w:p w:rsidR="00A37DA7" w:rsidRDefault="00A37DA7" w:rsidP="00A37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sz w:val="24"/>
          <w:szCs w:val="24"/>
        </w:rPr>
      </w:pPr>
      <w:r>
        <w:rPr>
          <w:rFonts w:ascii="Times New Roman" w:hAnsi="Times New Roman"/>
          <w:color w:val="000000"/>
          <w:sz w:val="24"/>
          <w:szCs w:val="24"/>
        </w:rPr>
        <w:t xml:space="preserve">1. Провести коригування кошторисної частини другої черги </w:t>
      </w:r>
      <w:proofErr w:type="spellStart"/>
      <w:r>
        <w:rPr>
          <w:rFonts w:ascii="Times New Roman" w:hAnsi="Times New Roman"/>
          <w:color w:val="000000"/>
          <w:sz w:val="24"/>
          <w:szCs w:val="24"/>
        </w:rPr>
        <w:t>проектно</w:t>
      </w:r>
      <w:proofErr w:type="spellEnd"/>
      <w:r>
        <w:rPr>
          <w:rFonts w:ascii="Times New Roman" w:hAnsi="Times New Roman"/>
          <w:color w:val="000000"/>
          <w:sz w:val="24"/>
          <w:szCs w:val="24"/>
        </w:rPr>
        <w:t xml:space="preserve"> - кошторисної документації на </w:t>
      </w:r>
      <w:r>
        <w:rPr>
          <w:rFonts w:ascii="Times New Roman" w:hAnsi="Times New Roman"/>
          <w:sz w:val="24"/>
          <w:szCs w:val="24"/>
        </w:rPr>
        <w:t xml:space="preserve">«Капітальне будівництво – водопостачання с. </w:t>
      </w:r>
      <w:proofErr w:type="spellStart"/>
      <w:r>
        <w:rPr>
          <w:rFonts w:ascii="Times New Roman" w:hAnsi="Times New Roman"/>
          <w:sz w:val="24"/>
          <w:szCs w:val="24"/>
        </w:rPr>
        <w:t>Полянь</w:t>
      </w:r>
      <w:proofErr w:type="spellEnd"/>
      <w:r>
        <w:rPr>
          <w:rFonts w:ascii="Times New Roman" w:hAnsi="Times New Roman"/>
          <w:sz w:val="24"/>
          <w:szCs w:val="24"/>
        </w:rPr>
        <w:t xml:space="preserve"> Славутського району Хмельницької області».</w:t>
      </w:r>
    </w:p>
    <w:p w:rsidR="00A37DA7" w:rsidRDefault="00A37DA7" w:rsidP="00A37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4"/>
          <w:szCs w:val="24"/>
        </w:rPr>
      </w:pPr>
      <w:r>
        <w:rPr>
          <w:rFonts w:ascii="Times New Roman" w:hAnsi="Times New Roman"/>
          <w:sz w:val="24"/>
          <w:szCs w:val="24"/>
        </w:rPr>
        <w:t xml:space="preserve">2. </w:t>
      </w:r>
      <w:r>
        <w:rPr>
          <w:rFonts w:ascii="Times New Roman" w:hAnsi="Times New Roman"/>
          <w:color w:val="000000"/>
          <w:sz w:val="24"/>
          <w:szCs w:val="24"/>
        </w:rPr>
        <w:t>Начальнику відділу фінансів Крупецької сільської ради (О.М.</w:t>
      </w:r>
      <w:proofErr w:type="spellStart"/>
      <w:r>
        <w:rPr>
          <w:rFonts w:ascii="Times New Roman" w:hAnsi="Times New Roman"/>
          <w:color w:val="000000"/>
          <w:sz w:val="24"/>
          <w:szCs w:val="24"/>
        </w:rPr>
        <w:t>Голубовська</w:t>
      </w:r>
      <w:proofErr w:type="spellEnd"/>
      <w:r>
        <w:rPr>
          <w:rFonts w:ascii="Times New Roman" w:hAnsi="Times New Roman"/>
          <w:color w:val="000000"/>
          <w:sz w:val="24"/>
          <w:szCs w:val="24"/>
        </w:rPr>
        <w:t xml:space="preserve">) передбачити кошти на коригування </w:t>
      </w:r>
      <w:proofErr w:type="spellStart"/>
      <w:r>
        <w:rPr>
          <w:rFonts w:ascii="Times New Roman" w:hAnsi="Times New Roman"/>
          <w:sz w:val="24"/>
          <w:szCs w:val="24"/>
        </w:rPr>
        <w:t>проектно</w:t>
      </w:r>
      <w:proofErr w:type="spellEnd"/>
      <w:r>
        <w:rPr>
          <w:rFonts w:ascii="Times New Roman" w:hAnsi="Times New Roman"/>
          <w:sz w:val="24"/>
          <w:szCs w:val="24"/>
        </w:rPr>
        <w:t xml:space="preserve"> - кошторисної документації, зазначеної в пункті 1 цього рішення.</w:t>
      </w:r>
    </w:p>
    <w:p w:rsidR="00A37DA7" w:rsidRDefault="00A37DA7" w:rsidP="00A37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olor w:val="000000"/>
          <w:sz w:val="24"/>
          <w:szCs w:val="24"/>
          <w:lang w:val="en-US"/>
        </w:rPr>
      </w:pPr>
      <w:r>
        <w:rPr>
          <w:rFonts w:ascii="Times New Roman" w:hAnsi="Times New Roman"/>
          <w:color w:val="000000"/>
          <w:sz w:val="24"/>
          <w:szCs w:val="24"/>
        </w:rPr>
        <w:t xml:space="preserve">3. Контроль за виконанням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w:t>
      </w:r>
      <w:proofErr w:type="spellStart"/>
      <w:r>
        <w:rPr>
          <w:rFonts w:ascii="Times New Roman" w:hAnsi="Times New Roman"/>
          <w:color w:val="000000"/>
          <w:sz w:val="24"/>
          <w:szCs w:val="24"/>
        </w:rPr>
        <w:t>Качаровська</w:t>
      </w:r>
      <w:proofErr w:type="spellEnd"/>
      <w:r>
        <w:rPr>
          <w:rFonts w:ascii="Times New Roman" w:hAnsi="Times New Roman"/>
          <w:color w:val="000000"/>
          <w:sz w:val="24"/>
          <w:szCs w:val="24"/>
        </w:rPr>
        <w:t xml:space="preserve"> О.В.) та постійну комісію з питань земельних відносин, природокористування, планування території, будівництва, архітектури, охорони </w:t>
      </w:r>
      <w:proofErr w:type="spellStart"/>
      <w:r>
        <w:rPr>
          <w:rFonts w:ascii="Times New Roman" w:hAnsi="Times New Roman"/>
          <w:color w:val="000000"/>
          <w:sz w:val="24"/>
          <w:szCs w:val="24"/>
        </w:rPr>
        <w:t>пам</w:t>
      </w:r>
      <w:proofErr w:type="spellEnd"/>
      <w:r>
        <w:rPr>
          <w:rFonts w:ascii="Times New Roman" w:hAnsi="Times New Roman"/>
          <w:color w:val="000000"/>
          <w:sz w:val="24"/>
          <w:szCs w:val="24"/>
          <w:vertAlign w:val="superscript"/>
        </w:rPr>
        <w:t>,</w:t>
      </w:r>
      <w:r>
        <w:rPr>
          <w:rFonts w:ascii="Times New Roman" w:hAnsi="Times New Roman"/>
          <w:color w:val="000000"/>
          <w:sz w:val="24"/>
          <w:szCs w:val="24"/>
        </w:rPr>
        <w:t>яток, історичного середовища та благоустрою (Денисюк Т.В.).</w:t>
      </w:r>
    </w:p>
    <w:p w:rsidR="00A37DA7" w:rsidRPr="00A37DA7" w:rsidRDefault="00A37DA7" w:rsidP="00A37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olor w:val="000000"/>
          <w:sz w:val="24"/>
          <w:szCs w:val="24"/>
          <w:lang w:val="en-US"/>
        </w:rPr>
      </w:pPr>
    </w:p>
    <w:p w:rsidR="004B5CFA" w:rsidRPr="00A37DA7" w:rsidRDefault="00A37DA7" w:rsidP="00A37DA7">
      <w:pPr>
        <w:tabs>
          <w:tab w:val="left" w:pos="708"/>
        </w:tabs>
        <w:spacing w:after="0"/>
        <w:jc w:val="center"/>
        <w:rPr>
          <w:rFonts w:ascii="Times New Roman" w:hAnsi="Times New Roman"/>
          <w:sz w:val="24"/>
          <w:szCs w:val="24"/>
          <w:lang w:val="en-US"/>
        </w:rPr>
      </w:pPr>
      <w:r>
        <w:rPr>
          <w:rFonts w:ascii="Times New Roman" w:hAnsi="Times New Roman"/>
          <w:sz w:val="24"/>
          <w:szCs w:val="24"/>
        </w:rPr>
        <w:t>Сільський голова                                                                                           В.А.</w:t>
      </w:r>
      <w:proofErr w:type="spellStart"/>
      <w:r>
        <w:rPr>
          <w:rFonts w:ascii="Times New Roman" w:hAnsi="Times New Roman"/>
          <w:sz w:val="24"/>
          <w:szCs w:val="24"/>
        </w:rPr>
        <w:t>Михалюк</w:t>
      </w:r>
      <w:proofErr w:type="spellEnd"/>
    </w:p>
    <w:sectPr w:rsidR="004B5CFA" w:rsidRPr="00A37DA7" w:rsidSect="004B5C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A37DA7"/>
    <w:rsid w:val="00171A2E"/>
    <w:rsid w:val="00304C90"/>
    <w:rsid w:val="004B5CFA"/>
    <w:rsid w:val="00505B6D"/>
    <w:rsid w:val="006D3977"/>
    <w:rsid w:val="007D6C18"/>
    <w:rsid w:val="00A37DA7"/>
    <w:rsid w:val="00AE2A07"/>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DA7"/>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lang w:val="en-US" w:eastAsia="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lang w:val="en-US" w:eastAsia="en-US" w:bidi="en-US"/>
    </w:rPr>
  </w:style>
  <w:style w:type="paragraph" w:customStyle="1" w:styleId="92">
    <w:name w:val="Абзац списка9"/>
    <w:basedOn w:val="a"/>
    <w:uiPriority w:val="99"/>
    <w:qFormat/>
    <w:rsid w:val="00A37DA7"/>
    <w:pPr>
      <w:ind w:left="720"/>
    </w:pPr>
    <w:rPr>
      <w:rFonts w:ascii="Calibri" w:eastAsia="Times New Roman" w:hAnsi="Calibri" w:cs="Calibri"/>
      <w:lang w:val="ru-R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1</Pages>
  <Words>285</Words>
  <Characters>1627</Characters>
  <Application>Microsoft Office Word</Application>
  <DocSecurity>0</DocSecurity>
  <Lines>13</Lines>
  <Paragraphs>3</Paragraphs>
  <ScaleCrop>false</ScaleCrop>
  <Company>Microsoft</Company>
  <LinksUpToDate>false</LinksUpToDate>
  <CharactersWithSpaces>1909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2019-12-26T11:31:00Z</dcterms:created>
  <dcterms:modified xsi:type="dcterms:W3CDTF">2019-12-26T11:31:00Z</dcterms:modified>
</cp:coreProperties>
</file>