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FBC" w:rsidRPr="00154EFF" w:rsidRDefault="00747FBC" w:rsidP="00747FBC">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7FBC" w:rsidRDefault="00747FBC" w:rsidP="00747FB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47FBC" w:rsidRDefault="00747FBC" w:rsidP="00747FB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47FBC" w:rsidRDefault="00747FBC" w:rsidP="00747FB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47FBC" w:rsidRDefault="00747FBC" w:rsidP="00747FB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47FBC" w:rsidRDefault="00747FBC" w:rsidP="00747FB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47FBC" w:rsidRDefault="00747FBC" w:rsidP="00747FB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47FBC" w:rsidRDefault="00747FBC" w:rsidP="00747FB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47FBC" w:rsidRDefault="00747FBC" w:rsidP="00747FB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47FBC" w:rsidRDefault="00747FBC" w:rsidP="00747FB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47FBC" w:rsidRDefault="00747FBC" w:rsidP="00747FB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47FBC" w:rsidRDefault="00747FBC" w:rsidP="00747FB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47FBC" w:rsidRDefault="00747FBC" w:rsidP="00747FB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47FBC" w:rsidRDefault="00747FBC" w:rsidP="00747FB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47FBC" w:rsidRDefault="00747FBC" w:rsidP="00747FB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47FBC" w:rsidRDefault="00747FBC" w:rsidP="00747FB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47FBC" w:rsidRDefault="00747FBC" w:rsidP="00747FB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47FBC" w:rsidRDefault="00747FBC" w:rsidP="00747FB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47FBC" w:rsidRDefault="00747FBC" w:rsidP="00747FB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47FBC" w:rsidRDefault="00747FBC" w:rsidP="00747FB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47FBC" w:rsidRDefault="00747FBC" w:rsidP="00747FB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47FBC" w:rsidRDefault="00747FBC" w:rsidP="00747FB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747FBC" w:rsidRDefault="00747FBC" w:rsidP="00747FB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47FBC" w:rsidRDefault="00747FBC" w:rsidP="00747FB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47FBC" w:rsidRDefault="00747FBC" w:rsidP="00747FB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47FBC" w:rsidRDefault="00747FBC" w:rsidP="00747FB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47FBC" w:rsidRDefault="00747FBC" w:rsidP="00747FB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47FBC" w:rsidRDefault="00747FBC" w:rsidP="00747FB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47FBC" w:rsidRDefault="00747FBC" w:rsidP="00747FB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747FBC" w:rsidRDefault="00747FBC" w:rsidP="00747FB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47FBC" w:rsidRDefault="00747FBC" w:rsidP="00747FB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747FBC" w:rsidRDefault="00747FBC" w:rsidP="00747FBC">
                        <w:pPr>
                          <w:rPr>
                            <w:rFonts w:eastAsia="Times New Roman"/>
                          </w:rPr>
                        </w:pPr>
                      </w:p>
                    </w:txbxContent>
                  </v:textbox>
                </v:shape>
                <w10:wrap anchorx="margin"/>
              </v:group>
            </w:pict>
          </mc:Fallback>
        </mc:AlternateContent>
      </w: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47FBC" w:rsidRDefault="00747FBC" w:rsidP="00747FB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47FBC" w:rsidRDefault="00747FBC" w:rsidP="00747FBC">
      <w:pPr>
        <w:tabs>
          <w:tab w:val="left" w:pos="708"/>
        </w:tabs>
        <w:spacing w:after="0" w:line="240" w:lineRule="auto"/>
        <w:jc w:val="center"/>
        <w:rPr>
          <w:rFonts w:ascii="Times New Roman" w:eastAsia="Arial Unicode MS" w:hAnsi="Times New Roman"/>
          <w:b/>
          <w:color w:val="000000"/>
          <w:sz w:val="24"/>
          <w:szCs w:val="24"/>
        </w:rPr>
      </w:pPr>
    </w:p>
    <w:p w:rsidR="00747FBC" w:rsidRDefault="00747FBC" w:rsidP="00747FB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47FBC" w:rsidRDefault="00747FBC" w:rsidP="00747FBC">
      <w:pPr>
        <w:tabs>
          <w:tab w:val="left" w:pos="708"/>
        </w:tabs>
        <w:spacing w:after="0" w:line="240" w:lineRule="auto"/>
        <w:rPr>
          <w:rFonts w:ascii="Times New Roman" w:eastAsia="Arial Unicode MS" w:hAnsi="Times New Roman"/>
          <w:color w:val="000000"/>
          <w:sz w:val="24"/>
          <w:szCs w:val="24"/>
        </w:rPr>
      </w:pPr>
    </w:p>
    <w:p w:rsidR="00747FBC" w:rsidRDefault="00747FBC" w:rsidP="00747FBC">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23.12.2021 року                                            Крупець                                                       №2</w:t>
      </w:r>
    </w:p>
    <w:p w:rsidR="00747FBC" w:rsidRPr="00435A47" w:rsidRDefault="00747FBC" w:rsidP="00747FBC">
      <w:pPr>
        <w:tabs>
          <w:tab w:val="left" w:pos="708"/>
        </w:tabs>
        <w:spacing w:after="0"/>
        <w:rPr>
          <w:rFonts w:ascii="Times New Roman" w:eastAsia="Arial Unicode MS" w:hAnsi="Times New Roman"/>
          <w:color w:val="000000"/>
          <w:sz w:val="24"/>
          <w:szCs w:val="24"/>
        </w:rPr>
      </w:pPr>
    </w:p>
    <w:p w:rsidR="00747FBC" w:rsidRPr="00435A47" w:rsidRDefault="00747FBC" w:rsidP="00747FBC">
      <w:pPr>
        <w:pStyle w:val="a3"/>
        <w:spacing w:before="0" w:beforeAutospacing="0" w:after="0" w:afterAutospacing="0"/>
        <w:jc w:val="both"/>
        <w:rPr>
          <w:u w:val="single"/>
        </w:rPr>
      </w:pPr>
      <w:r w:rsidRPr="00435A47">
        <w:rPr>
          <w:u w:val="single"/>
        </w:rPr>
        <w:t>22538000000</w:t>
      </w:r>
    </w:p>
    <w:p w:rsidR="00747FBC" w:rsidRPr="00435A47" w:rsidRDefault="00747FBC" w:rsidP="00747FBC">
      <w:pPr>
        <w:pStyle w:val="a3"/>
        <w:spacing w:before="0" w:beforeAutospacing="0" w:after="0" w:afterAutospacing="0"/>
        <w:jc w:val="both"/>
      </w:pPr>
      <w:r w:rsidRPr="00435A47">
        <w:t>(код бюджету)</w:t>
      </w:r>
    </w:p>
    <w:p w:rsidR="00747FBC" w:rsidRPr="00435A47" w:rsidRDefault="00747FBC" w:rsidP="00747FBC">
      <w:pPr>
        <w:pStyle w:val="a3"/>
        <w:spacing w:before="0" w:beforeAutospacing="0" w:after="0" w:afterAutospacing="0"/>
        <w:jc w:val="both"/>
        <w:rPr>
          <w:sz w:val="28"/>
          <w:szCs w:val="28"/>
        </w:rPr>
      </w:pPr>
    </w:p>
    <w:p w:rsidR="00747FBC" w:rsidRPr="00435A47" w:rsidRDefault="00747FBC" w:rsidP="00747FBC">
      <w:pPr>
        <w:pStyle w:val="a3"/>
        <w:spacing w:before="0" w:beforeAutospacing="0" w:after="0" w:afterAutospacing="0"/>
        <w:jc w:val="both"/>
        <w:rPr>
          <w:b/>
        </w:rPr>
      </w:pPr>
      <w:r w:rsidRPr="00435A47">
        <w:rPr>
          <w:b/>
        </w:rPr>
        <w:t xml:space="preserve">Про бюджет </w:t>
      </w:r>
      <w:proofErr w:type="spellStart"/>
      <w:r w:rsidRPr="00435A47">
        <w:rPr>
          <w:b/>
        </w:rPr>
        <w:t>Крупецької</w:t>
      </w:r>
      <w:proofErr w:type="spellEnd"/>
    </w:p>
    <w:p w:rsidR="00747FBC" w:rsidRDefault="00747FBC" w:rsidP="00747FBC">
      <w:pPr>
        <w:pStyle w:val="a3"/>
        <w:spacing w:before="0" w:beforeAutospacing="0" w:after="0" w:afterAutospacing="0"/>
        <w:jc w:val="both"/>
        <w:rPr>
          <w:b/>
        </w:rPr>
      </w:pPr>
      <w:r w:rsidRPr="00435A47">
        <w:rPr>
          <w:b/>
        </w:rPr>
        <w:t>сільської територіальної громади на 2022 рік</w:t>
      </w:r>
    </w:p>
    <w:p w:rsidR="00747FBC" w:rsidRDefault="00747FBC" w:rsidP="00747FBC">
      <w:pPr>
        <w:pStyle w:val="a3"/>
        <w:spacing w:before="0" w:beforeAutospacing="0" w:after="0" w:afterAutospacing="0"/>
        <w:jc w:val="both"/>
        <w:rPr>
          <w:b/>
        </w:rPr>
      </w:pPr>
    </w:p>
    <w:p w:rsidR="00747FBC" w:rsidRPr="00435A47" w:rsidRDefault="00747FBC" w:rsidP="00747FBC">
      <w:pPr>
        <w:pStyle w:val="20"/>
        <w:spacing w:after="0" w:line="276" w:lineRule="auto"/>
        <w:ind w:firstLine="720"/>
        <w:jc w:val="both"/>
        <w:rPr>
          <w:color w:val="000000"/>
          <w:sz w:val="24"/>
          <w:szCs w:val="24"/>
          <w:lang w:val="uk-UA"/>
        </w:rPr>
      </w:pPr>
      <w:r w:rsidRPr="00435A47">
        <w:rPr>
          <w:b/>
          <w:sz w:val="24"/>
          <w:szCs w:val="24"/>
          <w:lang w:val="uk-UA"/>
        </w:rPr>
        <w:t xml:space="preserve">          </w:t>
      </w:r>
      <w:r w:rsidRPr="00435A47">
        <w:rPr>
          <w:sz w:val="24"/>
          <w:szCs w:val="24"/>
          <w:lang w:val="uk-UA"/>
        </w:rPr>
        <w:t>Керуючись</w:t>
      </w:r>
      <w:r w:rsidRPr="00435A47">
        <w:rPr>
          <w:color w:val="000000"/>
          <w:sz w:val="24"/>
          <w:szCs w:val="24"/>
          <w:lang w:val="uk-UA"/>
        </w:rPr>
        <w:t xml:space="preserve"> Бюджетним кодексом України, у відповідності до підпункту 1 пункту 23 статті 26 Закону України «Про місцеве самоврядування в Україні», сільська рада</w:t>
      </w:r>
    </w:p>
    <w:p w:rsidR="00747FBC" w:rsidRPr="00B65922" w:rsidRDefault="00747FBC" w:rsidP="00747FBC">
      <w:pPr>
        <w:pStyle w:val="20"/>
        <w:spacing w:after="0" w:line="276" w:lineRule="auto"/>
        <w:jc w:val="both"/>
        <w:rPr>
          <w:color w:val="000000"/>
          <w:sz w:val="24"/>
          <w:szCs w:val="24"/>
          <w:lang w:val="uk-UA"/>
        </w:rPr>
      </w:pPr>
      <w:r w:rsidRPr="00435A47">
        <w:rPr>
          <w:color w:val="000000"/>
          <w:sz w:val="24"/>
          <w:szCs w:val="24"/>
        </w:rPr>
        <w:t>ВИРІШИЛА</w:t>
      </w:r>
      <w:r w:rsidRPr="00435A47">
        <w:rPr>
          <w:sz w:val="24"/>
          <w:szCs w:val="24"/>
        </w:rPr>
        <w:t>:</w:t>
      </w:r>
    </w:p>
    <w:p w:rsidR="00747FBC" w:rsidRPr="00435A47" w:rsidRDefault="00747FBC" w:rsidP="00747FBC">
      <w:pPr>
        <w:pStyle w:val="20"/>
        <w:spacing w:after="0" w:line="276" w:lineRule="auto"/>
        <w:ind w:firstLine="674"/>
        <w:jc w:val="both"/>
        <w:rPr>
          <w:sz w:val="24"/>
          <w:szCs w:val="24"/>
        </w:rPr>
      </w:pPr>
      <w:r w:rsidRPr="00435A47">
        <w:rPr>
          <w:sz w:val="24"/>
          <w:szCs w:val="24"/>
        </w:rPr>
        <w:t xml:space="preserve">1. </w:t>
      </w:r>
      <w:proofErr w:type="spellStart"/>
      <w:r w:rsidRPr="00435A47">
        <w:rPr>
          <w:sz w:val="24"/>
          <w:szCs w:val="24"/>
        </w:rPr>
        <w:t>Визначити</w:t>
      </w:r>
      <w:proofErr w:type="spellEnd"/>
      <w:r w:rsidRPr="00435A47">
        <w:rPr>
          <w:sz w:val="24"/>
          <w:szCs w:val="24"/>
        </w:rPr>
        <w:t xml:space="preserve"> на 2022 </w:t>
      </w:r>
      <w:proofErr w:type="spellStart"/>
      <w:proofErr w:type="gramStart"/>
      <w:r w:rsidRPr="00435A47">
        <w:rPr>
          <w:sz w:val="24"/>
          <w:szCs w:val="24"/>
        </w:rPr>
        <w:t>р</w:t>
      </w:r>
      <w:proofErr w:type="gramEnd"/>
      <w:r w:rsidRPr="00435A47">
        <w:rPr>
          <w:sz w:val="24"/>
          <w:szCs w:val="24"/>
        </w:rPr>
        <w:t>ік</w:t>
      </w:r>
      <w:proofErr w:type="spellEnd"/>
      <w:r w:rsidRPr="00435A47">
        <w:rPr>
          <w:sz w:val="24"/>
          <w:szCs w:val="24"/>
        </w:rPr>
        <w:t>:</w:t>
      </w:r>
    </w:p>
    <w:p w:rsidR="00747FBC" w:rsidRPr="00435A47" w:rsidRDefault="00747FBC" w:rsidP="00747FBC">
      <w:pPr>
        <w:pStyle w:val="a3"/>
        <w:spacing w:before="0" w:beforeAutospacing="0" w:after="0" w:afterAutospacing="0" w:line="276" w:lineRule="auto"/>
        <w:ind w:firstLine="674"/>
        <w:jc w:val="both"/>
      </w:pPr>
      <w:r w:rsidRPr="00435A47">
        <w:rPr>
          <w:b/>
          <w:bCs/>
        </w:rPr>
        <w:t>доходи</w:t>
      </w:r>
      <w:r w:rsidRPr="00435A47">
        <w:t xml:space="preserve"> бюджету </w:t>
      </w:r>
      <w:proofErr w:type="spellStart"/>
      <w:r w:rsidRPr="00435A47">
        <w:t>Крупецької</w:t>
      </w:r>
      <w:proofErr w:type="spellEnd"/>
      <w:r w:rsidRPr="00435A47">
        <w:t xml:space="preserve"> сільської територіальної громади у сумі </w:t>
      </w:r>
      <w:r w:rsidRPr="00435A47">
        <w:rPr>
          <w:b/>
        </w:rPr>
        <w:t>49 602887</w:t>
      </w:r>
      <w:r w:rsidRPr="00435A47">
        <w:t xml:space="preserve"> гривень, у тому числі доходи загального фонду</w:t>
      </w:r>
      <w:r>
        <w:t xml:space="preserve"> </w:t>
      </w:r>
      <w:r w:rsidRPr="00435A47">
        <w:t xml:space="preserve">– </w:t>
      </w:r>
      <w:r w:rsidRPr="00435A47">
        <w:rPr>
          <w:b/>
        </w:rPr>
        <w:t>49 405 287</w:t>
      </w:r>
      <w:r w:rsidRPr="00435A47">
        <w:t xml:space="preserve">  гривень та доходи спеціального фонду</w:t>
      </w:r>
      <w:r>
        <w:t xml:space="preserve"> </w:t>
      </w:r>
      <w:r w:rsidRPr="00435A47">
        <w:t xml:space="preserve">– </w:t>
      </w:r>
      <w:r w:rsidRPr="00435A47">
        <w:rPr>
          <w:b/>
        </w:rPr>
        <w:t>197 600</w:t>
      </w:r>
      <w:r w:rsidRPr="00435A47">
        <w:t xml:space="preserve"> гривень, згідно з додатком 1 до цього рішення;</w:t>
      </w:r>
    </w:p>
    <w:p w:rsidR="00747FBC" w:rsidRPr="00435A47" w:rsidRDefault="00747FBC" w:rsidP="00747FBC">
      <w:pPr>
        <w:pStyle w:val="a3"/>
        <w:spacing w:before="0" w:beforeAutospacing="0" w:after="0" w:afterAutospacing="0" w:line="276" w:lineRule="auto"/>
        <w:ind w:firstLine="674"/>
        <w:jc w:val="both"/>
      </w:pPr>
      <w:r w:rsidRPr="00435A47">
        <w:rPr>
          <w:b/>
          <w:bCs/>
        </w:rPr>
        <w:t>видатки</w:t>
      </w:r>
      <w:r>
        <w:rPr>
          <w:b/>
          <w:bCs/>
        </w:rPr>
        <w:t xml:space="preserve"> </w:t>
      </w:r>
      <w:r w:rsidRPr="00435A47">
        <w:t xml:space="preserve">бюджету </w:t>
      </w:r>
      <w:proofErr w:type="spellStart"/>
      <w:r w:rsidRPr="00435A47">
        <w:t>Крупецької</w:t>
      </w:r>
      <w:proofErr w:type="spellEnd"/>
      <w:r w:rsidRPr="00435A47">
        <w:t xml:space="preserve"> сільської територіальної громади</w:t>
      </w:r>
      <w:r>
        <w:t xml:space="preserve"> </w:t>
      </w:r>
      <w:r w:rsidRPr="00435A47">
        <w:t>у сумі</w:t>
      </w:r>
      <w:r w:rsidRPr="00435A47">
        <w:rPr>
          <w:i/>
          <w:iCs/>
          <w:vertAlign w:val="superscript"/>
        </w:rPr>
        <w:t xml:space="preserve">  </w:t>
      </w:r>
      <w:r w:rsidRPr="00435A47">
        <w:rPr>
          <w:b/>
        </w:rPr>
        <w:t>49 602887</w:t>
      </w:r>
      <w:r w:rsidRPr="00435A47">
        <w:t xml:space="preserve"> гривень, у тому числі видатки загального фонду</w:t>
      </w:r>
      <w:r>
        <w:t xml:space="preserve"> </w:t>
      </w:r>
      <w:r w:rsidRPr="00435A47">
        <w:t xml:space="preserve">– </w:t>
      </w:r>
      <w:r w:rsidRPr="00435A47">
        <w:rPr>
          <w:b/>
        </w:rPr>
        <w:t>49 098 980</w:t>
      </w:r>
      <w:r w:rsidRPr="00435A47">
        <w:t xml:space="preserve"> гривень та видатки спеціального фонду – </w:t>
      </w:r>
      <w:r w:rsidRPr="00435A47">
        <w:rPr>
          <w:b/>
        </w:rPr>
        <w:t>503</w:t>
      </w:r>
      <w:r>
        <w:rPr>
          <w:b/>
        </w:rPr>
        <w:t> </w:t>
      </w:r>
      <w:r w:rsidRPr="00435A47">
        <w:rPr>
          <w:b/>
        </w:rPr>
        <w:t>907</w:t>
      </w:r>
      <w:r>
        <w:rPr>
          <w:b/>
        </w:rPr>
        <w:t xml:space="preserve"> </w:t>
      </w:r>
      <w:r w:rsidRPr="00435A47">
        <w:t>гривень, згідно з додатком 3 до цього рішення;</w:t>
      </w:r>
    </w:p>
    <w:p w:rsidR="00747FBC" w:rsidRPr="00435A47" w:rsidRDefault="00747FBC" w:rsidP="00747FBC">
      <w:pPr>
        <w:pStyle w:val="a3"/>
        <w:spacing w:before="0" w:beforeAutospacing="0" w:after="0" w:afterAutospacing="0" w:line="276" w:lineRule="auto"/>
        <w:ind w:firstLine="674"/>
        <w:jc w:val="both"/>
      </w:pPr>
      <w:r w:rsidRPr="00435A47">
        <w:rPr>
          <w:b/>
        </w:rPr>
        <w:t>профіцит</w:t>
      </w:r>
      <w:r w:rsidRPr="00435A47">
        <w:t xml:space="preserve"> за загальним фондом бюджету </w:t>
      </w:r>
      <w:proofErr w:type="spellStart"/>
      <w:r w:rsidRPr="00435A47">
        <w:t>Крупецької</w:t>
      </w:r>
      <w:proofErr w:type="spellEnd"/>
      <w:r w:rsidRPr="00435A47">
        <w:t xml:space="preserve"> сільської територіальної громади у сумі </w:t>
      </w:r>
      <w:r w:rsidRPr="00435A47">
        <w:rPr>
          <w:b/>
        </w:rPr>
        <w:t>306 307</w:t>
      </w:r>
      <w:r w:rsidRPr="00435A47">
        <w:t xml:space="preserve"> гривень згідно з додатком 2 до цього рішення;</w:t>
      </w:r>
    </w:p>
    <w:p w:rsidR="00747FBC" w:rsidRPr="00435A47" w:rsidRDefault="00747FBC" w:rsidP="00747FBC">
      <w:pPr>
        <w:pStyle w:val="a3"/>
        <w:spacing w:before="0" w:beforeAutospacing="0" w:after="0" w:afterAutospacing="0" w:line="276" w:lineRule="auto"/>
        <w:ind w:firstLine="674"/>
        <w:jc w:val="both"/>
      </w:pPr>
      <w:r w:rsidRPr="00435A47">
        <w:rPr>
          <w:b/>
        </w:rPr>
        <w:t>дефіцит</w:t>
      </w:r>
      <w:r w:rsidRPr="00435A47">
        <w:t xml:space="preserve"> за спеціальним фондом бюджету </w:t>
      </w:r>
      <w:proofErr w:type="spellStart"/>
      <w:r w:rsidRPr="00435A47">
        <w:t>Крупецької</w:t>
      </w:r>
      <w:proofErr w:type="spellEnd"/>
      <w:r w:rsidRPr="00435A47">
        <w:t xml:space="preserve"> сільської територіальної громади у сумі </w:t>
      </w:r>
      <w:r w:rsidRPr="00435A47">
        <w:rPr>
          <w:b/>
        </w:rPr>
        <w:t>306 307</w:t>
      </w:r>
      <w:r w:rsidRPr="00435A47">
        <w:t xml:space="preserve"> гривень згідно з додатком 2 до цього рішення;</w:t>
      </w:r>
    </w:p>
    <w:p w:rsidR="00747FBC" w:rsidRPr="00435A47" w:rsidRDefault="00747FBC" w:rsidP="00747FBC">
      <w:pPr>
        <w:pStyle w:val="a3"/>
        <w:spacing w:before="0" w:beforeAutospacing="0" w:after="0" w:afterAutospacing="0" w:line="276" w:lineRule="auto"/>
        <w:ind w:firstLine="674"/>
        <w:jc w:val="both"/>
      </w:pPr>
      <w:r w:rsidRPr="00435A47">
        <w:rPr>
          <w:b/>
          <w:bCs/>
        </w:rPr>
        <w:t xml:space="preserve">оборотний залишок бюджетних коштів </w:t>
      </w:r>
      <w:r w:rsidRPr="00435A47">
        <w:t xml:space="preserve">бюджету </w:t>
      </w:r>
      <w:proofErr w:type="spellStart"/>
      <w:r w:rsidRPr="00435A47">
        <w:t>Крупецької</w:t>
      </w:r>
      <w:proofErr w:type="spellEnd"/>
      <w:r w:rsidRPr="00435A47">
        <w:t xml:space="preserve"> сільської територіальної громади у розмірі </w:t>
      </w:r>
      <w:r w:rsidRPr="00435A47">
        <w:rPr>
          <w:b/>
        </w:rPr>
        <w:t>30 000</w:t>
      </w:r>
      <w:r w:rsidRPr="00435A47">
        <w:t xml:space="preserve"> гривень, що становить 0,06 відсотка видатків загального фонду бюджету </w:t>
      </w:r>
      <w:proofErr w:type="spellStart"/>
      <w:r w:rsidRPr="00435A47">
        <w:t>Крупецької</w:t>
      </w:r>
      <w:proofErr w:type="spellEnd"/>
      <w:r w:rsidRPr="00435A47">
        <w:t xml:space="preserve"> сільської територіальної громади, визначених цим пунктом;</w:t>
      </w:r>
    </w:p>
    <w:p w:rsidR="00747FBC" w:rsidRPr="00435A47" w:rsidRDefault="00747FBC" w:rsidP="00747FBC">
      <w:pPr>
        <w:pStyle w:val="a3"/>
        <w:spacing w:before="0" w:beforeAutospacing="0" w:after="0" w:afterAutospacing="0" w:line="276" w:lineRule="auto"/>
        <w:ind w:firstLine="674"/>
        <w:jc w:val="both"/>
      </w:pPr>
      <w:r w:rsidRPr="00435A47">
        <w:rPr>
          <w:b/>
          <w:bCs/>
        </w:rPr>
        <w:t>резервний фонд</w:t>
      </w:r>
      <w:r>
        <w:rPr>
          <w:b/>
          <w:bCs/>
        </w:rPr>
        <w:t xml:space="preserve"> </w:t>
      </w:r>
      <w:r w:rsidRPr="00435A47">
        <w:t xml:space="preserve">бюджету </w:t>
      </w:r>
      <w:proofErr w:type="spellStart"/>
      <w:r w:rsidRPr="00435A47">
        <w:t>Крупецької</w:t>
      </w:r>
      <w:proofErr w:type="spellEnd"/>
      <w:r w:rsidRPr="00435A47">
        <w:t xml:space="preserve"> сільської територіальної громади у розмірі </w:t>
      </w:r>
      <w:r w:rsidRPr="00435A47">
        <w:rPr>
          <w:b/>
        </w:rPr>
        <w:t>80 000</w:t>
      </w:r>
      <w:r w:rsidRPr="00435A47">
        <w:t xml:space="preserve"> гривень, що становить 0,16 відсотків видатків загального фонду бюджету </w:t>
      </w:r>
      <w:proofErr w:type="spellStart"/>
      <w:r w:rsidRPr="00435A47">
        <w:t>Крупецької</w:t>
      </w:r>
      <w:proofErr w:type="spellEnd"/>
      <w:r w:rsidRPr="00435A47">
        <w:t xml:space="preserve"> сільської територіальної громади, визначених цим пунктом.</w:t>
      </w:r>
    </w:p>
    <w:p w:rsidR="00747FBC" w:rsidRPr="00435A47" w:rsidRDefault="00747FBC" w:rsidP="00747FBC">
      <w:pPr>
        <w:pStyle w:val="a3"/>
        <w:spacing w:before="0" w:beforeAutospacing="0" w:after="0" w:afterAutospacing="0" w:line="276" w:lineRule="auto"/>
        <w:ind w:firstLine="675"/>
        <w:jc w:val="both"/>
      </w:pPr>
      <w:r w:rsidRPr="00435A47">
        <w:t xml:space="preserve">2.Затвердити </w:t>
      </w:r>
      <w:r w:rsidRPr="00435A47">
        <w:rPr>
          <w:b/>
          <w:bCs/>
        </w:rPr>
        <w:t>бюджетні призначення</w:t>
      </w:r>
      <w:r w:rsidRPr="00435A47">
        <w:t xml:space="preserve"> головним розпорядникам коштів бюджету </w:t>
      </w:r>
      <w:proofErr w:type="spellStart"/>
      <w:r w:rsidRPr="00435A47">
        <w:t>Крупецької</w:t>
      </w:r>
      <w:proofErr w:type="spellEnd"/>
      <w:r w:rsidRPr="00435A47">
        <w:t xml:space="preserve"> сільської територіальної громади на 2022 рік у розрізі відповідальних виконавців за бюджетними програмами/підпрограмами згідно з додатками 3, 4 до цього рішення.</w:t>
      </w:r>
    </w:p>
    <w:p w:rsidR="00747FBC" w:rsidRPr="00435A47" w:rsidRDefault="00747FBC" w:rsidP="00747FBC">
      <w:pPr>
        <w:pStyle w:val="a3"/>
        <w:spacing w:before="0" w:beforeAutospacing="0" w:after="0" w:afterAutospacing="0" w:line="276" w:lineRule="auto"/>
        <w:ind w:firstLine="675"/>
        <w:jc w:val="both"/>
      </w:pPr>
      <w:r w:rsidRPr="00435A47">
        <w:lastRenderedPageBreak/>
        <w:t xml:space="preserve">3.Затвердити на 2022 рік </w:t>
      </w:r>
      <w:r w:rsidRPr="00435A47">
        <w:rPr>
          <w:b/>
          <w:bCs/>
        </w:rPr>
        <w:t>міжбюджетні трансферти</w:t>
      </w:r>
      <w:r w:rsidRPr="00435A47">
        <w:t xml:space="preserve"> згідно з додатком 5 до цього рішення.</w:t>
      </w:r>
    </w:p>
    <w:p w:rsidR="00747FBC" w:rsidRPr="00435A47" w:rsidRDefault="00747FBC" w:rsidP="00747FBC">
      <w:pPr>
        <w:pStyle w:val="a3"/>
        <w:spacing w:before="0" w:beforeAutospacing="0" w:after="0" w:afterAutospacing="0" w:line="276" w:lineRule="auto"/>
        <w:ind w:firstLine="675"/>
        <w:jc w:val="both"/>
      </w:pPr>
      <w:r w:rsidRPr="00435A47">
        <w:t xml:space="preserve">Відповідно до частини </w:t>
      </w:r>
      <w:r w:rsidRPr="00435A47">
        <w:rPr>
          <w:b/>
        </w:rPr>
        <w:t>7</w:t>
      </w:r>
      <w:r w:rsidRPr="00435A47">
        <w:t xml:space="preserve"> статті </w:t>
      </w:r>
      <w:r w:rsidRPr="00435A47">
        <w:rPr>
          <w:b/>
        </w:rPr>
        <w:t>108</w:t>
      </w:r>
      <w:r w:rsidRPr="00435A47">
        <w:t xml:space="preserve"> Бюджетного кодексу України дозволити фінансовому відділу </w:t>
      </w:r>
      <w:proofErr w:type="spellStart"/>
      <w:r w:rsidRPr="00435A47">
        <w:t>Крупецької</w:t>
      </w:r>
      <w:proofErr w:type="spellEnd"/>
      <w:r w:rsidRPr="00435A47">
        <w:t xml:space="preserve"> сільської ради при зміні в міжсесійний період обсягів міжбюджетних трансфертів, врахованих в бюджеті</w:t>
      </w:r>
      <w:r>
        <w:t xml:space="preserve"> </w:t>
      </w:r>
      <w:proofErr w:type="spellStart"/>
      <w:r w:rsidRPr="00435A47">
        <w:t>Крупецької</w:t>
      </w:r>
      <w:proofErr w:type="spellEnd"/>
      <w:r w:rsidRPr="00435A47">
        <w:t xml:space="preserve"> сільської територіальної громади, проводити уточнення відповідних планових показників по доходах і по видатках бюджету </w:t>
      </w:r>
      <w:proofErr w:type="spellStart"/>
      <w:r w:rsidRPr="00435A47">
        <w:t>Крупецької</w:t>
      </w:r>
      <w:proofErr w:type="spellEnd"/>
      <w:r w:rsidRPr="00435A47">
        <w:t xml:space="preserve"> сільської територіальної громади на 2022 рік за погодженням з постійною комісією з питань фінансів, бюджету, планування, соціально-економічного розвитку, інвестицій та міжнародного співробітництва з наступним інформуванням сільської ради.</w:t>
      </w:r>
    </w:p>
    <w:p w:rsidR="00747FBC" w:rsidRPr="00435A47" w:rsidRDefault="00747FBC" w:rsidP="00747FBC">
      <w:pPr>
        <w:pStyle w:val="a3"/>
        <w:spacing w:before="0" w:beforeAutospacing="0" w:after="0" w:afterAutospacing="0" w:line="276" w:lineRule="auto"/>
        <w:ind w:firstLine="675"/>
        <w:jc w:val="both"/>
      </w:pPr>
      <w:r w:rsidRPr="00435A47">
        <w:t xml:space="preserve">4. Затвердити на 2022 рік </w:t>
      </w:r>
      <w:r w:rsidRPr="00435A47">
        <w:rPr>
          <w:b/>
          <w:bCs/>
        </w:rPr>
        <w:t xml:space="preserve">обсяги капітальних </w:t>
      </w:r>
      <w:proofErr w:type="spellStart"/>
      <w:r w:rsidRPr="00435A47">
        <w:rPr>
          <w:b/>
          <w:bCs/>
        </w:rPr>
        <w:t>вкладень</w:t>
      </w:r>
      <w:r w:rsidRPr="00435A47">
        <w:t>у</w:t>
      </w:r>
      <w:proofErr w:type="spellEnd"/>
      <w:r w:rsidRPr="00435A47">
        <w:t xml:space="preserve"> розрізі інвестиційних </w:t>
      </w:r>
      <w:proofErr w:type="spellStart"/>
      <w:r w:rsidRPr="00435A47">
        <w:t>проєктів</w:t>
      </w:r>
      <w:proofErr w:type="spellEnd"/>
      <w:r w:rsidRPr="00435A47">
        <w:t xml:space="preserve"> згідно з додатком 6 до цього рішення.</w:t>
      </w:r>
    </w:p>
    <w:p w:rsidR="00747FBC" w:rsidRPr="00435A47" w:rsidRDefault="00747FBC" w:rsidP="00747FBC">
      <w:pPr>
        <w:pStyle w:val="a3"/>
        <w:spacing w:before="0" w:beforeAutospacing="0" w:after="0" w:afterAutospacing="0" w:line="276" w:lineRule="auto"/>
        <w:ind w:firstLine="675"/>
        <w:jc w:val="both"/>
      </w:pPr>
      <w:r w:rsidRPr="00435A47">
        <w:t xml:space="preserve">5. Затвердити </w:t>
      </w:r>
      <w:r w:rsidRPr="00435A47">
        <w:rPr>
          <w:b/>
          <w:bCs/>
        </w:rPr>
        <w:t>розподіл витрат сільського бюджету на реалізацію місцевих/регіональних програм</w:t>
      </w:r>
      <w:r w:rsidRPr="00435A47">
        <w:t xml:space="preserve"> у сумі </w:t>
      </w:r>
      <w:r w:rsidRPr="00435A47">
        <w:rPr>
          <w:b/>
        </w:rPr>
        <w:t>8 358</w:t>
      </w:r>
      <w:r>
        <w:rPr>
          <w:b/>
        </w:rPr>
        <w:t> </w:t>
      </w:r>
      <w:r w:rsidRPr="00435A47">
        <w:rPr>
          <w:b/>
        </w:rPr>
        <w:t>324</w:t>
      </w:r>
      <w:r>
        <w:rPr>
          <w:b/>
        </w:rPr>
        <w:t xml:space="preserve"> </w:t>
      </w:r>
      <w:r w:rsidRPr="00435A47">
        <w:t>грн.</w:t>
      </w:r>
      <w:r>
        <w:t xml:space="preserve"> </w:t>
      </w:r>
      <w:r w:rsidRPr="00435A47">
        <w:t>згідно з додатком 7 до цього рішення.</w:t>
      </w:r>
    </w:p>
    <w:p w:rsidR="00747FBC" w:rsidRPr="00435A47" w:rsidRDefault="00747FBC" w:rsidP="00747FBC">
      <w:pPr>
        <w:pStyle w:val="a3"/>
        <w:spacing w:before="0" w:beforeAutospacing="0" w:after="0" w:afterAutospacing="0" w:line="276" w:lineRule="auto"/>
        <w:ind w:firstLine="675"/>
        <w:jc w:val="both"/>
      </w:pPr>
      <w:r w:rsidRPr="00435A47">
        <w:rPr>
          <w:lang w:val="ru-RU"/>
        </w:rPr>
        <w:t>6</w:t>
      </w:r>
      <w:r w:rsidRPr="00435A47">
        <w:t xml:space="preserve">. Установити, що у загальному фонді бюджету </w:t>
      </w:r>
      <w:proofErr w:type="spellStart"/>
      <w:r w:rsidRPr="00435A47">
        <w:t>Крупецької</w:t>
      </w:r>
      <w:proofErr w:type="spellEnd"/>
      <w:r w:rsidRPr="00435A47">
        <w:t xml:space="preserve"> сільської територіальної громади на 2022 рік:</w:t>
      </w:r>
    </w:p>
    <w:p w:rsidR="00747FBC" w:rsidRPr="00435A47" w:rsidRDefault="00747FBC" w:rsidP="00747FBC">
      <w:pPr>
        <w:pStyle w:val="a3"/>
        <w:spacing w:before="0" w:beforeAutospacing="0" w:after="0" w:afterAutospacing="0" w:line="276" w:lineRule="auto"/>
        <w:ind w:firstLine="675"/>
        <w:jc w:val="both"/>
      </w:pPr>
      <w:r w:rsidRPr="00435A47">
        <w:t xml:space="preserve">6.1.До доходів загального фонду бюджету </w:t>
      </w:r>
      <w:proofErr w:type="spellStart"/>
      <w:r w:rsidRPr="00435A47">
        <w:t>Крупецької</w:t>
      </w:r>
      <w:proofErr w:type="spellEnd"/>
      <w:r w:rsidRPr="00435A47">
        <w:t xml:space="preserve"> сільської територіальної громади належать доходи, визначені статтею </w:t>
      </w:r>
      <w:r w:rsidRPr="00435A47">
        <w:rPr>
          <w:lang w:val="ru-RU"/>
        </w:rPr>
        <w:t>64</w:t>
      </w:r>
      <w:r w:rsidRPr="00435A47">
        <w:t xml:space="preserve"> Бюджетного кодексу України, та трансферти, визначені Бюджетним кодексом України (крім субвенцій, визначених статтею 69</w:t>
      </w:r>
      <w:r w:rsidRPr="00435A47">
        <w:rPr>
          <w:vertAlign w:val="superscript"/>
        </w:rPr>
        <w:t>1</w:t>
      </w:r>
      <w:r w:rsidRPr="00435A47">
        <w:t xml:space="preserve"> та частиною першою статті 71 Бюджетного кодексу України).</w:t>
      </w:r>
    </w:p>
    <w:p w:rsidR="00747FBC" w:rsidRPr="00435A47" w:rsidRDefault="00747FBC" w:rsidP="00747FBC">
      <w:pPr>
        <w:pStyle w:val="a3"/>
        <w:spacing w:before="0" w:beforeAutospacing="0" w:after="0" w:afterAutospacing="0" w:line="276" w:lineRule="auto"/>
        <w:ind w:firstLine="709"/>
        <w:jc w:val="both"/>
      </w:pPr>
      <w:r w:rsidRPr="00435A47">
        <w:t>6.2. Джерелами формування у частині фінансування є надходження, визначені Бюджетним кодексом України.</w:t>
      </w:r>
    </w:p>
    <w:p w:rsidR="00747FBC" w:rsidRPr="00435A47" w:rsidRDefault="00747FBC" w:rsidP="00747FBC">
      <w:pPr>
        <w:pStyle w:val="a3"/>
        <w:spacing w:before="0" w:beforeAutospacing="0" w:after="0" w:afterAutospacing="0" w:line="276" w:lineRule="auto"/>
        <w:ind w:firstLine="675"/>
        <w:jc w:val="both"/>
      </w:pPr>
      <w:r w:rsidRPr="00435A47">
        <w:t xml:space="preserve">7. Установити, що джерелами формування спеціального фонду бюджету </w:t>
      </w:r>
      <w:proofErr w:type="spellStart"/>
      <w:r w:rsidRPr="00435A47">
        <w:t>Крупецької</w:t>
      </w:r>
      <w:proofErr w:type="spellEnd"/>
      <w:r w:rsidRPr="00435A47">
        <w:t xml:space="preserve"> сільської територіальної громади на 2022 рік:</w:t>
      </w:r>
    </w:p>
    <w:p w:rsidR="00747FBC" w:rsidRPr="00435A47" w:rsidRDefault="00747FBC" w:rsidP="00747FBC">
      <w:pPr>
        <w:pStyle w:val="a3"/>
        <w:spacing w:before="0" w:beforeAutospacing="0" w:after="0" w:afterAutospacing="0" w:line="276" w:lineRule="auto"/>
        <w:ind w:firstLine="675"/>
        <w:jc w:val="both"/>
        <w:rPr>
          <w:color w:val="000000"/>
        </w:rPr>
      </w:pPr>
      <w:r w:rsidRPr="00435A47">
        <w:t xml:space="preserve">1) у частині доходів є надходження, визначені статтею </w:t>
      </w:r>
      <w:r w:rsidRPr="00435A47">
        <w:rPr>
          <w:b/>
          <w:bCs/>
        </w:rPr>
        <w:t>69-</w:t>
      </w:r>
      <w:r w:rsidRPr="00435A47">
        <w:rPr>
          <w:b/>
          <w:bCs/>
          <w:vertAlign w:val="superscript"/>
        </w:rPr>
        <w:t xml:space="preserve">1 </w:t>
      </w:r>
      <w:r w:rsidRPr="00435A47">
        <w:t xml:space="preserve">, частиною </w:t>
      </w:r>
      <w:r w:rsidRPr="00435A47">
        <w:rPr>
          <w:b/>
        </w:rPr>
        <w:t>1</w:t>
      </w:r>
      <w:r w:rsidRPr="00435A47">
        <w:t xml:space="preserve"> статті 7</w:t>
      </w:r>
      <w:r w:rsidRPr="00435A47">
        <w:rPr>
          <w:b/>
        </w:rPr>
        <w:t>1</w:t>
      </w:r>
      <w:r w:rsidRPr="00435A47">
        <w:t>Бюджетного кодексу України та трансферти, визначені Бюджетним кодексом України</w:t>
      </w:r>
      <w:r w:rsidRPr="00435A47">
        <w:rPr>
          <w:color w:val="000000"/>
        </w:rPr>
        <w:t>.</w:t>
      </w:r>
    </w:p>
    <w:p w:rsidR="00747FBC" w:rsidRPr="00435A47" w:rsidRDefault="00747FBC" w:rsidP="00747FBC">
      <w:pPr>
        <w:pStyle w:val="a3"/>
        <w:spacing w:before="0" w:beforeAutospacing="0" w:after="0" w:afterAutospacing="0" w:line="276" w:lineRule="auto"/>
        <w:ind w:firstLine="675"/>
        <w:jc w:val="both"/>
      </w:pPr>
      <w:r w:rsidRPr="00435A47">
        <w:rPr>
          <w:color w:val="000000"/>
        </w:rPr>
        <w:t xml:space="preserve">2) </w:t>
      </w:r>
      <w:r w:rsidRPr="00435A47">
        <w:t xml:space="preserve">у частині фінансування є надходження, визначені пунктами 9 та 10 частини 1 статті </w:t>
      </w:r>
      <w:r w:rsidRPr="00435A47">
        <w:rPr>
          <w:b/>
        </w:rPr>
        <w:t>71</w:t>
      </w:r>
      <w:r w:rsidRPr="00435A47">
        <w:t xml:space="preserve"> Бюджетного кодексу України</w:t>
      </w:r>
      <w:r w:rsidRPr="00435A47">
        <w:rPr>
          <w:color w:val="000000"/>
        </w:rPr>
        <w:t>.</w:t>
      </w:r>
    </w:p>
    <w:p w:rsidR="00747FBC" w:rsidRPr="00435A47" w:rsidRDefault="00747FBC" w:rsidP="00747FBC">
      <w:pPr>
        <w:pStyle w:val="a3"/>
        <w:spacing w:before="0" w:beforeAutospacing="0" w:after="0" w:afterAutospacing="0" w:line="276" w:lineRule="auto"/>
        <w:ind w:firstLine="675"/>
        <w:jc w:val="both"/>
        <w:rPr>
          <w:lang w:val="ru-RU"/>
        </w:rPr>
      </w:pPr>
      <w:r w:rsidRPr="00435A47">
        <w:t xml:space="preserve">8. Установити, що у 2022 році кошти, отримані до спеціального фонду бюджету </w:t>
      </w:r>
      <w:proofErr w:type="spellStart"/>
      <w:r w:rsidRPr="00435A47">
        <w:t>Крупецької</w:t>
      </w:r>
      <w:proofErr w:type="spellEnd"/>
      <w:r w:rsidRPr="00435A47">
        <w:t xml:space="preserve"> сільської територіальної громади згідно з відповідними пунктами статті 69</w:t>
      </w:r>
      <w:r w:rsidRPr="00435A47">
        <w:rPr>
          <w:vertAlign w:val="superscript"/>
        </w:rPr>
        <w:t>1</w:t>
      </w:r>
      <w:r w:rsidRPr="00435A47">
        <w:t xml:space="preserve"> Бюджетного кодексу України, спрямовуються на реалізацію заходів, визначених частиною 2 статті 70 Бюджетного кодексу України</w:t>
      </w:r>
      <w:r w:rsidRPr="00435A47">
        <w:rPr>
          <w:lang w:val="ru-RU"/>
        </w:rPr>
        <w:t>.</w:t>
      </w:r>
    </w:p>
    <w:p w:rsidR="00747FBC" w:rsidRPr="00435A47" w:rsidRDefault="00747FBC" w:rsidP="00747FBC">
      <w:pPr>
        <w:pStyle w:val="a3"/>
        <w:spacing w:before="0" w:beforeAutospacing="0" w:after="0" w:afterAutospacing="0" w:line="276" w:lineRule="auto"/>
        <w:ind w:firstLine="675"/>
        <w:jc w:val="both"/>
        <w:rPr>
          <w:lang w:val="ru-RU"/>
        </w:rPr>
      </w:pPr>
      <w:r w:rsidRPr="00435A47">
        <w:t xml:space="preserve">9. Визначити на 2022 рік відповідно до статті 55 Бюджетного кодексу України захищеними видатками бюджету </w:t>
      </w:r>
      <w:proofErr w:type="spellStart"/>
      <w:r w:rsidRPr="00435A47">
        <w:t>Крупецької</w:t>
      </w:r>
      <w:proofErr w:type="spellEnd"/>
      <w:r w:rsidRPr="00435A47">
        <w:t xml:space="preserve"> сільської територіальної громади видатки загального фонду на:</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оплату праці працівників бюджетних установ;</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нарахування на заробітну плату;</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придбання медикаментів і перев'язувальних матеріалів;</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забезпечення продуктами харчування;</w:t>
      </w:r>
    </w:p>
    <w:p w:rsidR="00747FBC" w:rsidRPr="00435A47" w:rsidRDefault="00747FBC" w:rsidP="00747FBC">
      <w:pPr>
        <w:spacing w:after="0"/>
        <w:ind w:firstLine="675"/>
        <w:jc w:val="both"/>
        <w:rPr>
          <w:rFonts w:ascii="Times New Roman" w:hAnsi="Times New Roman" w:cs="Times New Roman"/>
          <w:sz w:val="24"/>
          <w:szCs w:val="24"/>
          <w:lang w:val="ru-RU"/>
        </w:rPr>
      </w:pPr>
      <w:r w:rsidRPr="00435A47">
        <w:rPr>
          <w:rFonts w:ascii="Times New Roman" w:hAnsi="Times New Roman" w:cs="Times New Roman"/>
          <w:sz w:val="24"/>
          <w:szCs w:val="24"/>
        </w:rPr>
        <w:t>- оплата комунальних послуг і енергоносіїв;</w:t>
      </w:r>
    </w:p>
    <w:p w:rsidR="00747FBC" w:rsidRPr="00435A47" w:rsidRDefault="00747FBC" w:rsidP="00747FBC">
      <w:pPr>
        <w:pStyle w:val="rvps2"/>
        <w:shd w:val="clear" w:color="auto" w:fill="FFFFFF"/>
        <w:spacing w:before="0" w:beforeAutospacing="0" w:after="0" w:afterAutospacing="0" w:line="276" w:lineRule="auto"/>
        <w:ind w:firstLine="720"/>
        <w:jc w:val="both"/>
      </w:pPr>
      <w:r w:rsidRPr="00435A47">
        <w:t>-</w:t>
      </w:r>
      <w:r>
        <w:rPr>
          <w:lang w:val="uk-UA"/>
        </w:rPr>
        <w:t xml:space="preserve"> </w:t>
      </w:r>
      <w:proofErr w:type="spellStart"/>
      <w:proofErr w:type="gramStart"/>
      <w:r w:rsidRPr="00435A47">
        <w:t>соц</w:t>
      </w:r>
      <w:proofErr w:type="gramEnd"/>
      <w:r w:rsidRPr="00435A47">
        <w:t>іальне</w:t>
      </w:r>
      <w:proofErr w:type="spellEnd"/>
      <w:r>
        <w:rPr>
          <w:lang w:val="uk-UA"/>
        </w:rPr>
        <w:t xml:space="preserve"> </w:t>
      </w:r>
      <w:proofErr w:type="spellStart"/>
      <w:r w:rsidRPr="00435A47">
        <w:t>забезпечення</w:t>
      </w:r>
      <w:proofErr w:type="spellEnd"/>
      <w:r w:rsidRPr="00435A47">
        <w:t>;</w:t>
      </w:r>
    </w:p>
    <w:p w:rsidR="00747FBC" w:rsidRPr="00435A47" w:rsidRDefault="00747FBC" w:rsidP="00747FBC">
      <w:pPr>
        <w:spacing w:after="0"/>
        <w:ind w:firstLine="675"/>
        <w:jc w:val="both"/>
        <w:rPr>
          <w:rFonts w:ascii="Times New Roman" w:hAnsi="Times New Roman" w:cs="Times New Roman"/>
          <w:sz w:val="24"/>
          <w:szCs w:val="24"/>
        </w:rPr>
      </w:pPr>
      <w:bookmarkStart w:id="0" w:name="n3618"/>
      <w:bookmarkStart w:id="1" w:name="n906"/>
      <w:bookmarkEnd w:id="0"/>
      <w:bookmarkEnd w:id="1"/>
      <w:r w:rsidRPr="00435A47">
        <w:rPr>
          <w:rFonts w:ascii="Times New Roman" w:hAnsi="Times New Roman" w:cs="Times New Roman"/>
          <w:sz w:val="24"/>
          <w:szCs w:val="24"/>
        </w:rPr>
        <w:t>- поточні трансферти місцевим бюджетам.</w:t>
      </w:r>
    </w:p>
    <w:p w:rsidR="00747FBC" w:rsidRPr="00435A47" w:rsidRDefault="00747FBC" w:rsidP="00747FBC">
      <w:pPr>
        <w:spacing w:after="0"/>
        <w:ind w:firstLine="675"/>
        <w:jc w:val="both"/>
        <w:rPr>
          <w:rFonts w:ascii="Times New Roman" w:hAnsi="Times New Roman" w:cs="Times New Roman"/>
          <w:color w:val="000000"/>
          <w:sz w:val="24"/>
          <w:szCs w:val="24"/>
        </w:rPr>
      </w:pPr>
      <w:r w:rsidRPr="00435A47">
        <w:rPr>
          <w:rFonts w:ascii="Times New Roman" w:hAnsi="Times New Roman" w:cs="Times New Roman"/>
          <w:sz w:val="24"/>
          <w:szCs w:val="24"/>
        </w:rPr>
        <w:t xml:space="preserve">10. Відповідно до статей 43 та 73 Бюджетного кодексу України надати право Фінансовому відділу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отримувати у порядку, визначеному Кабінетом Міністрів України, позики на покриття тимчасових касових розривів бюджету сільської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747FBC" w:rsidRPr="00435A47" w:rsidRDefault="00747FBC" w:rsidP="00747FBC">
      <w:pPr>
        <w:pStyle w:val="a3"/>
        <w:spacing w:before="0" w:beforeAutospacing="0" w:after="0" w:afterAutospacing="0" w:line="276" w:lineRule="auto"/>
        <w:ind w:firstLine="675"/>
        <w:jc w:val="both"/>
        <w:rPr>
          <w:bCs/>
        </w:rPr>
      </w:pPr>
      <w:r w:rsidRPr="00435A47">
        <w:t xml:space="preserve">11.Головним розпорядникам коштів бюджету </w:t>
      </w:r>
      <w:proofErr w:type="spellStart"/>
      <w:r w:rsidRPr="00435A47">
        <w:t>Крупецької</w:t>
      </w:r>
      <w:proofErr w:type="spellEnd"/>
      <w:r w:rsidRPr="00435A47">
        <w:t xml:space="preserve"> сільської територіальної громади забезпечити</w:t>
      </w:r>
      <w:r>
        <w:t xml:space="preserve"> </w:t>
      </w:r>
      <w:r w:rsidRPr="00435A47">
        <w:t xml:space="preserve">виконання норм статті </w:t>
      </w:r>
      <w:r w:rsidRPr="00435A47">
        <w:rPr>
          <w:b/>
        </w:rPr>
        <w:t>22</w:t>
      </w:r>
      <w:r w:rsidRPr="00435A47">
        <w:t xml:space="preserve">, частини </w:t>
      </w:r>
      <w:r w:rsidRPr="00435A47">
        <w:rPr>
          <w:b/>
        </w:rPr>
        <w:t>5</w:t>
      </w:r>
      <w:r w:rsidRPr="00435A47">
        <w:t xml:space="preserve"> статті </w:t>
      </w:r>
      <w:r w:rsidRPr="00435A47">
        <w:rPr>
          <w:b/>
        </w:rPr>
        <w:t>28</w:t>
      </w:r>
      <w:r w:rsidRPr="00435A47">
        <w:t xml:space="preserve">, статей </w:t>
      </w:r>
      <w:r w:rsidRPr="00435A47">
        <w:rPr>
          <w:b/>
        </w:rPr>
        <w:t>46, 47, 48, 51</w:t>
      </w:r>
      <w:r w:rsidRPr="00435A47">
        <w:t xml:space="preserve"> Бюджетного кодексу України, зокрема</w:t>
      </w:r>
      <w:r w:rsidRPr="00435A47">
        <w:rPr>
          <w:bCs/>
        </w:rPr>
        <w:t>:</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11.1. Затвердити паспорти бюджетних програм протягом 45 днів з дня набрання чинності цим рішенням;</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11.2.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11.3. Взяття бюджетних зобов’язань та здійснення витрат бюджету з урахуванням вимог чинного бюджетного законодавства;</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xml:space="preserve">11.4. Забезпечити доступність інформації про бюджет відповідно до законодавства, а саме: </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2022 року;</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оприлюднення паспортів бюджетних програм у триденний строк з дня затвердження таких документів.</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11.5. Забезпечити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укладати договори за кожним видом відповідних послуг у межах бюджетних асигнувань, затверджених у кошторисі.</w:t>
      </w:r>
    </w:p>
    <w:p w:rsidR="00747FBC" w:rsidRPr="00435A47" w:rsidRDefault="00747FBC" w:rsidP="00747FBC">
      <w:pPr>
        <w:tabs>
          <w:tab w:val="left" w:pos="720"/>
        </w:tabs>
        <w:spacing w:after="0"/>
        <w:ind w:firstLine="675"/>
        <w:jc w:val="both"/>
        <w:rPr>
          <w:rFonts w:ascii="Times New Roman" w:hAnsi="Times New Roman" w:cs="Times New Roman"/>
          <w:sz w:val="24"/>
          <w:szCs w:val="24"/>
          <w:shd w:val="clear" w:color="auto" w:fill="FFFFFF"/>
        </w:rPr>
      </w:pPr>
      <w:r w:rsidRPr="00435A47">
        <w:rPr>
          <w:rFonts w:ascii="Times New Roman" w:hAnsi="Times New Roman" w:cs="Times New Roman"/>
          <w:sz w:val="24"/>
          <w:szCs w:val="24"/>
        </w:rPr>
        <w:t xml:space="preserve">12. </w:t>
      </w:r>
      <w:r w:rsidRPr="00435A47">
        <w:rPr>
          <w:rFonts w:ascii="Times New Roman" w:hAnsi="Times New Roman" w:cs="Times New Roman"/>
          <w:spacing w:val="-1"/>
          <w:sz w:val="24"/>
          <w:szCs w:val="24"/>
        </w:rPr>
        <w:t xml:space="preserve">Згідно з частинами 7, 8 статті 23 </w:t>
      </w:r>
      <w:r w:rsidRPr="00435A47">
        <w:rPr>
          <w:rFonts w:ascii="Times New Roman" w:hAnsi="Times New Roman" w:cs="Times New Roman"/>
          <w:spacing w:val="15"/>
          <w:sz w:val="24"/>
          <w:szCs w:val="24"/>
        </w:rPr>
        <w:t>Бюджетного кодексу України</w:t>
      </w:r>
      <w:r w:rsidRPr="00435A47">
        <w:rPr>
          <w:rFonts w:ascii="Times New Roman" w:hAnsi="Times New Roman" w:cs="Times New Roman"/>
          <w:spacing w:val="-1"/>
          <w:sz w:val="24"/>
          <w:szCs w:val="24"/>
        </w:rPr>
        <w:t xml:space="preserve"> у</w:t>
      </w:r>
      <w:r w:rsidRPr="00435A47">
        <w:rPr>
          <w:rFonts w:ascii="Times New Roman" w:hAnsi="Times New Roman" w:cs="Times New Roman"/>
          <w:sz w:val="24"/>
          <w:szCs w:val="24"/>
          <w:shd w:val="clear" w:color="auto" w:fill="FFFFFF"/>
        </w:rPr>
        <w:t xml:space="preserve"> межах загального обсягу бюджетних призначень за бюджетною програмою окремо за загальним та спеціальним фондами </w:t>
      </w:r>
      <w:r w:rsidRPr="00435A47">
        <w:rPr>
          <w:rFonts w:ascii="Times New Roman" w:hAnsi="Times New Roman" w:cs="Times New Roman"/>
          <w:sz w:val="24"/>
          <w:szCs w:val="24"/>
        </w:rPr>
        <w:t xml:space="preserve">бюджету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територіальної громади Фінансовий відділ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w:t>
      </w:r>
      <w:r w:rsidRPr="00435A47">
        <w:rPr>
          <w:rFonts w:ascii="Times New Roman" w:hAnsi="Times New Roman" w:cs="Times New Roman"/>
          <w:sz w:val="24"/>
          <w:szCs w:val="24"/>
          <w:shd w:val="clear" w:color="auto" w:fill="FFFFFF"/>
        </w:rPr>
        <w:t xml:space="preserve">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w:t>
      </w:r>
    </w:p>
    <w:p w:rsidR="00747FBC" w:rsidRPr="00435A47" w:rsidRDefault="00747FBC" w:rsidP="00747FBC">
      <w:pPr>
        <w:shd w:val="clear" w:color="auto" w:fill="FFFFFF"/>
        <w:tabs>
          <w:tab w:val="left" w:pos="720"/>
        </w:tabs>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xml:space="preserve">Дозволити Фінансовому відділу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ради протягом 2022 року здійснювати перерозподіл видатків загального фонду бюджету </w:t>
      </w:r>
      <w:proofErr w:type="spellStart"/>
      <w:r w:rsidRPr="00435A47">
        <w:rPr>
          <w:rFonts w:ascii="Times New Roman" w:hAnsi="Times New Roman" w:cs="Times New Roman"/>
          <w:sz w:val="24"/>
          <w:szCs w:val="24"/>
        </w:rPr>
        <w:t>Крупецької</w:t>
      </w:r>
      <w:proofErr w:type="spellEnd"/>
      <w:r w:rsidRPr="00435A47">
        <w:rPr>
          <w:rFonts w:ascii="Times New Roman" w:hAnsi="Times New Roman" w:cs="Times New Roman"/>
          <w:sz w:val="24"/>
          <w:szCs w:val="24"/>
        </w:rPr>
        <w:t xml:space="preserve"> сільської територіальної громади</w:t>
      </w:r>
      <w:r>
        <w:rPr>
          <w:rFonts w:ascii="Times New Roman" w:hAnsi="Times New Roman" w:cs="Times New Roman"/>
          <w:sz w:val="24"/>
          <w:szCs w:val="24"/>
        </w:rPr>
        <w:t xml:space="preserve"> </w:t>
      </w:r>
      <w:r w:rsidRPr="00435A47">
        <w:rPr>
          <w:rFonts w:ascii="Times New Roman" w:hAnsi="Times New Roman" w:cs="Times New Roman"/>
          <w:sz w:val="24"/>
          <w:szCs w:val="24"/>
        </w:rPr>
        <w:t xml:space="preserve">між бюджетними програмами у межах загального обсягу бюджетних призначень головного розпорядника бюджетних коштів за погодженням із постійною комісією з питань фінансів, бюджету, планування, соціально-економічного розвитку, інвестицій та міжнародного співробітництва. </w:t>
      </w:r>
    </w:p>
    <w:p w:rsidR="00747FBC" w:rsidRPr="00435A47" w:rsidRDefault="00747FBC" w:rsidP="00747FBC">
      <w:pPr>
        <w:pStyle w:val="a3"/>
        <w:spacing w:before="0" w:beforeAutospacing="0" w:after="0" w:afterAutospacing="0" w:line="276" w:lineRule="auto"/>
        <w:ind w:firstLine="675"/>
        <w:jc w:val="both"/>
      </w:pPr>
      <w:r w:rsidRPr="00435A47">
        <w:t>13. Затвердити розподіл видатків, які здійснюються з 01 січня 2022 року відповідно до статті 89 Бюджетного кодексу України, з бюджету територіальної громади, на забезпечення діяльності бюджетних установ та</w:t>
      </w:r>
      <w:r>
        <w:t xml:space="preserve"> </w:t>
      </w:r>
      <w:r w:rsidRPr="00435A47">
        <w:t>закладів визначених у додатку 3 до цього рішення.</w:t>
      </w:r>
    </w:p>
    <w:p w:rsidR="00747FBC" w:rsidRPr="00435A47" w:rsidRDefault="00747FBC" w:rsidP="00747FBC">
      <w:pPr>
        <w:pStyle w:val="a3"/>
        <w:spacing w:before="0" w:beforeAutospacing="0" w:after="0" w:afterAutospacing="0" w:line="276" w:lineRule="auto"/>
        <w:ind w:firstLine="675"/>
        <w:jc w:val="both"/>
      </w:pPr>
      <w:r w:rsidRPr="00435A47">
        <w:t xml:space="preserve">14. </w:t>
      </w:r>
      <w:r w:rsidRPr="00435A47">
        <w:rPr>
          <w:rStyle w:val="a7"/>
          <w:color w:val="000000"/>
        </w:rPr>
        <w:t>Рішення набирає чинності з 1 січня 2022</w:t>
      </w:r>
      <w:r>
        <w:rPr>
          <w:rStyle w:val="a7"/>
          <w:color w:val="000000"/>
        </w:rPr>
        <w:t xml:space="preserve"> року і діє по </w:t>
      </w:r>
      <w:r w:rsidRPr="00435A47">
        <w:rPr>
          <w:rStyle w:val="a7"/>
          <w:color w:val="000000"/>
        </w:rPr>
        <w:t>31 грудня 2022 року.</w:t>
      </w:r>
    </w:p>
    <w:p w:rsidR="00747FBC" w:rsidRPr="00435A47" w:rsidRDefault="00747FBC" w:rsidP="00747FBC">
      <w:pPr>
        <w:pStyle w:val="a3"/>
        <w:spacing w:before="0" w:beforeAutospacing="0" w:after="0" w:afterAutospacing="0" w:line="276" w:lineRule="auto"/>
        <w:ind w:firstLine="675"/>
        <w:jc w:val="both"/>
      </w:pPr>
      <w:r w:rsidRPr="00435A47">
        <w:t>15. Додатки 1-7 до цього рішення є його невід'ємною частиною.</w:t>
      </w:r>
    </w:p>
    <w:p w:rsidR="00747FBC" w:rsidRPr="00435A47" w:rsidRDefault="00747FBC" w:rsidP="00747FBC">
      <w:pPr>
        <w:pStyle w:val="a3"/>
        <w:spacing w:before="0" w:beforeAutospacing="0" w:after="0" w:afterAutospacing="0" w:line="276" w:lineRule="auto"/>
        <w:ind w:firstLine="675"/>
        <w:jc w:val="both"/>
      </w:pPr>
      <w:r w:rsidRPr="00435A47">
        <w:t>16. Дане рішення оприлюднити в десятиденний строк з дня його прийняття відповідно до частини четвертої статті 28 Бюджетного кодексу України.</w:t>
      </w:r>
    </w:p>
    <w:p w:rsidR="00747FBC" w:rsidRPr="00435A47" w:rsidRDefault="00747FBC" w:rsidP="00747FBC">
      <w:pPr>
        <w:pStyle w:val="a5"/>
        <w:spacing w:after="0"/>
        <w:ind w:right="27" w:firstLine="675"/>
        <w:rPr>
          <w:rFonts w:ascii="Times New Roman" w:hAnsi="Times New Roman" w:cs="Times New Roman"/>
          <w:sz w:val="24"/>
          <w:szCs w:val="24"/>
        </w:rPr>
      </w:pPr>
      <w:r w:rsidRPr="00435A47">
        <w:rPr>
          <w:rFonts w:ascii="Times New Roman" w:hAnsi="Times New Roman" w:cs="Times New Roman"/>
          <w:sz w:val="24"/>
          <w:szCs w:val="24"/>
        </w:rPr>
        <w:t>17.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435A47">
        <w:rPr>
          <w:rFonts w:ascii="Times New Roman" w:hAnsi="Times New Roman" w:cs="Times New Roman"/>
          <w:sz w:val="24"/>
          <w:szCs w:val="24"/>
        </w:rPr>
        <w:t>Т.М.Бережна</w:t>
      </w:r>
      <w:proofErr w:type="spellEnd"/>
      <w:r w:rsidRPr="00435A47">
        <w:rPr>
          <w:rFonts w:ascii="Times New Roman" w:hAnsi="Times New Roman" w:cs="Times New Roman"/>
          <w:sz w:val="24"/>
          <w:szCs w:val="24"/>
        </w:rPr>
        <w:t>).</w:t>
      </w:r>
    </w:p>
    <w:p w:rsidR="00747FBC" w:rsidRPr="00435A47" w:rsidRDefault="00747FBC" w:rsidP="00747FBC">
      <w:pPr>
        <w:spacing w:after="0"/>
        <w:ind w:firstLine="675"/>
        <w:jc w:val="both"/>
        <w:rPr>
          <w:rFonts w:ascii="Times New Roman" w:hAnsi="Times New Roman" w:cs="Times New Roman"/>
          <w:sz w:val="24"/>
          <w:szCs w:val="24"/>
        </w:rPr>
      </w:pPr>
      <w:r w:rsidRPr="00435A47">
        <w:rPr>
          <w:rFonts w:ascii="Times New Roman" w:hAnsi="Times New Roman" w:cs="Times New Roman"/>
          <w:sz w:val="24"/>
          <w:szCs w:val="24"/>
        </w:rPr>
        <w:t xml:space="preserve"> </w:t>
      </w:r>
    </w:p>
    <w:p w:rsidR="00747FBC" w:rsidRPr="00435A47" w:rsidRDefault="00747FBC" w:rsidP="00747FBC">
      <w:pPr>
        <w:pStyle w:val="a3"/>
        <w:spacing w:before="0" w:beforeAutospacing="0" w:after="0" w:afterAutospacing="0" w:line="276" w:lineRule="auto"/>
        <w:ind w:firstLine="675"/>
        <w:jc w:val="both"/>
      </w:pPr>
      <w:r>
        <w:t>Сільський голова                                                   Валерій МИХАЛЮК</w:t>
      </w:r>
    </w:p>
    <w:p w:rsidR="00747FBC" w:rsidRPr="009F4930" w:rsidRDefault="00747FBC" w:rsidP="00747FBC">
      <w:pPr>
        <w:pStyle w:val="a3"/>
        <w:spacing w:before="0" w:beforeAutospacing="0" w:after="0" w:afterAutospacing="0"/>
        <w:ind w:firstLine="674"/>
        <w:jc w:val="both"/>
        <w:rPr>
          <w:sz w:val="28"/>
          <w:szCs w:val="28"/>
        </w:rPr>
      </w:pPr>
    </w:p>
    <w:p w:rsidR="00747FBC" w:rsidRPr="00435A47" w:rsidRDefault="00747FBC" w:rsidP="00747FBC">
      <w:pPr>
        <w:pStyle w:val="a3"/>
        <w:spacing w:before="0" w:beforeAutospacing="0" w:after="0" w:afterAutospacing="0"/>
        <w:jc w:val="both"/>
        <w:rPr>
          <w:b/>
        </w:rPr>
      </w:pPr>
    </w:p>
    <w:p w:rsidR="00747FBC" w:rsidRDefault="00747FBC" w:rsidP="00747FBC"/>
    <w:p w:rsidR="00375B72" w:rsidRDefault="00375B72">
      <w:bookmarkStart w:id="2" w:name="_GoBack"/>
      <w:bookmarkEnd w:id="2"/>
    </w:p>
    <w:sectPr w:rsidR="00375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FBC"/>
    <w:rsid w:val="00375B72"/>
    <w:rsid w:val="00747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FB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747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747FBC"/>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qFormat/>
    <w:rsid w:val="00747F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747FBC"/>
    <w:rPr>
      <w:rFonts w:ascii="Times New Roman" w:eastAsia="Times New Roman" w:hAnsi="Times New Roman" w:cs="Times New Roman"/>
      <w:sz w:val="24"/>
      <w:szCs w:val="24"/>
      <w:lang w:val="uk-UA" w:eastAsia="uk-UA"/>
    </w:rPr>
  </w:style>
  <w:style w:type="paragraph" w:styleId="a5">
    <w:name w:val="Body Text"/>
    <w:basedOn w:val="a"/>
    <w:link w:val="a6"/>
    <w:unhideWhenUsed/>
    <w:rsid w:val="00747FBC"/>
    <w:pPr>
      <w:spacing w:after="120"/>
    </w:pPr>
  </w:style>
  <w:style w:type="character" w:customStyle="1" w:styleId="a6">
    <w:name w:val="Основной текст Знак"/>
    <w:basedOn w:val="a0"/>
    <w:link w:val="a5"/>
    <w:rsid w:val="00747FBC"/>
    <w:rPr>
      <w:rFonts w:eastAsiaTheme="minorEastAsia"/>
      <w:lang w:val="uk-UA" w:eastAsia="uk-UA"/>
    </w:rPr>
  </w:style>
  <w:style w:type="character" w:customStyle="1" w:styleId="a7">
    <w:name w:val="Основной текст_"/>
    <w:link w:val="2"/>
    <w:uiPriority w:val="99"/>
    <w:rsid w:val="00747FBC"/>
    <w:rPr>
      <w:spacing w:val="8"/>
      <w:shd w:val="clear" w:color="auto" w:fill="FFFFFF"/>
    </w:rPr>
  </w:style>
  <w:style w:type="paragraph" w:customStyle="1" w:styleId="2">
    <w:name w:val="Основной текст2"/>
    <w:basedOn w:val="a"/>
    <w:link w:val="a7"/>
    <w:uiPriority w:val="99"/>
    <w:rsid w:val="00747FBC"/>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styleId="20">
    <w:name w:val="Body Text 2"/>
    <w:basedOn w:val="a"/>
    <w:link w:val="21"/>
    <w:rsid w:val="00747FBC"/>
    <w:pPr>
      <w:spacing w:after="120" w:line="480" w:lineRule="auto"/>
    </w:pPr>
    <w:rPr>
      <w:rFonts w:ascii="Times New Roman" w:eastAsia="Times New Roman" w:hAnsi="Times New Roman" w:cs="Times New Roman"/>
      <w:sz w:val="20"/>
      <w:szCs w:val="20"/>
      <w:lang w:val="ru-RU" w:eastAsia="ru-RU"/>
    </w:rPr>
  </w:style>
  <w:style w:type="character" w:customStyle="1" w:styleId="21">
    <w:name w:val="Основной текст 2 Знак"/>
    <w:basedOn w:val="a0"/>
    <w:link w:val="20"/>
    <w:rsid w:val="00747FBC"/>
    <w:rPr>
      <w:rFonts w:ascii="Times New Roman" w:eastAsia="Times New Roman" w:hAnsi="Times New Roman" w:cs="Times New Roman"/>
      <w:sz w:val="20"/>
      <w:szCs w:val="20"/>
      <w:lang w:eastAsia="ru-RU"/>
    </w:rPr>
  </w:style>
  <w:style w:type="paragraph" w:customStyle="1" w:styleId="rvps2">
    <w:name w:val="rvps2"/>
    <w:basedOn w:val="a"/>
    <w:rsid w:val="00747FB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FB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747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747FBC"/>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qFormat/>
    <w:rsid w:val="00747F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747FBC"/>
    <w:rPr>
      <w:rFonts w:ascii="Times New Roman" w:eastAsia="Times New Roman" w:hAnsi="Times New Roman" w:cs="Times New Roman"/>
      <w:sz w:val="24"/>
      <w:szCs w:val="24"/>
      <w:lang w:val="uk-UA" w:eastAsia="uk-UA"/>
    </w:rPr>
  </w:style>
  <w:style w:type="paragraph" w:styleId="a5">
    <w:name w:val="Body Text"/>
    <w:basedOn w:val="a"/>
    <w:link w:val="a6"/>
    <w:unhideWhenUsed/>
    <w:rsid w:val="00747FBC"/>
    <w:pPr>
      <w:spacing w:after="120"/>
    </w:pPr>
  </w:style>
  <w:style w:type="character" w:customStyle="1" w:styleId="a6">
    <w:name w:val="Основной текст Знак"/>
    <w:basedOn w:val="a0"/>
    <w:link w:val="a5"/>
    <w:rsid w:val="00747FBC"/>
    <w:rPr>
      <w:rFonts w:eastAsiaTheme="minorEastAsia"/>
      <w:lang w:val="uk-UA" w:eastAsia="uk-UA"/>
    </w:rPr>
  </w:style>
  <w:style w:type="character" w:customStyle="1" w:styleId="a7">
    <w:name w:val="Основной текст_"/>
    <w:link w:val="2"/>
    <w:uiPriority w:val="99"/>
    <w:rsid w:val="00747FBC"/>
    <w:rPr>
      <w:spacing w:val="8"/>
      <w:shd w:val="clear" w:color="auto" w:fill="FFFFFF"/>
    </w:rPr>
  </w:style>
  <w:style w:type="paragraph" w:customStyle="1" w:styleId="2">
    <w:name w:val="Основной текст2"/>
    <w:basedOn w:val="a"/>
    <w:link w:val="a7"/>
    <w:uiPriority w:val="99"/>
    <w:rsid w:val="00747FBC"/>
    <w:pPr>
      <w:widowControl w:val="0"/>
      <w:shd w:val="clear" w:color="auto" w:fill="FFFFFF"/>
      <w:spacing w:before="300" w:after="0" w:line="315" w:lineRule="exact"/>
      <w:jc w:val="both"/>
    </w:pPr>
    <w:rPr>
      <w:rFonts w:eastAsiaTheme="minorHAnsi"/>
      <w:spacing w:val="8"/>
      <w:shd w:val="clear" w:color="auto" w:fill="FFFFFF"/>
      <w:lang w:val="ru-RU" w:eastAsia="en-US"/>
    </w:rPr>
  </w:style>
  <w:style w:type="paragraph" w:styleId="20">
    <w:name w:val="Body Text 2"/>
    <w:basedOn w:val="a"/>
    <w:link w:val="21"/>
    <w:rsid w:val="00747FBC"/>
    <w:pPr>
      <w:spacing w:after="120" w:line="480" w:lineRule="auto"/>
    </w:pPr>
    <w:rPr>
      <w:rFonts w:ascii="Times New Roman" w:eastAsia="Times New Roman" w:hAnsi="Times New Roman" w:cs="Times New Roman"/>
      <w:sz w:val="20"/>
      <w:szCs w:val="20"/>
      <w:lang w:val="ru-RU" w:eastAsia="ru-RU"/>
    </w:rPr>
  </w:style>
  <w:style w:type="character" w:customStyle="1" w:styleId="21">
    <w:name w:val="Основной текст 2 Знак"/>
    <w:basedOn w:val="a0"/>
    <w:link w:val="20"/>
    <w:rsid w:val="00747FBC"/>
    <w:rPr>
      <w:rFonts w:ascii="Times New Roman" w:eastAsia="Times New Roman" w:hAnsi="Times New Roman" w:cs="Times New Roman"/>
      <w:sz w:val="20"/>
      <w:szCs w:val="20"/>
      <w:lang w:eastAsia="ru-RU"/>
    </w:rPr>
  </w:style>
  <w:style w:type="paragraph" w:customStyle="1" w:styleId="rvps2">
    <w:name w:val="rvps2"/>
    <w:basedOn w:val="a"/>
    <w:rsid w:val="00747FB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1272</Words>
  <Characters>7254</Characters>
  <Application>Microsoft Office Word</Application>
  <DocSecurity>0</DocSecurity>
  <Lines>60</Lines>
  <Paragraphs>17</Paragraphs>
  <ScaleCrop>false</ScaleCrop>
  <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2021-12-28T14:41:00Z</dcterms:created>
  <dcterms:modified xsi:type="dcterms:W3CDTF">2021-12-28T14:41:00Z</dcterms:modified>
</cp:coreProperties>
</file>