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E47" w:rsidRPr="000A4F3E" w:rsidRDefault="00497E47" w:rsidP="00497E47">
      <w:pPr>
        <w:spacing w:after="0" w:line="240" w:lineRule="auto"/>
        <w:rPr>
          <w:rFonts w:ascii="Times New Roman" w:eastAsia="Arial Unicode MS" w:hAnsi="Times New Roman"/>
          <w:color w:val="000000"/>
          <w:sz w:val="24"/>
          <w:szCs w:val="24"/>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7E47" w:rsidRDefault="00497E47" w:rsidP="00497E4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7E47" w:rsidRDefault="00497E47" w:rsidP="00497E4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7E47" w:rsidRDefault="00497E47" w:rsidP="00497E4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7E47" w:rsidRDefault="00497E47" w:rsidP="00497E4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7E47" w:rsidRDefault="00497E47" w:rsidP="00497E4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7E47" w:rsidRDefault="00497E47" w:rsidP="00497E4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7E47" w:rsidRDefault="00497E47" w:rsidP="00497E4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7E47" w:rsidRDefault="00497E47" w:rsidP="00497E4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7E47" w:rsidRDefault="00497E47" w:rsidP="00497E4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7E47" w:rsidRDefault="00497E47" w:rsidP="00497E4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7E47" w:rsidRDefault="00497E47" w:rsidP="00497E4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7E47" w:rsidRDefault="00497E47" w:rsidP="00497E4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7E47" w:rsidRDefault="00497E47" w:rsidP="00497E4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7E47" w:rsidRDefault="00497E47" w:rsidP="00497E4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7E47" w:rsidRDefault="00497E47" w:rsidP="00497E4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7E47" w:rsidRDefault="00497E47" w:rsidP="00497E4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7E47" w:rsidRDefault="00497E47" w:rsidP="00497E4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7E47" w:rsidRDefault="00497E47" w:rsidP="00497E4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7E47" w:rsidRDefault="00497E47" w:rsidP="00497E4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7E47" w:rsidRDefault="00497E47" w:rsidP="00497E4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7E47" w:rsidRDefault="00497E47" w:rsidP="00497E4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97E47" w:rsidRDefault="00497E47" w:rsidP="00497E4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97E47" w:rsidRDefault="00497E47" w:rsidP="00497E4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97E47" w:rsidRDefault="00497E47" w:rsidP="00497E4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97E47" w:rsidRDefault="00497E47" w:rsidP="00497E4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97E47" w:rsidRDefault="00497E47" w:rsidP="00497E4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97E47" w:rsidRDefault="00497E47" w:rsidP="00497E4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97E47" w:rsidRDefault="00497E47" w:rsidP="00497E4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97E47" w:rsidRDefault="00497E47" w:rsidP="00497E4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97E47" w:rsidRDefault="00497E47" w:rsidP="00497E4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97E47" w:rsidRDefault="00497E47" w:rsidP="00497E47">
                        <w:pPr>
                          <w:rPr>
                            <w:rFonts w:eastAsia="Times New Roman"/>
                          </w:rPr>
                        </w:pPr>
                      </w:p>
                    </w:txbxContent>
                  </v:textbox>
                </v:shape>
                <w10:wrap anchorx="margin"/>
              </v:group>
            </w:pict>
          </mc:Fallback>
        </mc:AlternateContent>
      </w: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497E47" w:rsidRPr="000A4F3E" w:rsidRDefault="00497E47" w:rsidP="00497E47">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497E47" w:rsidRPr="000A4F3E" w:rsidRDefault="00497E47" w:rsidP="00497E47">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497E47" w:rsidRPr="000A4F3E" w:rsidRDefault="00497E47" w:rsidP="00497E47">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497E47" w:rsidRPr="000A4F3E" w:rsidRDefault="00497E47" w:rsidP="00497E47">
      <w:pPr>
        <w:spacing w:after="0" w:line="240" w:lineRule="auto"/>
        <w:jc w:val="center"/>
        <w:rPr>
          <w:rFonts w:ascii="Times New Roman" w:eastAsia="Arial Unicode MS" w:hAnsi="Times New Roman"/>
          <w:b/>
          <w:color w:val="000000"/>
          <w:sz w:val="24"/>
          <w:szCs w:val="24"/>
        </w:rPr>
      </w:pPr>
    </w:p>
    <w:p w:rsidR="00497E47" w:rsidRPr="000A4F3E" w:rsidRDefault="00497E47" w:rsidP="00497E47">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497E47" w:rsidRPr="000A4F3E" w:rsidRDefault="00497E47" w:rsidP="00497E47">
      <w:pPr>
        <w:spacing w:after="0" w:line="240" w:lineRule="auto"/>
        <w:rPr>
          <w:rFonts w:ascii="Times New Roman" w:eastAsia="Arial Unicode MS" w:hAnsi="Times New Roman"/>
          <w:color w:val="000000"/>
          <w:sz w:val="24"/>
          <w:szCs w:val="24"/>
        </w:rPr>
      </w:pPr>
    </w:p>
    <w:p w:rsidR="00497E47" w:rsidRPr="000A4F3E" w:rsidRDefault="00497E47" w:rsidP="00497E47">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.2020 року                                            Крупець                                                       №___</w:t>
      </w:r>
    </w:p>
    <w:p w:rsidR="00497E47" w:rsidRDefault="00497E47" w:rsidP="00497E47">
      <w:pPr>
        <w:tabs>
          <w:tab w:val="left" w:pos="4424"/>
        </w:tabs>
        <w:spacing w:after="0" w:line="240" w:lineRule="auto"/>
        <w:jc w:val="both"/>
        <w:rPr>
          <w:rFonts w:ascii="Times New Roman" w:eastAsia="Arial Unicode MS" w:hAnsi="Times New Roman"/>
          <w:color w:val="000000"/>
          <w:sz w:val="24"/>
          <w:szCs w:val="24"/>
        </w:rPr>
      </w:pPr>
    </w:p>
    <w:p w:rsidR="00497E47" w:rsidRDefault="00497E47" w:rsidP="00497E47">
      <w:pPr>
        <w:tabs>
          <w:tab w:val="left" w:pos="4424"/>
        </w:tabs>
        <w:spacing w:after="0" w:line="240" w:lineRule="auto"/>
        <w:jc w:val="both"/>
        <w:rPr>
          <w:rFonts w:ascii="Times New Roman" w:eastAsia="Arial Unicode MS" w:hAnsi="Times New Roman"/>
          <w:color w:val="000000"/>
          <w:sz w:val="24"/>
          <w:szCs w:val="24"/>
        </w:rPr>
      </w:pPr>
    </w:p>
    <w:p w:rsidR="00497E47" w:rsidRPr="00162D8C" w:rsidRDefault="00497E47" w:rsidP="00497E47">
      <w:pPr>
        <w:autoSpaceDE w:val="0"/>
        <w:autoSpaceDN w:val="0"/>
        <w:adjustRightInd w:val="0"/>
        <w:spacing w:after="0"/>
        <w:ind w:right="4252"/>
        <w:jc w:val="both"/>
        <w:rPr>
          <w:rFonts w:ascii="Times New Roman" w:hAnsi="Times New Roman"/>
          <w:b/>
          <w:sz w:val="24"/>
          <w:szCs w:val="24"/>
          <w:lang w:eastAsia="en-US"/>
        </w:rPr>
      </w:pPr>
      <w:r w:rsidRPr="00162D8C">
        <w:rPr>
          <w:rFonts w:ascii="Times New Roman" w:hAnsi="Times New Roman"/>
          <w:b/>
          <w:sz w:val="24"/>
          <w:szCs w:val="24"/>
          <w:lang w:eastAsia="en-US"/>
        </w:rPr>
        <w:t>Про затвердження передавального акта щодо передачі майна Лисиченського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 що реорганізується шляхом приєднання</w:t>
      </w:r>
    </w:p>
    <w:p w:rsidR="00497E47" w:rsidRDefault="00497E47" w:rsidP="00497E47">
      <w:pPr>
        <w:autoSpaceDE w:val="0"/>
        <w:autoSpaceDN w:val="0"/>
        <w:adjustRightInd w:val="0"/>
        <w:spacing w:after="0"/>
        <w:rPr>
          <w:rFonts w:ascii="Times New Roman" w:hAnsi="Times New Roman"/>
          <w:sz w:val="24"/>
          <w:szCs w:val="24"/>
          <w:lang w:eastAsia="en-US"/>
        </w:rPr>
      </w:pPr>
    </w:p>
    <w:p w:rsidR="00497E47" w:rsidRPr="00162D8C" w:rsidRDefault="00497E47" w:rsidP="00497E47">
      <w:pPr>
        <w:tabs>
          <w:tab w:val="left" w:pos="567"/>
        </w:tabs>
        <w:autoSpaceDE w:val="0"/>
        <w:autoSpaceDN w:val="0"/>
        <w:adjustRightInd w:val="0"/>
        <w:spacing w:after="0"/>
        <w:ind w:firstLine="567"/>
        <w:jc w:val="both"/>
        <w:rPr>
          <w:rFonts w:ascii="Times New Roman" w:hAnsi="Times New Roman"/>
          <w:sz w:val="24"/>
          <w:szCs w:val="24"/>
          <w:lang w:eastAsia="en-US"/>
        </w:rPr>
      </w:pPr>
      <w:r>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15 січня 2020 року № 73 «Про реорганізацію Головлівського та Лисиченського закладів освіти шляхом приєднання», сільська рада</w:t>
      </w:r>
    </w:p>
    <w:p w:rsidR="00497E47" w:rsidRDefault="00497E47" w:rsidP="00497E47">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ВИРІШИЛА:</w:t>
      </w:r>
    </w:p>
    <w:p w:rsidR="00497E47" w:rsidRDefault="00497E47" w:rsidP="00497E47">
      <w:pPr>
        <w:pStyle w:val="af4"/>
        <w:spacing w:before="0" w:beforeAutospacing="0" w:after="0" w:afterAutospacing="0" w:line="276" w:lineRule="auto"/>
        <w:ind w:firstLine="709"/>
        <w:jc w:val="both"/>
        <w:rPr>
          <w:lang w:val="uk-UA"/>
        </w:rPr>
      </w:pPr>
      <w:r>
        <w:rPr>
          <w:lang w:val="uk-UA"/>
        </w:rPr>
        <w:t>1. Затвердити передавальний акт щодо передачі майна Лисиченського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r>
        <w:rPr>
          <w:rFonts w:eastAsia="SimSun"/>
          <w:lang w:val="uk-UA" w:eastAsia="zh-CN"/>
        </w:rPr>
        <w:t xml:space="preserve"> (</w:t>
      </w:r>
      <w:r>
        <w:rPr>
          <w:lang w:val="uk-UA"/>
        </w:rPr>
        <w:t>ЄДРПОУ 22787727</w:t>
      </w:r>
      <w:r>
        <w:rPr>
          <w:rFonts w:eastAsia="SimSun"/>
          <w:lang w:val="uk-UA" w:eastAsia="zh-CN"/>
        </w:rPr>
        <w:t>, місцезнаходження: вулиця Шкільна, 11, село Лисиче, Славутський район, Хмельницька область)</w:t>
      </w:r>
      <w:r>
        <w:rPr>
          <w:lang w:val="uk-UA"/>
        </w:rPr>
        <w:t xml:space="preserve">, яке припиняється в результаті реорганізації </w:t>
      </w:r>
      <w:r>
        <w:rPr>
          <w:rFonts w:eastAsia="SimSun"/>
          <w:lang w:val="uk-UA" w:eastAsia="zh-CN"/>
        </w:rPr>
        <w:t>шляхом приєднання до Крупецького ліцею Крупецької сільської ради Славутського району Хмельницької області</w:t>
      </w:r>
      <w:r>
        <w:rPr>
          <w:lang w:val="uk-UA"/>
        </w:rPr>
        <w:t xml:space="preserve"> без пониження ступеня згідно з додатком, що додається.</w:t>
      </w:r>
    </w:p>
    <w:p w:rsidR="00497E47" w:rsidRDefault="00497E47" w:rsidP="00497E47">
      <w:pPr>
        <w:pStyle w:val="af4"/>
        <w:spacing w:before="0" w:beforeAutospacing="0" w:after="0" w:afterAutospacing="0" w:line="276" w:lineRule="auto"/>
        <w:ind w:firstLine="709"/>
        <w:jc w:val="both"/>
        <w:rPr>
          <w:lang w:val="uk-UA"/>
        </w:rPr>
      </w:pPr>
      <w:r>
        <w:rPr>
          <w:lang w:val="uk-UA"/>
        </w:rPr>
        <w:t>2. Відділу бухгалтерського обліку сільської ради (Нечипорук М.М.) забезпечити облік майна, що підлягає передачі, на балансі сільської ради.</w:t>
      </w:r>
    </w:p>
    <w:p w:rsidR="00497E47" w:rsidRDefault="00497E47" w:rsidP="00497E47">
      <w:pPr>
        <w:pStyle w:val="af4"/>
        <w:spacing w:before="0" w:beforeAutospacing="0" w:after="0" w:afterAutospacing="0" w:line="276" w:lineRule="auto"/>
        <w:ind w:firstLine="709"/>
        <w:jc w:val="both"/>
        <w:rPr>
          <w:lang w:val="uk-UA"/>
        </w:rPr>
      </w:pPr>
      <w:r>
        <w:rPr>
          <w:lang w:val="uk-UA"/>
        </w:rPr>
        <w:lastRenderedPageBreak/>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497E47" w:rsidRDefault="00497E47" w:rsidP="00497E47">
      <w:pPr>
        <w:pStyle w:val="af4"/>
        <w:spacing w:before="0" w:beforeAutospacing="0" w:after="0" w:afterAutospacing="0" w:line="276" w:lineRule="auto"/>
        <w:jc w:val="both"/>
        <w:rPr>
          <w:lang w:val="uk-UA"/>
        </w:rPr>
      </w:pPr>
    </w:p>
    <w:p w:rsidR="00497E47" w:rsidRPr="004102D1" w:rsidRDefault="00497E47" w:rsidP="00497E47">
      <w:pPr>
        <w:pStyle w:val="HTML0"/>
        <w:spacing w:line="276" w:lineRule="auto"/>
        <w:rPr>
          <w:rFonts w:ascii="Times New Roman" w:hAnsi="Times New Roman"/>
        </w:rPr>
      </w:pPr>
      <w:r w:rsidRPr="004102D1">
        <w:rPr>
          <w:rFonts w:ascii="Times New Roman" w:hAnsi="Times New Roman"/>
        </w:rPr>
        <w:t>Сільський голова</w:t>
      </w:r>
      <w:r>
        <w:rPr>
          <w:rFonts w:ascii="Times New Roman" w:hAnsi="Times New Roman"/>
        </w:rPr>
        <w:t xml:space="preserve">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4102D1">
        <w:rPr>
          <w:rFonts w:ascii="Times New Roman" w:hAnsi="Times New Roman"/>
        </w:rPr>
        <w:t xml:space="preserve">   Валерій  МИХАЛЮК</w:t>
      </w:r>
    </w:p>
    <w:p w:rsidR="004E4F70" w:rsidRDefault="004E4F70">
      <w:bookmarkStart w:id="0" w:name="_GoBack"/>
      <w:bookmarkEnd w:id="0"/>
    </w:p>
    <w:sectPr w:rsidR="004E4F7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E47"/>
    <w:rsid w:val="00171A2E"/>
    <w:rsid w:val="00304C90"/>
    <w:rsid w:val="00497E47"/>
    <w:rsid w:val="004E4F70"/>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497E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497E47"/>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497E47"/>
    <w:rPr>
      <w:rFonts w:ascii="SimSun" w:eastAsia="SimSun" w:hAnsi="SimSun" w:cs="Times New Roman"/>
      <w:sz w:val="24"/>
      <w:szCs w:val="24"/>
      <w:lang w:eastAsia="zh-CN"/>
    </w:rPr>
  </w:style>
  <w:style w:type="paragraph" w:styleId="HTML0">
    <w:name w:val="HTML Preformatted"/>
    <w:aliases w:val="Знак2, Знак2"/>
    <w:link w:val="HTML"/>
    <w:unhideWhenUsed/>
    <w:rsid w:val="00497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97E47"/>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497E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497E47"/>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497E47"/>
    <w:rPr>
      <w:rFonts w:ascii="SimSun" w:eastAsia="SimSun" w:hAnsi="SimSun" w:cs="Times New Roman"/>
      <w:sz w:val="24"/>
      <w:szCs w:val="24"/>
      <w:lang w:eastAsia="zh-CN"/>
    </w:rPr>
  </w:style>
  <w:style w:type="paragraph" w:styleId="HTML0">
    <w:name w:val="HTML Preformatted"/>
    <w:aliases w:val="Знак2, Знак2"/>
    <w:link w:val="HTML"/>
    <w:unhideWhenUsed/>
    <w:rsid w:val="00497E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97E47"/>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314</Words>
  <Characters>1796</Characters>
  <Application>Microsoft Office Word</Application>
  <DocSecurity>0</DocSecurity>
  <Lines>14</Lines>
  <Paragraphs>4</Paragraphs>
  <ScaleCrop>false</ScaleCrop>
  <Company>Microsoft</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2020-08-20T14:14:00Z</dcterms:created>
  <dcterms:modified xsi:type="dcterms:W3CDTF">2020-08-20T14:14:00Z</dcterms:modified>
</cp:coreProperties>
</file>