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5B2" w:rsidRDefault="00AF05AC" w:rsidP="00077FD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group id="_x0000_s1026" style="position:absolute;left:0;text-align:left;margin-left:221.8pt;margin-top:5.4pt;width:37.05pt;height:50.9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4965B2" w:rsidRDefault="004965B2" w:rsidP="004965B2">
      <w:pPr>
        <w:tabs>
          <w:tab w:val="left" w:pos="708"/>
          <w:tab w:val="left" w:pos="3870"/>
        </w:tabs>
      </w:pPr>
    </w:p>
    <w:p w:rsidR="004965B2" w:rsidRDefault="004965B2" w:rsidP="00AF05AC">
      <w:pPr>
        <w:tabs>
          <w:tab w:val="left" w:pos="4335"/>
        </w:tabs>
      </w:pPr>
      <w:r>
        <w:tab/>
      </w:r>
      <w:r>
        <w:tab/>
      </w:r>
    </w:p>
    <w:p w:rsidR="004965B2" w:rsidRDefault="004965B2" w:rsidP="00AF05A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4965B2" w:rsidRDefault="004965B2" w:rsidP="00AF05AC">
      <w:pPr>
        <w:keepNext/>
        <w:tabs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4965B2" w:rsidRDefault="004965B2" w:rsidP="00AF05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4965B2" w:rsidRDefault="004965B2" w:rsidP="00AF05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AF05AC" w:rsidRPr="00AF05AC" w:rsidRDefault="00AF05AC" w:rsidP="00AF05A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077FD3" w:rsidRDefault="00077FD3" w:rsidP="00AF05A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077FD3" w:rsidRDefault="00077FD3" w:rsidP="00AF05AC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червня  2019 року                                  </w:t>
      </w:r>
      <w:r w:rsidR="00AF05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Крупець                                        </w:t>
      </w:r>
      <w:r w:rsidR="00AF05AC">
        <w:rPr>
          <w:rFonts w:ascii="Times New Roman" w:hAnsi="Times New Roman" w:cs="Times New Roman"/>
          <w:sz w:val="24"/>
          <w:szCs w:val="24"/>
        </w:rPr>
        <w:t xml:space="preserve">        </w:t>
      </w:r>
      <w:r w:rsidR="00603383">
        <w:rPr>
          <w:rFonts w:ascii="Times New Roman" w:hAnsi="Times New Roman" w:cs="Times New Roman"/>
          <w:sz w:val="24"/>
          <w:szCs w:val="24"/>
        </w:rPr>
        <w:t xml:space="preserve">  </w:t>
      </w:r>
      <w:r w:rsidR="00DD1A64">
        <w:rPr>
          <w:rFonts w:ascii="Times New Roman" w:hAnsi="Times New Roman" w:cs="Times New Roman"/>
          <w:sz w:val="24"/>
          <w:szCs w:val="24"/>
        </w:rPr>
        <w:t xml:space="preserve"> </w:t>
      </w:r>
      <w:r w:rsidR="00603383">
        <w:rPr>
          <w:rFonts w:ascii="Times New Roman" w:hAnsi="Times New Roman" w:cs="Times New Roman"/>
          <w:sz w:val="24"/>
          <w:szCs w:val="24"/>
        </w:rPr>
        <w:t xml:space="preserve"> </w:t>
      </w:r>
      <w:r w:rsidR="006B07D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№40 /2019-р</w:t>
      </w:r>
    </w:p>
    <w:p w:rsidR="00077FD3" w:rsidRDefault="00077FD3" w:rsidP="00AF05AC">
      <w:pPr>
        <w:spacing w:before="240"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затвердження паспортів </w:t>
      </w:r>
    </w:p>
    <w:p w:rsidR="00077FD3" w:rsidRDefault="00077FD3" w:rsidP="00077FD3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бюджетних програм на 2019 рік </w:t>
      </w:r>
    </w:p>
    <w:p w:rsidR="00077FD3" w:rsidRDefault="00077FD3" w:rsidP="00AF05A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077FD3" w:rsidRDefault="00077FD3" w:rsidP="006B07D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пункту 20 частини 4 статті 42 Закону України «Про місцеве самоврядування в Україні», пункту 8 статті 20 Бюджетного кодексу України, Закону України "Про Державний бюджет на 2019 рік", наказу Міністерства фінансів України від 26.08.2014 року № 836 "Про деякі питання запровадження програмно-цільового методу складання та виконання місцевих бюджетів" зі змінами, розпорядження сільського голови від 04.06.2019 року № 39/2019 - р "Про збільшення обсягу доходів та видатків місцевого бюджету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на 2019 рік":</w:t>
      </w:r>
    </w:p>
    <w:p w:rsidR="00077FD3" w:rsidRDefault="00077FD3" w:rsidP="006B07D6">
      <w:pPr>
        <w:pStyle w:val="a4"/>
        <w:numPr>
          <w:ilvl w:val="0"/>
          <w:numId w:val="1"/>
        </w:numPr>
        <w:tabs>
          <w:tab w:val="left" w:pos="0"/>
          <w:tab w:val="left" w:pos="851"/>
        </w:tabs>
        <w:spacing w:line="276" w:lineRule="auto"/>
        <w:ind w:left="0" w:right="284" w:firstLine="567"/>
        <w:jc w:val="both"/>
        <w:rPr>
          <w:sz w:val="24"/>
          <w:szCs w:val="24"/>
        </w:rPr>
      </w:pPr>
      <w:r>
        <w:rPr>
          <w:sz w:val="24"/>
          <w:szCs w:val="24"/>
        </w:rPr>
        <w:t>Затвердити паспорт бюджетної програми на 2019 рік за кодом програмної класифікації видатків та кредитування місцевих бюджетів по:</w:t>
      </w:r>
    </w:p>
    <w:p w:rsidR="00077FD3" w:rsidRDefault="00077FD3" w:rsidP="006B07D6">
      <w:pPr>
        <w:spacing w:after="0"/>
        <w:ind w:right="284"/>
        <w:jc w:val="both"/>
        <w:rPr>
          <w:rFonts w:ascii="Times New Roman" w:hAnsi="Times New Roman"/>
          <w:sz w:val="24"/>
          <w:szCs w:val="24"/>
        </w:rPr>
      </w:pPr>
      <w:r w:rsidRPr="00972760">
        <w:rPr>
          <w:rFonts w:ascii="Times New Roman" w:hAnsi="Times New Roman"/>
          <w:sz w:val="24"/>
          <w:szCs w:val="24"/>
        </w:rPr>
        <w:t>0110191</w:t>
      </w:r>
      <w:r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Проведення місцевих виборів</w:t>
      </w:r>
      <w:r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</w:rPr>
        <w:t>, що додається.</w:t>
      </w:r>
    </w:p>
    <w:p w:rsidR="00077FD3" w:rsidRDefault="00077FD3" w:rsidP="006B07D6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077FD3" w:rsidRDefault="00077FD3" w:rsidP="00AF05AC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AF05AC">
      <w:pPr>
        <w:spacing w:after="0"/>
        <w:rPr>
          <w:rFonts w:ascii="Times New Roman" w:hAnsi="Times New Roman"/>
          <w:sz w:val="24"/>
          <w:szCs w:val="24"/>
        </w:rPr>
      </w:pPr>
    </w:p>
    <w:p w:rsidR="006B07D6" w:rsidRDefault="006B07D6" w:rsidP="00AF05AC">
      <w:pPr>
        <w:spacing w:after="0"/>
        <w:rPr>
          <w:rFonts w:ascii="Times New Roman" w:hAnsi="Times New Roman"/>
          <w:sz w:val="24"/>
          <w:szCs w:val="24"/>
        </w:rPr>
      </w:pPr>
    </w:p>
    <w:p w:rsidR="006B07D6" w:rsidRDefault="006B07D6" w:rsidP="00AF05AC">
      <w:pPr>
        <w:spacing w:after="0"/>
        <w:rPr>
          <w:rFonts w:ascii="Times New Roman" w:hAnsi="Times New Roman"/>
          <w:sz w:val="24"/>
          <w:szCs w:val="24"/>
        </w:rPr>
      </w:pPr>
    </w:p>
    <w:p w:rsidR="006B07D6" w:rsidRDefault="006B07D6" w:rsidP="00AF05AC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AF05AC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AF05A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077FD3" w:rsidRDefault="00077FD3" w:rsidP="00AF05AC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077FD3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077FD3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077FD3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077FD3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077FD3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077FD3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077FD3">
      <w:pPr>
        <w:spacing w:after="0"/>
        <w:rPr>
          <w:rFonts w:ascii="Times New Roman" w:hAnsi="Times New Roman"/>
          <w:sz w:val="24"/>
          <w:szCs w:val="24"/>
        </w:rPr>
      </w:pPr>
    </w:p>
    <w:p w:rsidR="00077FD3" w:rsidRDefault="00077FD3" w:rsidP="00077FD3">
      <w:pPr>
        <w:spacing w:after="0"/>
        <w:rPr>
          <w:rFonts w:ascii="Times New Roman" w:hAnsi="Times New Roman"/>
          <w:sz w:val="24"/>
          <w:szCs w:val="24"/>
        </w:rPr>
      </w:pPr>
    </w:p>
    <w:p w:rsidR="00E05220" w:rsidRDefault="00E05220"/>
    <w:sectPr w:rsidR="00E05220" w:rsidSect="00AF05AC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B4DDC"/>
    <w:multiLevelType w:val="hybridMultilevel"/>
    <w:tmpl w:val="923C75F4"/>
    <w:lvl w:ilvl="0" w:tplc="B20C0D46">
      <w:start w:val="1"/>
      <w:numFmt w:val="decimal"/>
      <w:lvlText w:val="%1."/>
      <w:lvlJc w:val="left"/>
      <w:pPr>
        <w:ind w:left="9858" w:hanging="360"/>
      </w:pPr>
      <w:rPr>
        <w:rFonts w:cs="Times New Roman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077FD3"/>
    <w:rsid w:val="00077FD3"/>
    <w:rsid w:val="004965B2"/>
    <w:rsid w:val="00603383"/>
    <w:rsid w:val="006B07D6"/>
    <w:rsid w:val="00AF05AC"/>
    <w:rsid w:val="00BB07CA"/>
    <w:rsid w:val="00DD1A64"/>
    <w:rsid w:val="00E052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7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99"/>
    <w:locked/>
    <w:rsid w:val="00077F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99"/>
    <w:qFormat/>
    <w:rsid w:val="00077FD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733</Words>
  <Characters>419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2019-06-19T08:00:00Z</dcterms:created>
  <dcterms:modified xsi:type="dcterms:W3CDTF">2019-06-20T05:43:00Z</dcterms:modified>
</cp:coreProperties>
</file>