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795" w:rsidRPr="00CD53EA" w:rsidRDefault="00340795" w:rsidP="00340795">
      <w:pPr>
        <w:pStyle w:val="HTML0"/>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40795" w:rsidRDefault="00340795" w:rsidP="00340795">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40795" w:rsidRDefault="00340795" w:rsidP="00340795">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40795" w:rsidRDefault="00340795" w:rsidP="00340795">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40795" w:rsidRDefault="00340795" w:rsidP="00340795">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40795" w:rsidRDefault="00340795" w:rsidP="00340795">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40795" w:rsidRDefault="00340795" w:rsidP="00340795">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40795" w:rsidRDefault="00340795" w:rsidP="00340795">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40795" w:rsidRDefault="00340795" w:rsidP="00340795">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40795" w:rsidRDefault="00340795" w:rsidP="00340795">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40795" w:rsidRDefault="00340795" w:rsidP="00340795">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40795" w:rsidRDefault="00340795" w:rsidP="00340795">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40795" w:rsidRDefault="00340795" w:rsidP="00340795">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40795" w:rsidRDefault="00340795" w:rsidP="00340795">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40795" w:rsidRDefault="00340795" w:rsidP="00340795">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40795" w:rsidRDefault="00340795" w:rsidP="00340795">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40795" w:rsidRDefault="00340795" w:rsidP="00340795">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40795" w:rsidRDefault="00340795" w:rsidP="00340795">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40795" w:rsidRDefault="00340795" w:rsidP="00340795">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40795" w:rsidRDefault="00340795" w:rsidP="00340795">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40795" w:rsidRDefault="00340795" w:rsidP="00340795">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40795" w:rsidRDefault="00340795" w:rsidP="00340795">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340795" w:rsidRDefault="00340795" w:rsidP="00340795">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40795" w:rsidRDefault="00340795" w:rsidP="00340795">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40795" w:rsidRDefault="00340795" w:rsidP="00340795">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40795" w:rsidRDefault="00340795" w:rsidP="00340795">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40795" w:rsidRDefault="00340795" w:rsidP="00340795">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40795" w:rsidRDefault="00340795" w:rsidP="00340795">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40795" w:rsidRDefault="00340795" w:rsidP="00340795">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340795" w:rsidRDefault="00340795" w:rsidP="00340795">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40795" w:rsidRDefault="00340795" w:rsidP="00340795">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340795" w:rsidRDefault="00340795" w:rsidP="00340795">
                        <w:pPr>
                          <w:rPr>
                            <w:rFonts w:eastAsia="Times New Roman"/>
                          </w:rPr>
                        </w:pPr>
                      </w:p>
                    </w:txbxContent>
                  </v:textbox>
                </v:shape>
                <w10:wrap anchorx="margin"/>
              </v:group>
            </w:pict>
          </mc:Fallback>
        </mc:AlternateContent>
      </w:r>
    </w:p>
    <w:p w:rsidR="00340795" w:rsidRDefault="00340795" w:rsidP="00340795">
      <w:pPr>
        <w:tabs>
          <w:tab w:val="left" w:pos="708"/>
        </w:tabs>
        <w:spacing w:after="0" w:line="240" w:lineRule="auto"/>
        <w:jc w:val="center"/>
        <w:rPr>
          <w:rFonts w:ascii="Times New Roman" w:eastAsia="Arial Unicode MS" w:hAnsi="Times New Roman"/>
          <w:b/>
          <w:color w:val="000000"/>
          <w:sz w:val="24"/>
          <w:szCs w:val="24"/>
        </w:rPr>
      </w:pPr>
    </w:p>
    <w:p w:rsidR="00340795" w:rsidRDefault="00340795" w:rsidP="00340795">
      <w:pPr>
        <w:tabs>
          <w:tab w:val="left" w:pos="708"/>
        </w:tabs>
        <w:spacing w:after="0" w:line="240" w:lineRule="auto"/>
        <w:jc w:val="center"/>
        <w:rPr>
          <w:rFonts w:ascii="Times New Roman" w:eastAsia="Arial Unicode MS" w:hAnsi="Times New Roman"/>
          <w:b/>
          <w:color w:val="000000"/>
          <w:sz w:val="24"/>
          <w:szCs w:val="24"/>
        </w:rPr>
      </w:pPr>
    </w:p>
    <w:p w:rsidR="00340795" w:rsidRDefault="00340795" w:rsidP="00340795">
      <w:pPr>
        <w:tabs>
          <w:tab w:val="left" w:pos="708"/>
        </w:tabs>
        <w:spacing w:after="0" w:line="240" w:lineRule="auto"/>
        <w:jc w:val="center"/>
        <w:rPr>
          <w:rFonts w:ascii="Times New Roman" w:eastAsia="Arial Unicode MS" w:hAnsi="Times New Roman"/>
          <w:b/>
          <w:color w:val="000000"/>
          <w:sz w:val="24"/>
          <w:szCs w:val="24"/>
        </w:rPr>
      </w:pPr>
    </w:p>
    <w:p w:rsidR="00340795" w:rsidRDefault="00340795" w:rsidP="00340795">
      <w:pPr>
        <w:tabs>
          <w:tab w:val="left" w:pos="708"/>
        </w:tabs>
        <w:spacing w:after="0" w:line="240" w:lineRule="auto"/>
        <w:jc w:val="center"/>
        <w:rPr>
          <w:rFonts w:ascii="Times New Roman" w:eastAsia="Arial Unicode MS" w:hAnsi="Times New Roman"/>
          <w:b/>
          <w:color w:val="000000"/>
          <w:sz w:val="24"/>
          <w:szCs w:val="24"/>
        </w:rPr>
      </w:pPr>
    </w:p>
    <w:p w:rsidR="00340795" w:rsidRDefault="00340795" w:rsidP="0034079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340795" w:rsidRDefault="00340795" w:rsidP="00340795">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340795" w:rsidRDefault="00340795" w:rsidP="0034079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340795" w:rsidRDefault="00340795" w:rsidP="0034079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340795" w:rsidRDefault="00340795" w:rsidP="00340795">
      <w:pPr>
        <w:tabs>
          <w:tab w:val="left" w:pos="708"/>
        </w:tabs>
        <w:spacing w:after="0" w:line="240" w:lineRule="auto"/>
        <w:jc w:val="center"/>
        <w:rPr>
          <w:rFonts w:ascii="Times New Roman" w:eastAsia="Arial Unicode MS" w:hAnsi="Times New Roman"/>
          <w:b/>
          <w:color w:val="000000"/>
          <w:sz w:val="24"/>
          <w:szCs w:val="24"/>
        </w:rPr>
      </w:pPr>
    </w:p>
    <w:p w:rsidR="00340795" w:rsidRDefault="00340795" w:rsidP="00340795">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340795" w:rsidRDefault="00340795" w:rsidP="00340795">
      <w:pPr>
        <w:tabs>
          <w:tab w:val="left" w:pos="708"/>
        </w:tabs>
        <w:spacing w:after="0" w:line="240" w:lineRule="auto"/>
        <w:jc w:val="center"/>
        <w:rPr>
          <w:rFonts w:ascii="Times New Roman" w:eastAsia="Arial Unicode MS" w:hAnsi="Times New Roman"/>
          <w:b/>
          <w:color w:val="000000"/>
          <w:sz w:val="24"/>
          <w:szCs w:val="24"/>
        </w:rPr>
      </w:pPr>
    </w:p>
    <w:p w:rsidR="00340795" w:rsidRDefault="00340795" w:rsidP="00340795">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340795" w:rsidRDefault="00340795" w:rsidP="00340795">
      <w:pPr>
        <w:tabs>
          <w:tab w:val="left" w:pos="708"/>
        </w:tabs>
        <w:spacing w:after="0" w:line="240" w:lineRule="auto"/>
        <w:rPr>
          <w:rFonts w:ascii="Times New Roman" w:eastAsia="Arial Unicode MS" w:hAnsi="Times New Roman"/>
          <w:color w:val="000000"/>
          <w:sz w:val="24"/>
          <w:szCs w:val="24"/>
        </w:rPr>
      </w:pPr>
    </w:p>
    <w:p w:rsidR="00340795" w:rsidRDefault="00340795" w:rsidP="00340795">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23.09.2020 року                                            Крупець                                                       №35</w:t>
      </w:r>
    </w:p>
    <w:p w:rsidR="00340795" w:rsidRPr="00CD53EA" w:rsidRDefault="00340795" w:rsidP="00340795">
      <w:pPr>
        <w:pStyle w:val="HTML0"/>
        <w:spacing w:line="276" w:lineRule="auto"/>
        <w:rPr>
          <w:rFonts w:ascii="Times New Roman" w:hAnsi="Times New Roman"/>
        </w:rPr>
      </w:pPr>
    </w:p>
    <w:p w:rsidR="00340795" w:rsidRDefault="00340795" w:rsidP="00340795">
      <w:pPr>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Про затвердження проекту землеустрою</w:t>
      </w:r>
    </w:p>
    <w:p w:rsidR="00340795" w:rsidRDefault="00340795" w:rsidP="00340795">
      <w:pPr>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щодо відведення земельної ділянки  та</w:t>
      </w:r>
    </w:p>
    <w:p w:rsidR="00340795" w:rsidRDefault="00340795" w:rsidP="00340795">
      <w:pPr>
        <w:tabs>
          <w:tab w:val="left" w:pos="2160"/>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передачі  її в оренду  АТ «Хмельницькобленерго»</w:t>
      </w:r>
    </w:p>
    <w:p w:rsidR="00340795" w:rsidRDefault="00340795" w:rsidP="00340795">
      <w:pPr>
        <w:tabs>
          <w:tab w:val="left" w:pos="2160"/>
        </w:tabs>
        <w:spacing w:after="0"/>
        <w:rPr>
          <w:rFonts w:ascii="Times New Roman" w:eastAsia="Arial Unicode MS" w:hAnsi="Times New Roman" w:cs="Times New Roman"/>
          <w:color w:val="000000"/>
          <w:sz w:val="24"/>
          <w:szCs w:val="24"/>
        </w:rPr>
      </w:pPr>
    </w:p>
    <w:p w:rsidR="00340795" w:rsidRDefault="00340795" w:rsidP="00340795">
      <w:pPr>
        <w:tabs>
          <w:tab w:val="left" w:pos="2160"/>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116, 118, 121, 186, та 186-1 Земельного кодексу України,  Закону України «Про  землеустрій», Закону України «Про оренду земель», Закону України «Про державну реєстрацію речових прав на нерухоме майно та їх обтяжень», розглянувши клопотання АТ «Хмельницькобленерго»,  сільська   рада    </w:t>
      </w:r>
    </w:p>
    <w:p w:rsidR="00340795" w:rsidRDefault="00340795" w:rsidP="00340795">
      <w:pPr>
        <w:tabs>
          <w:tab w:val="left" w:pos="2160"/>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ВИРІШИЛА:</w:t>
      </w:r>
    </w:p>
    <w:p w:rsidR="00340795" w:rsidRDefault="00340795" w:rsidP="00340795">
      <w:pPr>
        <w:tabs>
          <w:tab w:val="left" w:pos="2160"/>
        </w:tabs>
        <w:spacing w:after="0"/>
        <w:jc w:val="both"/>
        <w:rPr>
          <w:rFonts w:ascii="Times New Roman" w:eastAsia="Arial Unicode MS" w:hAnsi="Times New Roman" w:cs="Times New Roman"/>
          <w:sz w:val="24"/>
          <w:szCs w:val="24"/>
        </w:rPr>
      </w:pPr>
      <w:r>
        <w:rPr>
          <w:rFonts w:ascii="Times New Roman" w:eastAsia="Arial Unicode MS" w:hAnsi="Times New Roman" w:cs="Times New Roman"/>
          <w:color w:val="000000"/>
          <w:sz w:val="24"/>
          <w:szCs w:val="24"/>
        </w:rPr>
        <w:t xml:space="preserve">          1. Затвердити акціонерному товариству «Хмельницькобленерго» проект землеустрою щодо відведення земельної ділянки, </w:t>
      </w:r>
      <w:r>
        <w:rPr>
          <w:rFonts w:ascii="Times New Roman" w:eastAsia="Arial Unicode MS" w:hAnsi="Times New Roman" w:cs="Times New Roman"/>
          <w:sz w:val="24"/>
          <w:szCs w:val="24"/>
        </w:rPr>
        <w:t xml:space="preserve">для розміщення, будівництва, експлуатації та обслуговування будівель і споруд об’єктів передачі електричної  та  теплової енергії (для обслуговування КТП-157), </w:t>
      </w:r>
      <w:r>
        <w:rPr>
          <w:rFonts w:ascii="Times New Roman" w:eastAsia="Arial Unicode MS" w:hAnsi="Times New Roman" w:cs="Times New Roman"/>
          <w:color w:val="000000"/>
          <w:sz w:val="24"/>
          <w:szCs w:val="24"/>
        </w:rPr>
        <w:t xml:space="preserve">площею  0,0004 га, яка розташована Хмельницька область, Славутський  район, </w:t>
      </w:r>
      <w:r>
        <w:rPr>
          <w:rFonts w:ascii="Times New Roman" w:eastAsia="Arial Unicode MS" w:hAnsi="Times New Roman" w:cs="Times New Roman"/>
          <w:sz w:val="24"/>
          <w:szCs w:val="24"/>
        </w:rPr>
        <w:t>с. Колом’є.</w:t>
      </w:r>
    </w:p>
    <w:p w:rsidR="00340795" w:rsidRDefault="00340795" w:rsidP="00340795">
      <w:pPr>
        <w:tabs>
          <w:tab w:val="left" w:pos="2160"/>
        </w:tabs>
        <w:spacing w:after="0"/>
        <w:jc w:val="both"/>
        <w:rPr>
          <w:rFonts w:ascii="Times New Roman" w:eastAsia="Arial Unicode MS" w:hAnsi="Times New Roman" w:cs="Times New Roman"/>
          <w:color w:val="000000" w:themeColor="text1"/>
          <w:sz w:val="24"/>
          <w:szCs w:val="24"/>
        </w:rPr>
      </w:pPr>
      <w:r>
        <w:rPr>
          <w:rFonts w:ascii="Times New Roman" w:eastAsia="Arial Unicode MS" w:hAnsi="Times New Roman" w:cs="Times New Roman"/>
          <w:color w:val="000000"/>
          <w:sz w:val="24"/>
          <w:szCs w:val="24"/>
        </w:rPr>
        <w:t xml:space="preserve">          2. Передати акціонерному товариству «Хмельницькобленерго»</w:t>
      </w:r>
      <w:r>
        <w:rPr>
          <w:rFonts w:ascii="Times New Roman" w:eastAsia="Arial Unicode MS" w:hAnsi="Times New Roman" w:cs="Times New Roman"/>
          <w:sz w:val="24"/>
          <w:szCs w:val="24"/>
        </w:rPr>
        <w:t xml:space="preserve">, </w:t>
      </w:r>
      <w:r>
        <w:rPr>
          <w:rFonts w:ascii="Times New Roman" w:eastAsia="Arial Unicode MS" w:hAnsi="Times New Roman" w:cs="Times New Roman"/>
          <w:color w:val="000000"/>
          <w:sz w:val="24"/>
          <w:szCs w:val="24"/>
        </w:rPr>
        <w:t xml:space="preserve">ЄДРПОУ 22764809, в оренду земельну ділянку, площею 0,0004 га, кадастровий номер: 6823986800:02:013:0008, для  </w:t>
      </w:r>
      <w:r>
        <w:rPr>
          <w:rFonts w:ascii="Times New Roman" w:eastAsia="Arial Unicode MS" w:hAnsi="Times New Roman" w:cs="Times New Roman"/>
          <w:sz w:val="24"/>
          <w:szCs w:val="24"/>
        </w:rPr>
        <w:t xml:space="preserve">розміщення, будівництва, експлуатації та обслуговування будівель і споруд об’єктів передачі електричної  та  теплової енергії (для обслуговування </w:t>
      </w:r>
      <w:r>
        <w:rPr>
          <w:rFonts w:ascii="Times New Roman" w:eastAsia="Arial Unicode MS" w:hAnsi="Times New Roman" w:cs="Times New Roman"/>
          <w:color w:val="000000" w:themeColor="text1"/>
          <w:sz w:val="24"/>
          <w:szCs w:val="24"/>
        </w:rPr>
        <w:t>КТП-157),  яка розташована Хмельницька область, Славутський  район, с. Колом’є.</w:t>
      </w:r>
    </w:p>
    <w:p w:rsidR="00340795" w:rsidRDefault="00340795" w:rsidP="00340795">
      <w:pPr>
        <w:tabs>
          <w:tab w:val="right" w:pos="9354"/>
        </w:tabs>
        <w:spacing w:after="0"/>
        <w:jc w:val="both"/>
        <w:rPr>
          <w:rFonts w:ascii="Times New Roman" w:eastAsia="Calibri" w:hAnsi="Times New Roman" w:cs="Times New Roman"/>
          <w:color w:val="FF0000"/>
        </w:rPr>
      </w:pPr>
      <w:r>
        <w:rPr>
          <w:rFonts w:ascii="Times New Roman" w:eastAsia="Arial Unicode MS" w:hAnsi="Times New Roman" w:cs="Times New Roman"/>
          <w:color w:val="000000"/>
          <w:sz w:val="24"/>
          <w:szCs w:val="24"/>
        </w:rPr>
        <w:t xml:space="preserve">          3.Встановити розмір орендної плати </w:t>
      </w:r>
      <w:r w:rsidRPr="00E651D9">
        <w:rPr>
          <w:rFonts w:ascii="Times New Roman" w:eastAsia="Arial Unicode MS" w:hAnsi="Times New Roman" w:cs="Times New Roman"/>
          <w:sz w:val="24"/>
          <w:szCs w:val="24"/>
        </w:rPr>
        <w:t>3%</w:t>
      </w:r>
      <w:r>
        <w:rPr>
          <w:rFonts w:ascii="Times New Roman" w:eastAsia="Arial Unicode MS" w:hAnsi="Times New Roman" w:cs="Times New Roman"/>
          <w:color w:val="FF0000"/>
          <w:sz w:val="24"/>
          <w:szCs w:val="24"/>
        </w:rPr>
        <w:t xml:space="preserve"> </w:t>
      </w:r>
      <w:r>
        <w:rPr>
          <w:rFonts w:ascii="Times New Roman" w:eastAsia="Arial Unicode MS" w:hAnsi="Times New Roman" w:cs="Times New Roman"/>
          <w:color w:val="000000"/>
          <w:sz w:val="24"/>
          <w:szCs w:val="24"/>
        </w:rPr>
        <w:t xml:space="preserve">від нормативної грошової оцінки земельної ділянки, строком на </w:t>
      </w:r>
      <w:r>
        <w:rPr>
          <w:rFonts w:ascii="Times New Roman" w:eastAsia="Arial Unicode MS" w:hAnsi="Times New Roman" w:cs="Times New Roman"/>
          <w:color w:val="FF0000"/>
          <w:sz w:val="24"/>
          <w:szCs w:val="24"/>
        </w:rPr>
        <w:t xml:space="preserve"> </w:t>
      </w:r>
      <w:r w:rsidRPr="00E651D9">
        <w:rPr>
          <w:rFonts w:ascii="Times New Roman" w:eastAsia="Arial Unicode MS" w:hAnsi="Times New Roman" w:cs="Times New Roman"/>
          <w:sz w:val="24"/>
          <w:szCs w:val="24"/>
        </w:rPr>
        <w:t>3</w:t>
      </w:r>
      <w:r>
        <w:rPr>
          <w:rFonts w:ascii="Times New Roman" w:eastAsia="Arial Unicode MS" w:hAnsi="Times New Roman" w:cs="Times New Roman"/>
          <w:color w:val="000000"/>
          <w:sz w:val="24"/>
          <w:szCs w:val="24"/>
        </w:rPr>
        <w:t xml:space="preserve"> (три) роки.</w:t>
      </w:r>
    </w:p>
    <w:p w:rsidR="00340795" w:rsidRDefault="00340795" w:rsidP="00340795">
      <w:pPr>
        <w:spacing w:after="0"/>
        <w:jc w:val="both"/>
        <w:rPr>
          <w:rFonts w:ascii="Times New Roman" w:eastAsia="Arial Unicode MS" w:hAnsi="Times New Roman" w:cs="Times New Roman"/>
          <w:color w:val="000000"/>
          <w:sz w:val="24"/>
          <w:szCs w:val="24"/>
          <w:lang w:val="en-US"/>
        </w:rPr>
      </w:pPr>
      <w:r>
        <w:rPr>
          <w:rFonts w:ascii="Times New Roman" w:eastAsia="Arial Unicode MS" w:hAnsi="Times New Roman" w:cs="Times New Roman"/>
          <w:color w:val="000000"/>
          <w:sz w:val="24"/>
          <w:szCs w:val="24"/>
        </w:rPr>
        <w:t xml:space="preserve">          4.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340795" w:rsidRPr="00340795" w:rsidRDefault="00340795" w:rsidP="00340795">
      <w:pPr>
        <w:spacing w:after="0"/>
        <w:jc w:val="both"/>
        <w:rPr>
          <w:rFonts w:ascii="Times New Roman" w:eastAsia="Arial Unicode MS" w:hAnsi="Times New Roman" w:cs="Times New Roman"/>
          <w:color w:val="000000"/>
          <w:sz w:val="24"/>
          <w:szCs w:val="24"/>
          <w:lang w:val="en-US"/>
        </w:rPr>
      </w:pPr>
      <w:bookmarkStart w:id="0" w:name="_GoBack"/>
      <w:bookmarkEnd w:id="0"/>
    </w:p>
    <w:p w:rsidR="008854DB" w:rsidRPr="00340795" w:rsidRDefault="00340795" w:rsidP="00340795">
      <w:pPr>
        <w:pStyle w:val="HTML0"/>
        <w:spacing w:line="276" w:lineRule="auto"/>
        <w:rPr>
          <w:rFonts w:ascii="Times New Roman" w:hAnsi="Times New Roman"/>
          <w:lang w:val="en-US"/>
        </w:rPr>
      </w:pPr>
      <w:r w:rsidRPr="00CD53EA">
        <w:rPr>
          <w:rFonts w:ascii="Times New Roman" w:hAnsi="Times New Roman"/>
        </w:rPr>
        <w:t xml:space="preserve">Сільський голова                                                       </w:t>
      </w:r>
      <w:r>
        <w:rPr>
          <w:rFonts w:ascii="Times New Roman" w:hAnsi="Times New Roman"/>
        </w:rPr>
        <w:t xml:space="preserve">                Валерій МИХАЛЮК</w:t>
      </w:r>
    </w:p>
    <w:sectPr w:rsidR="008854DB" w:rsidRPr="00340795" w:rsidSect="00340795">
      <w:pgSz w:w="12240" w:h="15840"/>
      <w:pgMar w:top="1440" w:right="1440" w:bottom="70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0795"/>
    <w:rsid w:val="00171A2E"/>
    <w:rsid w:val="00304C90"/>
    <w:rsid w:val="00340795"/>
    <w:rsid w:val="00505B6D"/>
    <w:rsid w:val="006D3977"/>
    <w:rsid w:val="007D6C18"/>
    <w:rsid w:val="008854DB"/>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340795"/>
    <w:rPr>
      <w:rFonts w:ascii="SimSun" w:eastAsia="SimSun" w:hAnsi="SimSun" w:cs="Times New Roman"/>
      <w:sz w:val="24"/>
      <w:szCs w:val="24"/>
      <w:lang w:eastAsia="zh-CN"/>
    </w:rPr>
  </w:style>
  <w:style w:type="paragraph" w:styleId="HTML0">
    <w:name w:val="HTML Preformatted"/>
    <w:aliases w:val="Знак2, Знак2"/>
    <w:link w:val="HTML"/>
    <w:unhideWhenUsed/>
    <w:rsid w:val="00340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340795"/>
    <w:rPr>
      <w:rFonts w:ascii="Consolas" w:hAnsi="Consolas"/>
      <w:sz w:val="20"/>
      <w:szCs w:val="20"/>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340795"/>
    <w:rPr>
      <w:rFonts w:ascii="SimSun" w:eastAsia="SimSun" w:hAnsi="SimSun" w:cs="Times New Roman"/>
      <w:sz w:val="24"/>
      <w:szCs w:val="24"/>
      <w:lang w:eastAsia="zh-CN"/>
    </w:rPr>
  </w:style>
  <w:style w:type="paragraph" w:styleId="HTML0">
    <w:name w:val="HTML Preformatted"/>
    <w:aliases w:val="Знак2, Знак2"/>
    <w:link w:val="HTML"/>
    <w:unhideWhenUsed/>
    <w:rsid w:val="003407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340795"/>
    <w:rPr>
      <w:rFonts w:ascii="Consolas" w:hAnsi="Consolas"/>
      <w:sz w:val="20"/>
      <w:szCs w:val="20"/>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1</Pages>
  <Words>311</Words>
  <Characters>1777</Characters>
  <Application>Microsoft Office Word</Application>
  <DocSecurity>0</DocSecurity>
  <Lines>14</Lines>
  <Paragraphs>4</Paragraphs>
  <ScaleCrop>false</ScaleCrop>
  <Company>Microsoft</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2020-09-29T17:18:00Z</dcterms:created>
  <dcterms:modified xsi:type="dcterms:W3CDTF">2020-09-29T17:19:00Z</dcterms:modified>
</cp:coreProperties>
</file>