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940" w:rsidRPr="000D1FDD" w:rsidRDefault="00224940" w:rsidP="00224940">
      <w:pPr>
        <w:pStyle w:val="HTML0"/>
        <w:spacing w:line="276" w:lineRule="auto"/>
        <w:rPr>
          <w:rFonts w:ascii="Times New Roman" w:hAnsi="Times New Roman"/>
          <w:lang w:val="uk-UA"/>
        </w:rPr>
      </w:pPr>
    </w:p>
    <w:p w:rsidR="00224940" w:rsidRDefault="007B3CED" w:rsidP="00224940">
      <w:pPr>
        <w:spacing w:after="0"/>
        <w:jc w:val="center"/>
        <w:rPr>
          <w:rFonts w:ascii="Times New Roman" w:hAnsi="Times New Roman" w:cs="Times New Roman"/>
          <w:sz w:val="24"/>
          <w:szCs w:val="24"/>
        </w:rPr>
      </w:pPr>
      <w:r w:rsidRPr="007B3CED">
        <w:pict>
          <v:group id="_x0000_s1119" style="position:absolute;left:0;text-align:left;margin-left:223.65pt;margin-top:0;width:34.4pt;height:48.3pt;z-index:251663360" coordorigin="3834,994" coordsize="1142,1718">
            <v:shape id="_x0000_s112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12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12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12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12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12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12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12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12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12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13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13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13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13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13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13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13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13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13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13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140" style="position:absolute;left:3834;top:1424;width:40;height:748" fillcolor="black" stroked="f"/>
            <v:shape id="_x0000_s1141" style="position:absolute;left:3834;top:2172;width:40;height:163" coordsize="400,1632" path="m400,1615r,9l400,,,,,1624r,8l,1624r,3l1,1632r399,-17xe" fillcolor="black" stroked="f">
              <v:path arrowok="t"/>
            </v:shape>
            <v:shape id="_x0000_s1142"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143" style="position:absolute;left:3994;top:2506;width:419;height:206" coordsize="4190,2060" path="m4038,1660r152,l152,,,369,4038,2029r152,l4038,2029r77,31l4190,2029,4038,1660xe" fillcolor="black" stroked="f">
              <v:path arrowok="t"/>
            </v:shape>
            <v:shape id="_x0000_s1144" style="position:absolute;left:4397;top:2506;width:419;height:203" coordsize="4190,2031" path="m4042,r-4,2l,1662r152,369l4190,371r-4,1l4042,r-3,1l4038,2r4,-2xe" fillcolor="black" stroked="f">
              <v:path arrowok="t"/>
            </v:shape>
            <v:shape id="_x0000_s1145"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146" style="position:absolute;left:4936;top:994;width:40;height:1340" coordsize="400,13403" path="m199,400l,200,,13403r400,l400,200,199,,400,200,400,,199,r,400xe" fillcolor="black" stroked="f">
              <v:path arrowok="t"/>
            </v:shape>
            <v:rect id="_x0000_s1147" style="position:absolute;left:4405;top:994;width:551;height:40" fillcolor="black" stroked="f"/>
            <v:shape id="_x0000_s1148" style="position:absolute;left:3834;top:994;width:571;height:40" coordsize="5711,400" path="m400,200l201,400r5510,l5711,,201,,,200,201,,,,,200r400,xe" fillcolor="black" stroked="f">
              <v:path arrowok="t"/>
            </v:shape>
            <v:shape id="_x0000_s1149" style="position:absolute;left:3834;top:1014;width:40;height:410" coordsize="400,4097" path="m201,4097r199,l400,,,,,4097r201,xe" fillcolor="black" stroked="f">
              <v:path arrowok="t"/>
            </v:shape>
            <w10:wrap anchorx="page"/>
          </v:group>
        </w:pict>
      </w:r>
    </w:p>
    <w:p w:rsidR="00224940" w:rsidRDefault="00224940" w:rsidP="00224940"/>
    <w:p w:rsidR="00224940" w:rsidRDefault="00224940" w:rsidP="00224940"/>
    <w:p w:rsidR="00224940" w:rsidRDefault="00224940" w:rsidP="0022494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224940" w:rsidRDefault="00224940" w:rsidP="0022494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224940" w:rsidRDefault="00224940" w:rsidP="0022494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224940" w:rsidRDefault="00224940" w:rsidP="0022494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224940" w:rsidRDefault="00224940" w:rsidP="00224940">
      <w:pPr>
        <w:widowControl w:val="0"/>
        <w:autoSpaceDE w:val="0"/>
        <w:autoSpaceDN w:val="0"/>
        <w:adjustRightInd w:val="0"/>
        <w:spacing w:after="0"/>
        <w:jc w:val="center"/>
        <w:rPr>
          <w:rFonts w:ascii="Times New Roman" w:hAnsi="Times New Roman" w:cs="Times New Roman"/>
          <w:b/>
          <w:sz w:val="24"/>
          <w:szCs w:val="24"/>
        </w:rPr>
      </w:pPr>
    </w:p>
    <w:p w:rsidR="00224940" w:rsidRDefault="00224940" w:rsidP="00224940">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224940" w:rsidRDefault="00224940" w:rsidP="00224940">
      <w:pPr>
        <w:spacing w:after="0"/>
        <w:jc w:val="center"/>
        <w:rPr>
          <w:rFonts w:ascii="Times New Roman" w:hAnsi="Times New Roman" w:cs="Times New Roman"/>
          <w:sz w:val="24"/>
          <w:szCs w:val="24"/>
        </w:rPr>
      </w:pPr>
    </w:p>
    <w:p w:rsidR="00224940" w:rsidRDefault="00224940" w:rsidP="0022494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224940" w:rsidRPr="007558D2" w:rsidRDefault="00224940" w:rsidP="00224940">
      <w:pPr>
        <w:shd w:val="clear" w:color="auto" w:fill="FFFFFF"/>
        <w:spacing w:before="100" w:beforeAutospacing="1" w:after="0"/>
        <w:jc w:val="center"/>
        <w:rPr>
          <w:rFonts w:ascii="Times New Roman" w:hAnsi="Times New Roman" w:cs="Times New Roman"/>
          <w:sz w:val="24"/>
          <w:szCs w:val="24"/>
          <w:lang w:val="ru-RU"/>
        </w:rPr>
      </w:pPr>
      <w:r>
        <w:rPr>
          <w:rFonts w:ascii="Times New Roman" w:hAnsi="Times New Roman" w:cs="Times New Roman"/>
          <w:sz w:val="24"/>
          <w:szCs w:val="24"/>
        </w:rPr>
        <w:t>26.05.2020  року                                    Крупець                                                   №__</w:t>
      </w:r>
    </w:p>
    <w:p w:rsidR="00224940" w:rsidRPr="003741AD" w:rsidRDefault="00224940" w:rsidP="00224940">
      <w:pPr>
        <w:spacing w:after="0" w:line="240" w:lineRule="auto"/>
        <w:rPr>
          <w:rFonts w:ascii="Arial Unicode MS" w:eastAsia="Arial Unicode MS" w:hAnsi="Arial Unicode MS" w:cs="Arial Unicode MS"/>
          <w:color w:val="000000"/>
          <w:sz w:val="24"/>
          <w:szCs w:val="24"/>
        </w:rPr>
      </w:pPr>
    </w:p>
    <w:p w:rsidR="00224940" w:rsidRPr="00DE0DBF" w:rsidRDefault="00224940" w:rsidP="00224940">
      <w:pPr>
        <w:pStyle w:val="1"/>
        <w:spacing w:line="276" w:lineRule="auto"/>
        <w:jc w:val="left"/>
        <w:rPr>
          <w:bCs/>
          <w:sz w:val="24"/>
          <w:szCs w:val="24"/>
          <w:lang w:val="uk-UA"/>
        </w:rPr>
      </w:pPr>
      <w:r w:rsidRPr="00DE0DBF">
        <w:rPr>
          <w:bCs/>
          <w:sz w:val="24"/>
          <w:szCs w:val="24"/>
          <w:lang w:val="uk-UA"/>
        </w:rPr>
        <w:t xml:space="preserve">Про погодження проекту рішення сільської ради </w:t>
      </w:r>
    </w:p>
    <w:p w:rsidR="00224940" w:rsidRDefault="00224940" w:rsidP="00224940">
      <w:pPr>
        <w:pStyle w:val="1"/>
        <w:spacing w:line="276" w:lineRule="auto"/>
        <w:jc w:val="left"/>
        <w:rPr>
          <w:bCs/>
          <w:sz w:val="24"/>
          <w:szCs w:val="24"/>
          <w:lang w:val="uk-UA"/>
        </w:rPr>
      </w:pPr>
      <w:r w:rsidRPr="00DE0DBF">
        <w:rPr>
          <w:bCs/>
          <w:sz w:val="24"/>
          <w:szCs w:val="24"/>
          <w:lang w:val="uk-UA"/>
        </w:rPr>
        <w:t>«</w:t>
      </w:r>
      <w:r>
        <w:rPr>
          <w:bCs/>
          <w:sz w:val="24"/>
          <w:szCs w:val="24"/>
          <w:lang w:val="uk-UA"/>
        </w:rPr>
        <w:t xml:space="preserve">Про встановлення ставок та пільг із сплати </w:t>
      </w:r>
    </w:p>
    <w:p w:rsidR="00224940" w:rsidRPr="00DE0DBF" w:rsidRDefault="00224940" w:rsidP="00224940">
      <w:pPr>
        <w:pStyle w:val="1"/>
        <w:spacing w:line="276" w:lineRule="auto"/>
        <w:jc w:val="left"/>
        <w:rPr>
          <w:b w:val="0"/>
          <w:sz w:val="24"/>
          <w:szCs w:val="24"/>
          <w:lang w:val="uk-UA"/>
        </w:rPr>
      </w:pPr>
      <w:r>
        <w:rPr>
          <w:bCs/>
          <w:sz w:val="24"/>
          <w:szCs w:val="24"/>
          <w:lang w:val="uk-UA"/>
        </w:rPr>
        <w:t>земельного податку на 2021 рік»</w:t>
      </w:r>
    </w:p>
    <w:p w:rsidR="00224940" w:rsidRPr="00DE0DBF" w:rsidRDefault="00224940" w:rsidP="00224940">
      <w:pPr>
        <w:pStyle w:val="1"/>
        <w:spacing w:line="276" w:lineRule="auto"/>
        <w:rPr>
          <w:bCs/>
          <w:sz w:val="24"/>
          <w:szCs w:val="24"/>
          <w:lang w:val="uk-UA"/>
        </w:rPr>
      </w:pPr>
    </w:p>
    <w:p w:rsidR="00224940" w:rsidRPr="00F500E7" w:rsidRDefault="00224940" w:rsidP="00224940">
      <w:pPr>
        <w:spacing w:after="0"/>
        <w:ind w:firstLine="567"/>
        <w:jc w:val="both"/>
        <w:rPr>
          <w:rFonts w:ascii="Times New Roman" w:hAnsi="Times New Roman"/>
          <w:sz w:val="24"/>
          <w:szCs w:val="24"/>
        </w:rPr>
      </w:pPr>
      <w:r w:rsidRPr="00F500E7">
        <w:rPr>
          <w:rFonts w:ascii="Times New Roman" w:hAnsi="Times New Roman"/>
          <w:sz w:val="24"/>
          <w:szCs w:val="24"/>
        </w:rPr>
        <w:t>Відповідно до статті 25 Закону України «Про місцеве са</w:t>
      </w:r>
      <w:r>
        <w:rPr>
          <w:rFonts w:ascii="Times New Roman" w:hAnsi="Times New Roman"/>
          <w:sz w:val="24"/>
          <w:szCs w:val="24"/>
        </w:rPr>
        <w:t>моврядування в Україні», статей 10, 12, 284 Податкового кодексу України від 02 грудня 2010 року № 2755-</w:t>
      </w:r>
      <w:r>
        <w:rPr>
          <w:rFonts w:ascii="Times New Roman" w:hAnsi="Times New Roman"/>
          <w:sz w:val="24"/>
          <w:szCs w:val="24"/>
          <w:lang w:val="en-US"/>
        </w:rPr>
        <w:t>V</w:t>
      </w:r>
      <w:r>
        <w:rPr>
          <w:rFonts w:ascii="Times New Roman" w:hAnsi="Times New Roman"/>
          <w:sz w:val="24"/>
          <w:szCs w:val="24"/>
        </w:rPr>
        <w:t xml:space="preserve">І (зі змінами та доповненнями), </w:t>
      </w:r>
      <w:r w:rsidRPr="00F500E7">
        <w:rPr>
          <w:rFonts w:ascii="Times New Roman" w:hAnsi="Times New Roman"/>
          <w:bCs/>
          <w:color w:val="000000"/>
          <w:sz w:val="24"/>
          <w:szCs w:val="24"/>
          <w:shd w:val="clear" w:color="auto" w:fill="FFFFFF"/>
        </w:rPr>
        <w:t>Закону України «Про засади державної регуляторної політики у сфері господарської діяльності»</w:t>
      </w:r>
      <w:r w:rsidRPr="00F500E7">
        <w:rPr>
          <w:rFonts w:ascii="Times New Roman" w:hAnsi="Times New Roman"/>
          <w:sz w:val="24"/>
          <w:szCs w:val="24"/>
        </w:rPr>
        <w:t xml:space="preserve">, сільська рада </w:t>
      </w:r>
    </w:p>
    <w:p w:rsidR="00224940" w:rsidRPr="00F500E7" w:rsidRDefault="00224940" w:rsidP="00224940">
      <w:pPr>
        <w:spacing w:after="0"/>
        <w:jc w:val="both"/>
        <w:rPr>
          <w:rFonts w:ascii="Times New Roman" w:hAnsi="Times New Roman"/>
          <w:sz w:val="24"/>
          <w:szCs w:val="24"/>
        </w:rPr>
      </w:pPr>
      <w:r w:rsidRPr="00F500E7">
        <w:rPr>
          <w:rFonts w:ascii="Times New Roman" w:hAnsi="Times New Roman"/>
          <w:sz w:val="24"/>
          <w:szCs w:val="24"/>
        </w:rPr>
        <w:t>ВИРІШИЛА:</w:t>
      </w:r>
    </w:p>
    <w:p w:rsidR="00224940" w:rsidRPr="00F500E7" w:rsidRDefault="00224940" w:rsidP="00224940">
      <w:pPr>
        <w:spacing w:after="0"/>
        <w:jc w:val="both"/>
        <w:outlineLvl w:val="0"/>
        <w:rPr>
          <w:rFonts w:ascii="Times New Roman" w:hAnsi="Times New Roman"/>
          <w:color w:val="000000"/>
          <w:sz w:val="24"/>
          <w:szCs w:val="24"/>
        </w:rPr>
      </w:pPr>
      <w:r>
        <w:rPr>
          <w:rFonts w:ascii="Times New Roman" w:hAnsi="Times New Roman"/>
          <w:color w:val="000000"/>
          <w:sz w:val="24"/>
          <w:szCs w:val="24"/>
        </w:rPr>
        <w:t xml:space="preserve">       1.</w:t>
      </w:r>
      <w:r w:rsidRPr="00F500E7">
        <w:rPr>
          <w:rFonts w:ascii="Times New Roman" w:hAnsi="Times New Roman"/>
          <w:color w:val="000000"/>
          <w:sz w:val="24"/>
          <w:szCs w:val="24"/>
        </w:rPr>
        <w:t xml:space="preserve">Погодити проект рішення сільської ради «Про </w:t>
      </w:r>
      <w:r>
        <w:rPr>
          <w:rFonts w:ascii="Times New Roman" w:hAnsi="Times New Roman"/>
          <w:color w:val="000000"/>
          <w:sz w:val="24"/>
          <w:szCs w:val="24"/>
        </w:rPr>
        <w:t>встановлення ставок та пільг із сплати  земельного податку на 2021 рік</w:t>
      </w:r>
      <w:r w:rsidRPr="00F500E7">
        <w:rPr>
          <w:rFonts w:ascii="Times New Roman" w:hAnsi="Times New Roman"/>
          <w:color w:val="000000"/>
          <w:sz w:val="24"/>
          <w:szCs w:val="24"/>
        </w:rPr>
        <w:t>» згідно з додатком, що додається.</w:t>
      </w:r>
    </w:p>
    <w:p w:rsidR="00224940" w:rsidRPr="00F500E7" w:rsidRDefault="00224940" w:rsidP="00224940">
      <w:pPr>
        <w:spacing w:after="0"/>
        <w:jc w:val="both"/>
        <w:outlineLvl w:val="0"/>
        <w:rPr>
          <w:rFonts w:ascii="Times New Roman" w:hAnsi="Times New Roman"/>
          <w:color w:val="000000"/>
          <w:sz w:val="24"/>
          <w:szCs w:val="24"/>
        </w:rPr>
      </w:pPr>
      <w:r>
        <w:rPr>
          <w:rFonts w:ascii="Times New Roman" w:hAnsi="Times New Roman"/>
          <w:color w:val="000000"/>
          <w:sz w:val="24"/>
          <w:szCs w:val="24"/>
        </w:rPr>
        <w:t xml:space="preserve">       2.</w:t>
      </w:r>
      <w:r w:rsidRPr="00F500E7">
        <w:rPr>
          <w:rFonts w:ascii="Times New Roman" w:hAnsi="Times New Roman"/>
          <w:color w:val="000000"/>
          <w:sz w:val="24"/>
          <w:szCs w:val="24"/>
        </w:rPr>
        <w:t>Загальному відділу сільської ради (</w:t>
      </w:r>
      <w:proofErr w:type="spellStart"/>
      <w:r w:rsidRPr="00F500E7">
        <w:rPr>
          <w:rFonts w:ascii="Times New Roman" w:hAnsi="Times New Roman"/>
          <w:color w:val="000000"/>
          <w:sz w:val="24"/>
          <w:szCs w:val="24"/>
        </w:rPr>
        <w:t>Семенчук</w:t>
      </w:r>
      <w:proofErr w:type="spellEnd"/>
      <w:r w:rsidRPr="00F500E7">
        <w:rPr>
          <w:rFonts w:ascii="Times New Roman" w:hAnsi="Times New Roman"/>
          <w:color w:val="000000"/>
          <w:sz w:val="24"/>
          <w:szCs w:val="24"/>
        </w:rPr>
        <w:t xml:space="preserve"> В.П.) забезпечити оприлюднення цього рішення та його аналіз регуляторного впливу в порядку і строки, визначені чинним законодавством України.</w:t>
      </w:r>
    </w:p>
    <w:p w:rsidR="00224940" w:rsidRPr="00F500E7" w:rsidRDefault="00224940" w:rsidP="00224940">
      <w:pPr>
        <w:spacing w:after="0"/>
        <w:jc w:val="both"/>
        <w:outlineLvl w:val="0"/>
        <w:rPr>
          <w:rFonts w:ascii="Times New Roman" w:hAnsi="Times New Roman"/>
          <w:color w:val="000000"/>
          <w:sz w:val="24"/>
          <w:szCs w:val="24"/>
        </w:rPr>
      </w:pPr>
      <w:r>
        <w:rPr>
          <w:rFonts w:ascii="Times New Roman" w:hAnsi="Times New Roman"/>
          <w:color w:val="000000"/>
          <w:sz w:val="24"/>
          <w:szCs w:val="24"/>
        </w:rPr>
        <w:t xml:space="preserve">       3.</w:t>
      </w:r>
      <w:r w:rsidRPr="00F500E7">
        <w:rPr>
          <w:rFonts w:ascii="Times New Roman" w:hAnsi="Times New Roman"/>
          <w:color w:val="000000"/>
          <w:sz w:val="24"/>
          <w:szCs w:val="24"/>
        </w:rPr>
        <w:t>Встановити, що строк, протягом якого приймаються зауваження та пропозиції становить 1 місяць з дня оприлюднення проекту регуляторного акту та його аналізу регуляторного впливу.</w:t>
      </w:r>
    </w:p>
    <w:p w:rsidR="00224940" w:rsidRPr="00F500E7" w:rsidRDefault="00224940" w:rsidP="00224940">
      <w:pPr>
        <w:spacing w:after="0"/>
        <w:jc w:val="both"/>
        <w:outlineLvl w:val="0"/>
        <w:rPr>
          <w:rFonts w:ascii="Times New Roman" w:hAnsi="Times New Roman"/>
          <w:color w:val="000000"/>
          <w:sz w:val="24"/>
          <w:szCs w:val="24"/>
        </w:rPr>
      </w:pPr>
      <w:r>
        <w:rPr>
          <w:rFonts w:ascii="Times New Roman" w:hAnsi="Times New Roman"/>
          <w:color w:val="000000"/>
          <w:sz w:val="24"/>
          <w:szCs w:val="24"/>
        </w:rPr>
        <w:t xml:space="preserve">      4.</w:t>
      </w:r>
      <w:r w:rsidRPr="00F500E7">
        <w:rPr>
          <w:rFonts w:ascii="Times New Roman" w:hAnsi="Times New Roman"/>
          <w:color w:val="000000"/>
          <w:sz w:val="24"/>
          <w:szCs w:val="24"/>
        </w:rPr>
        <w:t>Після розгляду поданих пропозицій щодо цього регуляторного акту та закінчення терміну на його обговорення розробнику регуляторного акта (</w:t>
      </w:r>
      <w:r>
        <w:rPr>
          <w:rFonts w:ascii="Times New Roman" w:hAnsi="Times New Roman"/>
          <w:color w:val="000000"/>
          <w:sz w:val="24"/>
          <w:szCs w:val="24"/>
        </w:rPr>
        <w:t>Денисюк Т.В.)</w:t>
      </w:r>
      <w:r w:rsidRPr="00F500E7">
        <w:rPr>
          <w:rFonts w:ascii="Times New Roman" w:hAnsi="Times New Roman"/>
          <w:color w:val="000000"/>
          <w:sz w:val="24"/>
          <w:szCs w:val="24"/>
        </w:rPr>
        <w:t xml:space="preserve"> винести його на розгляд сільської ради як проект рішення «Про </w:t>
      </w:r>
      <w:r>
        <w:rPr>
          <w:rFonts w:ascii="Times New Roman" w:hAnsi="Times New Roman"/>
          <w:color w:val="000000"/>
          <w:sz w:val="24"/>
          <w:szCs w:val="24"/>
        </w:rPr>
        <w:t>встановлення ставок та пільг із сплати  земельного податку на 2021 рік</w:t>
      </w:r>
      <w:r w:rsidRPr="00F500E7">
        <w:rPr>
          <w:rFonts w:ascii="Times New Roman" w:hAnsi="Times New Roman"/>
          <w:color w:val="000000"/>
          <w:sz w:val="24"/>
          <w:szCs w:val="24"/>
        </w:rPr>
        <w:t>».</w:t>
      </w:r>
    </w:p>
    <w:p w:rsidR="00224940" w:rsidRPr="00F500E7" w:rsidRDefault="00224940" w:rsidP="00224940">
      <w:pPr>
        <w:spacing w:after="0"/>
        <w:jc w:val="both"/>
        <w:outlineLvl w:val="0"/>
        <w:rPr>
          <w:rFonts w:ascii="Times New Roman" w:hAnsi="Times New Roman"/>
          <w:color w:val="000000"/>
          <w:sz w:val="24"/>
          <w:szCs w:val="24"/>
        </w:rPr>
      </w:pPr>
      <w:r>
        <w:rPr>
          <w:rFonts w:ascii="Times New Roman" w:hAnsi="Times New Roman"/>
          <w:color w:val="000000"/>
          <w:sz w:val="24"/>
          <w:szCs w:val="24"/>
        </w:rPr>
        <w:t xml:space="preserve">      5.</w:t>
      </w:r>
      <w:r w:rsidRPr="00F500E7">
        <w:rPr>
          <w:rFonts w:ascii="Times New Roman" w:hAnsi="Times New Roman"/>
          <w:color w:val="000000"/>
          <w:sz w:val="24"/>
          <w:szCs w:val="24"/>
        </w:rPr>
        <w:t>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sidRPr="00F500E7">
        <w:rPr>
          <w:rFonts w:ascii="Times New Roman" w:hAnsi="Times New Roman"/>
          <w:color w:val="000000"/>
          <w:sz w:val="24"/>
          <w:szCs w:val="24"/>
        </w:rPr>
        <w:t>Качаровська</w:t>
      </w:r>
      <w:proofErr w:type="spellEnd"/>
      <w:r w:rsidRPr="00F500E7">
        <w:rPr>
          <w:rFonts w:ascii="Times New Roman" w:hAnsi="Times New Roman"/>
          <w:color w:val="000000"/>
          <w:sz w:val="24"/>
          <w:szCs w:val="24"/>
        </w:rPr>
        <w:t xml:space="preserve"> О.В.) та на  постійну комісію з питань прав людини, законності, депутатської діяльності, етики та регламенту (Кравчук Л.І.).</w:t>
      </w:r>
    </w:p>
    <w:p w:rsidR="00224940" w:rsidRPr="00F500E7" w:rsidRDefault="00224940" w:rsidP="00224940">
      <w:pPr>
        <w:tabs>
          <w:tab w:val="left" w:pos="1305"/>
        </w:tabs>
        <w:spacing w:after="0"/>
        <w:jc w:val="both"/>
        <w:rPr>
          <w:rFonts w:ascii="Times New Roman" w:hAnsi="Times New Roman"/>
          <w:color w:val="000000"/>
          <w:sz w:val="24"/>
          <w:szCs w:val="24"/>
        </w:rPr>
      </w:pPr>
    </w:p>
    <w:p w:rsidR="00224940" w:rsidRDefault="00224940" w:rsidP="00224940">
      <w:pPr>
        <w:tabs>
          <w:tab w:val="left" w:pos="1305"/>
        </w:tabs>
        <w:spacing w:after="0"/>
        <w:jc w:val="both"/>
        <w:rPr>
          <w:rFonts w:ascii="Times New Roman" w:hAnsi="Times New Roman"/>
          <w:color w:val="000000"/>
          <w:sz w:val="24"/>
          <w:szCs w:val="24"/>
        </w:rPr>
      </w:pPr>
    </w:p>
    <w:p w:rsidR="00224940" w:rsidRPr="00F500E7" w:rsidRDefault="00224940" w:rsidP="00224940">
      <w:pPr>
        <w:tabs>
          <w:tab w:val="left" w:pos="1305"/>
        </w:tabs>
        <w:spacing w:after="0"/>
        <w:jc w:val="both"/>
        <w:rPr>
          <w:rFonts w:ascii="Times New Roman" w:hAnsi="Times New Roman"/>
          <w:color w:val="000000"/>
          <w:sz w:val="24"/>
          <w:szCs w:val="24"/>
        </w:rPr>
      </w:pPr>
    </w:p>
    <w:p w:rsidR="00224940" w:rsidRDefault="00224940" w:rsidP="00224940">
      <w:pPr>
        <w:tabs>
          <w:tab w:val="left" w:pos="1305"/>
        </w:tabs>
        <w:spacing w:after="0"/>
        <w:jc w:val="both"/>
        <w:rPr>
          <w:rFonts w:ascii="Times New Roman" w:hAnsi="Times New Roman"/>
          <w:sz w:val="24"/>
          <w:szCs w:val="24"/>
        </w:rPr>
      </w:pPr>
      <w:r w:rsidRPr="00F500E7">
        <w:rPr>
          <w:rFonts w:ascii="Times New Roman" w:hAnsi="Times New Roman"/>
          <w:color w:val="000000"/>
          <w:sz w:val="24"/>
          <w:szCs w:val="24"/>
        </w:rPr>
        <w:t xml:space="preserve">Сільський голова </w:t>
      </w:r>
      <w:r w:rsidRPr="00F500E7">
        <w:rPr>
          <w:rFonts w:ascii="Times New Roman" w:hAnsi="Times New Roman"/>
          <w:color w:val="000000"/>
          <w:sz w:val="24"/>
          <w:szCs w:val="24"/>
        </w:rPr>
        <w:tab/>
      </w:r>
      <w:r w:rsidRPr="00F500E7">
        <w:rPr>
          <w:rFonts w:ascii="Times New Roman" w:hAnsi="Times New Roman"/>
          <w:color w:val="000000"/>
          <w:sz w:val="24"/>
          <w:szCs w:val="24"/>
        </w:rPr>
        <w:tab/>
      </w:r>
      <w:r w:rsidRPr="00F500E7">
        <w:rPr>
          <w:rFonts w:ascii="Times New Roman" w:hAnsi="Times New Roman"/>
          <w:color w:val="000000"/>
          <w:sz w:val="24"/>
          <w:szCs w:val="24"/>
        </w:rPr>
        <w:tab/>
      </w:r>
      <w:r w:rsidRPr="00F500E7">
        <w:rPr>
          <w:rFonts w:ascii="Times New Roman" w:hAnsi="Times New Roman"/>
          <w:color w:val="000000"/>
          <w:sz w:val="24"/>
          <w:szCs w:val="24"/>
        </w:rPr>
        <w:tab/>
      </w:r>
      <w:r w:rsidRPr="00F500E7">
        <w:rPr>
          <w:rFonts w:ascii="Times New Roman" w:hAnsi="Times New Roman"/>
          <w:color w:val="000000"/>
          <w:sz w:val="24"/>
          <w:szCs w:val="24"/>
        </w:rPr>
        <w:tab/>
      </w:r>
      <w:r w:rsidRPr="00F500E7">
        <w:rPr>
          <w:rFonts w:ascii="Times New Roman" w:hAnsi="Times New Roman"/>
          <w:color w:val="000000"/>
          <w:sz w:val="24"/>
          <w:szCs w:val="24"/>
        </w:rPr>
        <w:tab/>
      </w:r>
      <w:r w:rsidRPr="00F500E7">
        <w:rPr>
          <w:rFonts w:ascii="Times New Roman" w:hAnsi="Times New Roman"/>
          <w:color w:val="000000"/>
          <w:sz w:val="24"/>
          <w:szCs w:val="24"/>
        </w:rPr>
        <w:tab/>
      </w:r>
      <w:r w:rsidRPr="00F500E7">
        <w:rPr>
          <w:rFonts w:ascii="Times New Roman" w:hAnsi="Times New Roman"/>
          <w:color w:val="000000"/>
          <w:sz w:val="24"/>
          <w:szCs w:val="24"/>
        </w:rPr>
        <w:tab/>
      </w:r>
      <w:r w:rsidRPr="00F500E7">
        <w:rPr>
          <w:rFonts w:ascii="Times New Roman" w:hAnsi="Times New Roman"/>
          <w:color w:val="000000"/>
          <w:sz w:val="24"/>
          <w:szCs w:val="24"/>
        </w:rPr>
        <w:tab/>
        <w:t>В.А. Михалю</w:t>
      </w:r>
    </w:p>
    <w:p w:rsidR="00224940" w:rsidRPr="00DE0DBF" w:rsidRDefault="00224940" w:rsidP="00224940">
      <w:pPr>
        <w:pStyle w:val="HTML0"/>
        <w:tabs>
          <w:tab w:val="clear" w:pos="4580"/>
        </w:tabs>
        <w:ind w:leftChars="2303" w:left="5067" w:firstLine="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lastRenderedPageBreak/>
        <w:t xml:space="preserve">Додаток </w:t>
      </w:r>
    </w:p>
    <w:p w:rsidR="00224940" w:rsidRPr="00DE0DBF" w:rsidRDefault="00224940" w:rsidP="00224940">
      <w:pPr>
        <w:pStyle w:val="HTML0"/>
        <w:tabs>
          <w:tab w:val="clear" w:pos="4580"/>
        </w:tabs>
        <w:ind w:leftChars="2303" w:left="5067" w:firstLine="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t xml:space="preserve">до рішення </w:t>
      </w:r>
      <w:proofErr w:type="spellStart"/>
      <w:r w:rsidRPr="00DE0DBF">
        <w:rPr>
          <w:rFonts w:ascii="Times New Roman" w:eastAsia="Times New Roman" w:hAnsi="Times New Roman"/>
          <w:color w:val="000000"/>
          <w:lang w:val="uk-UA" w:eastAsia="ru-RU"/>
        </w:rPr>
        <w:t>Крупецької</w:t>
      </w:r>
      <w:proofErr w:type="spellEnd"/>
      <w:r w:rsidRPr="00DE0DBF">
        <w:rPr>
          <w:rFonts w:ascii="Times New Roman" w:eastAsia="Times New Roman" w:hAnsi="Times New Roman"/>
          <w:color w:val="000000"/>
          <w:lang w:val="uk-UA" w:eastAsia="ru-RU"/>
        </w:rPr>
        <w:t xml:space="preserve"> сільської ради </w:t>
      </w:r>
    </w:p>
    <w:p w:rsidR="00224940" w:rsidRPr="00DE0DBF" w:rsidRDefault="00224940" w:rsidP="00224940">
      <w:pPr>
        <w:pStyle w:val="HTML0"/>
        <w:tabs>
          <w:tab w:val="clear" w:pos="4580"/>
        </w:tabs>
        <w:ind w:leftChars="2303" w:left="5067" w:firstLine="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t xml:space="preserve">VІІ скликання від </w:t>
      </w:r>
      <w:r>
        <w:rPr>
          <w:rFonts w:ascii="Times New Roman" w:eastAsia="Times New Roman" w:hAnsi="Times New Roman"/>
          <w:color w:val="000000"/>
          <w:lang w:val="uk-UA" w:eastAsia="ru-RU"/>
        </w:rPr>
        <w:t>__</w:t>
      </w:r>
      <w:r w:rsidRPr="00DE0DBF">
        <w:rPr>
          <w:rFonts w:ascii="Times New Roman" w:eastAsia="Times New Roman" w:hAnsi="Times New Roman"/>
          <w:color w:val="000000"/>
          <w:lang w:val="uk-UA" w:eastAsia="ru-RU"/>
        </w:rPr>
        <w:t>.0</w:t>
      </w:r>
      <w:r>
        <w:rPr>
          <w:rFonts w:ascii="Times New Roman" w:eastAsia="Times New Roman" w:hAnsi="Times New Roman"/>
          <w:color w:val="000000"/>
          <w:lang w:val="uk-UA" w:eastAsia="ru-RU"/>
        </w:rPr>
        <w:t>5.2020р.</w:t>
      </w:r>
      <w:r w:rsidRPr="00DE0DBF">
        <w:rPr>
          <w:rFonts w:ascii="Times New Roman" w:eastAsia="Times New Roman" w:hAnsi="Times New Roman"/>
          <w:color w:val="000000"/>
          <w:lang w:val="uk-UA" w:eastAsia="ru-RU"/>
        </w:rPr>
        <w:t xml:space="preserve"> №</w:t>
      </w:r>
      <w:r>
        <w:rPr>
          <w:rFonts w:ascii="Times New Roman" w:eastAsia="Times New Roman" w:hAnsi="Times New Roman"/>
          <w:color w:val="000000"/>
          <w:lang w:val="uk-UA" w:eastAsia="ru-RU"/>
        </w:rPr>
        <w:t>____</w:t>
      </w:r>
    </w:p>
    <w:p w:rsidR="00224940" w:rsidRPr="00DE0DBF" w:rsidRDefault="00224940" w:rsidP="00224940">
      <w:pPr>
        <w:spacing w:after="0" w:line="240" w:lineRule="auto"/>
        <w:jc w:val="both"/>
      </w:pPr>
    </w:p>
    <w:p w:rsidR="00224940" w:rsidRPr="00F500E7" w:rsidRDefault="00224940" w:rsidP="00224940">
      <w:pPr>
        <w:spacing w:after="0" w:line="240" w:lineRule="auto"/>
        <w:jc w:val="right"/>
        <w:rPr>
          <w:rFonts w:ascii="Times New Roman" w:hAnsi="Times New Roman"/>
          <w:b/>
          <w:bCs/>
          <w:sz w:val="24"/>
          <w:szCs w:val="24"/>
        </w:rPr>
      </w:pPr>
      <w:r w:rsidRPr="00F500E7">
        <w:rPr>
          <w:rFonts w:ascii="Times New Roman" w:hAnsi="Times New Roman"/>
          <w:b/>
          <w:bCs/>
          <w:sz w:val="24"/>
          <w:szCs w:val="24"/>
        </w:rPr>
        <w:t>ПРОЕКТ</w:t>
      </w:r>
    </w:p>
    <w:p w:rsidR="00224940" w:rsidRPr="00F500E7" w:rsidRDefault="00224940" w:rsidP="00224940">
      <w:pPr>
        <w:spacing w:after="0" w:line="240" w:lineRule="auto"/>
        <w:jc w:val="right"/>
        <w:rPr>
          <w:rFonts w:ascii="Times New Roman" w:hAnsi="Times New Roman"/>
          <w:b/>
          <w:bCs/>
          <w:sz w:val="24"/>
          <w:szCs w:val="24"/>
        </w:rPr>
      </w:pPr>
    </w:p>
    <w:p w:rsidR="00224940" w:rsidRPr="00F500E7" w:rsidRDefault="007B3CED" w:rsidP="00224940">
      <w:pPr>
        <w:tabs>
          <w:tab w:val="left" w:pos="2160"/>
        </w:tabs>
        <w:spacing w:after="0"/>
        <w:jc w:val="both"/>
        <w:rPr>
          <w:rFonts w:ascii="Times New Roman" w:hAnsi="Times New Roman"/>
          <w:sz w:val="24"/>
          <w:szCs w:val="24"/>
        </w:rPr>
      </w:pPr>
      <w:r>
        <w:rPr>
          <w:rFonts w:ascii="Times New Roman" w:hAnsi="Times New Roman"/>
          <w:sz w:val="24"/>
          <w:szCs w:val="24"/>
        </w:rPr>
        <w:pict>
          <v:group id="_x0000_s1088" style="position:absolute;left:0;text-align:left;margin-left:224.85pt;margin-top:8.6pt;width:34.4pt;height:48.3pt;z-index:251662336" coordorigin="3834,994" coordsize="1142,1718">
            <v:shape id="_x0000_s108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9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9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9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9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9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9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9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9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9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9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10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10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10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10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10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10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10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10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10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109" style="position:absolute;left:3834;top:1424;width:40;height:748" fillcolor="black" stroked="f"/>
            <v:shape id="_x0000_s1110" style="position:absolute;left:3834;top:2172;width:40;height:163" coordsize="400,1632" path="m400,1615r,9l400,,,,,1624r,8l,1624r,3l1,1632r399,-17xe" fillcolor="black" stroked="f">
              <v:path arrowok="t"/>
            </v:shape>
            <v:shape id="_x0000_s1111"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112" style="position:absolute;left:3994;top:2506;width:419;height:206" coordsize="4190,2060" path="m4038,1660r152,l152,,,369,4038,2029r152,l4038,2029r77,31l4190,2029,4038,1660xe" fillcolor="black" stroked="f">
              <v:path arrowok="t"/>
            </v:shape>
            <v:shape id="_x0000_s1113" style="position:absolute;left:4397;top:2506;width:419;height:203" coordsize="4190,2031" path="m4042,r-4,2l,1662r152,369l4190,371r-4,1l4042,r-3,1l4038,2r4,-2xe" fillcolor="black" stroked="f">
              <v:path arrowok="t"/>
            </v:shape>
            <v:shape id="_x0000_s1114"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115" style="position:absolute;left:4936;top:994;width:40;height:1340" coordsize="400,13403" path="m199,400l,200,,13403r400,l400,200,199,,400,200,400,,199,r,400xe" fillcolor="black" stroked="f">
              <v:path arrowok="t"/>
            </v:shape>
            <v:rect id="_x0000_s1116" style="position:absolute;left:4405;top:994;width:551;height:40" fillcolor="black" stroked="f"/>
            <v:shape id="_x0000_s1117" style="position:absolute;left:3834;top:994;width:571;height:40" coordsize="5711,400" path="m400,200l201,400r5510,l5711,,201,,,200,201,,,,,200r400,xe" fillcolor="black" stroked="f">
              <v:path arrowok="t"/>
            </v:shape>
            <v:shape id="_x0000_s1118" style="position:absolute;left:3834;top:1014;width:40;height:410" coordsize="400,4097" path="m201,4097r199,l400,,,,,4097r201,xe" fillcolor="black" stroked="f">
              <v:path arrowok="t"/>
            </v:shape>
            <w10:wrap anchorx="page"/>
          </v:group>
        </w:pict>
      </w:r>
      <w:r w:rsidR="00224940" w:rsidRPr="00F500E7">
        <w:rPr>
          <w:rFonts w:ascii="Times New Roman" w:hAnsi="Times New Roman"/>
          <w:sz w:val="24"/>
          <w:szCs w:val="24"/>
        </w:rPr>
        <w:t xml:space="preserve">                                                                                                                                                                                                                     </w:t>
      </w:r>
    </w:p>
    <w:p w:rsidR="00224940" w:rsidRPr="00F500E7" w:rsidRDefault="00224940" w:rsidP="00224940">
      <w:pPr>
        <w:spacing w:after="0"/>
        <w:jc w:val="center"/>
        <w:rPr>
          <w:rFonts w:ascii="Times New Roman" w:hAnsi="Times New Roman"/>
          <w:sz w:val="24"/>
          <w:szCs w:val="24"/>
        </w:rPr>
      </w:pPr>
    </w:p>
    <w:p w:rsidR="00224940" w:rsidRDefault="00224940" w:rsidP="00224940">
      <w:pPr>
        <w:rPr>
          <w:rFonts w:ascii="Times New Roman" w:hAnsi="Times New Roman"/>
          <w:sz w:val="24"/>
          <w:szCs w:val="24"/>
        </w:rPr>
      </w:pPr>
    </w:p>
    <w:p w:rsidR="00224940" w:rsidRPr="00F500E7" w:rsidRDefault="00224940" w:rsidP="00224940">
      <w:pPr>
        <w:rPr>
          <w:rFonts w:ascii="Times New Roman" w:hAnsi="Times New Roman"/>
          <w:sz w:val="24"/>
          <w:szCs w:val="24"/>
        </w:rPr>
      </w:pPr>
    </w:p>
    <w:p w:rsidR="00224940" w:rsidRPr="00F500E7" w:rsidRDefault="00224940" w:rsidP="00224940">
      <w:pPr>
        <w:widowControl w:val="0"/>
        <w:autoSpaceDE w:val="0"/>
        <w:autoSpaceDN w:val="0"/>
        <w:adjustRightInd w:val="0"/>
        <w:spacing w:after="0"/>
        <w:jc w:val="center"/>
        <w:rPr>
          <w:rFonts w:ascii="Times New Roman" w:hAnsi="Times New Roman"/>
          <w:b/>
          <w:sz w:val="24"/>
          <w:szCs w:val="24"/>
        </w:rPr>
      </w:pPr>
      <w:r w:rsidRPr="00F500E7">
        <w:rPr>
          <w:rFonts w:ascii="Times New Roman" w:hAnsi="Times New Roman"/>
          <w:b/>
          <w:sz w:val="24"/>
          <w:szCs w:val="24"/>
        </w:rPr>
        <w:t>УКРАЇНА</w:t>
      </w:r>
    </w:p>
    <w:p w:rsidR="00224940" w:rsidRPr="00F500E7" w:rsidRDefault="00224940" w:rsidP="00224940">
      <w:pPr>
        <w:widowControl w:val="0"/>
        <w:autoSpaceDE w:val="0"/>
        <w:autoSpaceDN w:val="0"/>
        <w:adjustRightInd w:val="0"/>
        <w:spacing w:after="0"/>
        <w:jc w:val="center"/>
        <w:rPr>
          <w:rFonts w:ascii="Times New Roman" w:hAnsi="Times New Roman"/>
          <w:b/>
          <w:sz w:val="24"/>
          <w:szCs w:val="24"/>
        </w:rPr>
      </w:pPr>
      <w:r w:rsidRPr="00F500E7">
        <w:rPr>
          <w:rFonts w:ascii="Times New Roman" w:hAnsi="Times New Roman"/>
          <w:b/>
          <w:sz w:val="24"/>
          <w:szCs w:val="24"/>
        </w:rPr>
        <w:t>КРУПЕЦЬКА СІЛЬСЬКА РАДА</w:t>
      </w:r>
    </w:p>
    <w:p w:rsidR="00224940" w:rsidRPr="00F500E7" w:rsidRDefault="00224940" w:rsidP="00224940">
      <w:pPr>
        <w:widowControl w:val="0"/>
        <w:autoSpaceDE w:val="0"/>
        <w:autoSpaceDN w:val="0"/>
        <w:adjustRightInd w:val="0"/>
        <w:spacing w:after="0"/>
        <w:jc w:val="center"/>
        <w:rPr>
          <w:rFonts w:ascii="Times New Roman" w:hAnsi="Times New Roman"/>
          <w:b/>
          <w:sz w:val="24"/>
          <w:szCs w:val="24"/>
        </w:rPr>
      </w:pPr>
      <w:r w:rsidRPr="00F500E7">
        <w:rPr>
          <w:rFonts w:ascii="Times New Roman" w:hAnsi="Times New Roman"/>
          <w:b/>
          <w:sz w:val="24"/>
          <w:szCs w:val="24"/>
        </w:rPr>
        <w:t>СЛАВУТСЬКОГО РАЙОНУ</w:t>
      </w:r>
    </w:p>
    <w:p w:rsidR="00224940" w:rsidRPr="00F500E7" w:rsidRDefault="00224940" w:rsidP="00224940">
      <w:pPr>
        <w:widowControl w:val="0"/>
        <w:autoSpaceDE w:val="0"/>
        <w:autoSpaceDN w:val="0"/>
        <w:adjustRightInd w:val="0"/>
        <w:spacing w:after="0"/>
        <w:jc w:val="center"/>
        <w:rPr>
          <w:rFonts w:ascii="Times New Roman" w:hAnsi="Times New Roman"/>
          <w:b/>
          <w:sz w:val="24"/>
          <w:szCs w:val="24"/>
        </w:rPr>
      </w:pPr>
      <w:r w:rsidRPr="00F500E7">
        <w:rPr>
          <w:rFonts w:ascii="Times New Roman" w:hAnsi="Times New Roman"/>
          <w:b/>
          <w:sz w:val="24"/>
          <w:szCs w:val="24"/>
        </w:rPr>
        <w:t>ХМЕЛЬНИЦЬКОЇ ОБЛАСТІ</w:t>
      </w:r>
    </w:p>
    <w:p w:rsidR="00224940" w:rsidRDefault="00224940" w:rsidP="00224940">
      <w:pPr>
        <w:spacing w:after="0"/>
        <w:jc w:val="center"/>
        <w:rPr>
          <w:rFonts w:ascii="Times New Roman" w:hAnsi="Times New Roman"/>
          <w:sz w:val="24"/>
          <w:szCs w:val="24"/>
        </w:rPr>
      </w:pPr>
    </w:p>
    <w:p w:rsidR="00224940" w:rsidRPr="00F500E7" w:rsidRDefault="00224940" w:rsidP="00224940">
      <w:pPr>
        <w:spacing w:after="0"/>
        <w:jc w:val="center"/>
        <w:rPr>
          <w:rFonts w:ascii="Times New Roman" w:hAnsi="Times New Roman"/>
          <w:sz w:val="24"/>
          <w:szCs w:val="24"/>
        </w:rPr>
      </w:pPr>
      <w:r>
        <w:rPr>
          <w:rFonts w:ascii="Times New Roman" w:hAnsi="Times New Roman"/>
          <w:sz w:val="24"/>
          <w:szCs w:val="24"/>
        </w:rPr>
        <w:t>_____</w:t>
      </w:r>
      <w:r w:rsidRPr="00F500E7">
        <w:rPr>
          <w:rFonts w:ascii="Times New Roman" w:hAnsi="Times New Roman"/>
          <w:sz w:val="24"/>
          <w:szCs w:val="24"/>
        </w:rPr>
        <w:t xml:space="preserve">   сесії сільської ради  VІІ  скликання</w:t>
      </w:r>
    </w:p>
    <w:p w:rsidR="00224940" w:rsidRPr="00F500E7" w:rsidRDefault="00224940" w:rsidP="00224940">
      <w:pPr>
        <w:shd w:val="clear" w:color="auto" w:fill="FFFFFF"/>
        <w:spacing w:before="100" w:beforeAutospacing="1" w:after="0"/>
        <w:rPr>
          <w:rFonts w:ascii="Times New Roman" w:hAnsi="Times New Roman"/>
          <w:sz w:val="24"/>
          <w:szCs w:val="24"/>
        </w:rPr>
      </w:pPr>
      <w:r>
        <w:rPr>
          <w:rFonts w:ascii="Times New Roman" w:hAnsi="Times New Roman"/>
          <w:sz w:val="24"/>
          <w:szCs w:val="24"/>
        </w:rPr>
        <w:t>___</w:t>
      </w:r>
      <w:r w:rsidRPr="00F500E7">
        <w:rPr>
          <w:rFonts w:ascii="Times New Roman" w:hAnsi="Times New Roman"/>
          <w:sz w:val="24"/>
          <w:szCs w:val="24"/>
        </w:rPr>
        <w:t>.</w:t>
      </w:r>
      <w:r>
        <w:rPr>
          <w:rFonts w:ascii="Times New Roman" w:hAnsi="Times New Roman"/>
          <w:sz w:val="24"/>
          <w:szCs w:val="24"/>
        </w:rPr>
        <w:t>_____.2020</w:t>
      </w:r>
      <w:r w:rsidRPr="00F500E7">
        <w:rPr>
          <w:rFonts w:ascii="Times New Roman" w:hAnsi="Times New Roman"/>
          <w:sz w:val="24"/>
          <w:szCs w:val="24"/>
        </w:rPr>
        <w:t xml:space="preserve">  року                                       Крупець                                                   №</w:t>
      </w:r>
      <w:r>
        <w:rPr>
          <w:rFonts w:ascii="Times New Roman" w:hAnsi="Times New Roman"/>
          <w:sz w:val="24"/>
          <w:szCs w:val="24"/>
        </w:rPr>
        <w:t>___</w:t>
      </w:r>
    </w:p>
    <w:p w:rsidR="00224940" w:rsidRPr="00E1336B"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keepNext/>
        <w:keepLines/>
        <w:spacing w:after="0" w:line="240" w:lineRule="auto"/>
        <w:rPr>
          <w:rFonts w:ascii="Times New Roman" w:hAnsi="Times New Roman"/>
          <w:b/>
          <w:noProof/>
          <w:sz w:val="24"/>
          <w:szCs w:val="24"/>
          <w:lang w:eastAsia="ru-RU"/>
        </w:rPr>
      </w:pPr>
      <w:r w:rsidRPr="001624EF">
        <w:rPr>
          <w:rFonts w:ascii="Times New Roman" w:hAnsi="Times New Roman"/>
          <w:b/>
          <w:noProof/>
          <w:sz w:val="24"/>
          <w:szCs w:val="24"/>
          <w:lang w:eastAsia="ru-RU"/>
        </w:rPr>
        <w:t>Про</w:t>
      </w:r>
      <w:r>
        <w:rPr>
          <w:rFonts w:ascii="Times New Roman" w:hAnsi="Times New Roman"/>
          <w:b/>
          <w:noProof/>
          <w:sz w:val="24"/>
          <w:szCs w:val="24"/>
          <w:lang w:eastAsia="ru-RU"/>
        </w:rPr>
        <w:t xml:space="preserve"> </w:t>
      </w:r>
      <w:r w:rsidRPr="005D2D13">
        <w:rPr>
          <w:rFonts w:ascii="Times New Roman" w:hAnsi="Times New Roman"/>
          <w:b/>
          <w:noProof/>
          <w:sz w:val="24"/>
          <w:szCs w:val="24"/>
          <w:lang w:eastAsia="ru-RU"/>
        </w:rPr>
        <w:t xml:space="preserve">встановлення ставок та пільг із </w:t>
      </w:r>
    </w:p>
    <w:p w:rsidR="00224940" w:rsidRPr="001624EF" w:rsidRDefault="00224940" w:rsidP="00224940">
      <w:pPr>
        <w:keepNext/>
        <w:keepLines/>
        <w:spacing w:after="0" w:line="240" w:lineRule="auto"/>
        <w:rPr>
          <w:rFonts w:ascii="Times New Roman" w:hAnsi="Times New Roman"/>
          <w:b/>
          <w:noProof/>
          <w:sz w:val="24"/>
          <w:szCs w:val="24"/>
          <w:lang w:eastAsia="ru-RU"/>
        </w:rPr>
      </w:pPr>
      <w:r w:rsidRPr="005D2D13">
        <w:rPr>
          <w:rFonts w:ascii="Times New Roman" w:hAnsi="Times New Roman"/>
          <w:b/>
          <w:noProof/>
          <w:sz w:val="24"/>
          <w:szCs w:val="24"/>
          <w:lang w:eastAsia="ru-RU"/>
        </w:rPr>
        <w:t xml:space="preserve">сплати земельного податку на </w:t>
      </w:r>
      <w:r>
        <w:rPr>
          <w:rFonts w:ascii="Times New Roman" w:hAnsi="Times New Roman"/>
          <w:b/>
          <w:noProof/>
          <w:sz w:val="24"/>
          <w:szCs w:val="24"/>
          <w:lang w:eastAsia="ru-RU"/>
        </w:rPr>
        <w:t xml:space="preserve"> 2021</w:t>
      </w:r>
      <w:r w:rsidRPr="005D2D13">
        <w:rPr>
          <w:rFonts w:ascii="Times New Roman" w:hAnsi="Times New Roman"/>
          <w:b/>
          <w:noProof/>
          <w:sz w:val="24"/>
          <w:szCs w:val="24"/>
          <w:lang w:eastAsia="ru-RU"/>
        </w:rPr>
        <w:t>рік</w:t>
      </w:r>
    </w:p>
    <w:p w:rsidR="00224940" w:rsidRDefault="00224940" w:rsidP="00224940">
      <w:pPr>
        <w:keepNext/>
        <w:keepLines/>
        <w:spacing w:after="0" w:line="240" w:lineRule="auto"/>
        <w:rPr>
          <w:rFonts w:ascii="Times New Roman" w:hAnsi="Times New Roman"/>
          <w:b/>
          <w:noProof/>
          <w:sz w:val="24"/>
          <w:szCs w:val="24"/>
          <w:lang w:eastAsia="ru-RU"/>
        </w:rPr>
      </w:pPr>
    </w:p>
    <w:p w:rsidR="00224940" w:rsidRDefault="00224940" w:rsidP="00224940">
      <w:pPr>
        <w:keepNext/>
        <w:keepLines/>
        <w:spacing w:after="0" w:line="240" w:lineRule="auto"/>
        <w:jc w:val="both"/>
        <w:rPr>
          <w:rFonts w:ascii="Times New Roman" w:hAnsi="Times New Roman"/>
          <w:noProof/>
          <w:sz w:val="20"/>
          <w:szCs w:val="20"/>
          <w:lang w:eastAsia="ru-RU"/>
        </w:rPr>
      </w:pPr>
      <w:r w:rsidRPr="00B263C8">
        <w:rPr>
          <w:rFonts w:ascii="Times New Roman" w:hAnsi="Times New Roman"/>
          <w:noProof/>
          <w:sz w:val="24"/>
          <w:szCs w:val="24"/>
          <w:lang w:eastAsia="ru-RU"/>
        </w:rPr>
        <w:t xml:space="preserve">            </w:t>
      </w:r>
      <w:r>
        <w:rPr>
          <w:rFonts w:ascii="Times New Roman" w:hAnsi="Times New Roman"/>
          <w:noProof/>
          <w:sz w:val="24"/>
          <w:szCs w:val="24"/>
          <w:lang w:eastAsia="ru-RU"/>
        </w:rPr>
        <w:t xml:space="preserve">Відповідно до </w:t>
      </w:r>
      <w:r w:rsidRPr="00B263C8">
        <w:rPr>
          <w:rFonts w:ascii="Times New Roman" w:hAnsi="Times New Roman"/>
          <w:noProof/>
          <w:sz w:val="24"/>
          <w:szCs w:val="24"/>
          <w:lang w:eastAsia="ru-RU"/>
        </w:rPr>
        <w:t>пункт</w:t>
      </w:r>
      <w:r>
        <w:rPr>
          <w:rFonts w:ascii="Times New Roman" w:hAnsi="Times New Roman"/>
          <w:noProof/>
          <w:sz w:val="24"/>
          <w:szCs w:val="24"/>
          <w:lang w:eastAsia="ru-RU"/>
        </w:rPr>
        <w:t>у</w:t>
      </w:r>
      <w:r w:rsidRPr="00B263C8">
        <w:rPr>
          <w:rFonts w:ascii="Times New Roman" w:hAnsi="Times New Roman"/>
          <w:noProof/>
          <w:sz w:val="24"/>
          <w:szCs w:val="24"/>
          <w:lang w:eastAsia="ru-RU"/>
        </w:rPr>
        <w:t xml:space="preserve"> 24 частини </w:t>
      </w:r>
      <w:r>
        <w:rPr>
          <w:rFonts w:ascii="Times New Roman" w:hAnsi="Times New Roman"/>
          <w:noProof/>
          <w:sz w:val="24"/>
          <w:szCs w:val="24"/>
          <w:lang w:eastAsia="ru-RU"/>
        </w:rPr>
        <w:t>1</w:t>
      </w:r>
      <w:r w:rsidRPr="00B263C8">
        <w:rPr>
          <w:rFonts w:ascii="Times New Roman" w:hAnsi="Times New Roman"/>
          <w:noProof/>
          <w:sz w:val="24"/>
          <w:szCs w:val="24"/>
          <w:lang w:eastAsia="ru-RU"/>
        </w:rPr>
        <w:t xml:space="preserve"> статті 26 Закону України “Про місцеве самоврядування в Україні”</w:t>
      </w:r>
      <w:r>
        <w:rPr>
          <w:rFonts w:ascii="Times New Roman" w:hAnsi="Times New Roman"/>
          <w:noProof/>
          <w:sz w:val="24"/>
          <w:szCs w:val="24"/>
          <w:lang w:eastAsia="ru-RU"/>
        </w:rPr>
        <w:t>, абзаців</w:t>
      </w:r>
      <w:r w:rsidRPr="00B263C8">
        <w:rPr>
          <w:rFonts w:ascii="Times New Roman" w:hAnsi="Times New Roman"/>
          <w:noProof/>
          <w:sz w:val="24"/>
          <w:szCs w:val="24"/>
          <w:lang w:eastAsia="ru-RU"/>
        </w:rPr>
        <w:t xml:space="preserve"> </w:t>
      </w:r>
      <w:r>
        <w:rPr>
          <w:rFonts w:ascii="Times New Roman" w:hAnsi="Times New Roman"/>
          <w:noProof/>
          <w:sz w:val="24"/>
          <w:szCs w:val="24"/>
          <w:lang w:eastAsia="ru-RU"/>
        </w:rPr>
        <w:t>2</w:t>
      </w:r>
      <w:r w:rsidRPr="00B263C8">
        <w:rPr>
          <w:rFonts w:ascii="Times New Roman" w:hAnsi="Times New Roman"/>
          <w:noProof/>
          <w:sz w:val="24"/>
          <w:szCs w:val="24"/>
          <w:lang w:eastAsia="ru-RU"/>
        </w:rPr>
        <w:t xml:space="preserve"> і </w:t>
      </w:r>
      <w:r>
        <w:rPr>
          <w:rFonts w:ascii="Times New Roman" w:hAnsi="Times New Roman"/>
          <w:noProof/>
          <w:sz w:val="24"/>
          <w:szCs w:val="24"/>
          <w:lang w:eastAsia="ru-RU"/>
        </w:rPr>
        <w:t>3</w:t>
      </w:r>
      <w:r w:rsidRPr="00B263C8">
        <w:rPr>
          <w:rFonts w:ascii="Times New Roman" w:hAnsi="Times New Roman"/>
          <w:noProof/>
          <w:sz w:val="24"/>
          <w:szCs w:val="24"/>
          <w:lang w:eastAsia="ru-RU"/>
        </w:rPr>
        <w:t xml:space="preserve"> пункту 284.1 статті 284 Податкового кодексу України та,  сільська рада </w:t>
      </w:r>
    </w:p>
    <w:p w:rsidR="00224940" w:rsidRDefault="00224940" w:rsidP="00224940">
      <w:pPr>
        <w:keepNext/>
        <w:keepLines/>
        <w:spacing w:after="0" w:line="240" w:lineRule="auto"/>
        <w:jc w:val="both"/>
        <w:rPr>
          <w:rFonts w:ascii="Times New Roman" w:hAnsi="Times New Roman"/>
          <w:noProof/>
          <w:sz w:val="24"/>
          <w:szCs w:val="24"/>
          <w:lang w:eastAsia="ru-RU"/>
        </w:rPr>
      </w:pPr>
      <w:r w:rsidRPr="00B263C8">
        <w:rPr>
          <w:rFonts w:ascii="Times New Roman" w:hAnsi="Times New Roman"/>
          <w:noProof/>
          <w:sz w:val="24"/>
          <w:szCs w:val="24"/>
          <w:lang w:eastAsia="ru-RU"/>
        </w:rPr>
        <w:t>ВИРІШИЛА:</w:t>
      </w:r>
    </w:p>
    <w:p w:rsidR="00224940" w:rsidRPr="00140D3D" w:rsidRDefault="00224940" w:rsidP="00224940">
      <w:pPr>
        <w:keepNext/>
        <w:keepLines/>
        <w:spacing w:after="0" w:line="240" w:lineRule="auto"/>
        <w:jc w:val="both"/>
        <w:rPr>
          <w:rFonts w:ascii="Times New Roman" w:hAnsi="Times New Roman"/>
          <w:noProof/>
          <w:sz w:val="20"/>
          <w:szCs w:val="20"/>
          <w:lang w:eastAsia="ru-RU"/>
        </w:rPr>
      </w:pPr>
    </w:p>
    <w:p w:rsidR="00224940" w:rsidRPr="00B263C8" w:rsidRDefault="00224940" w:rsidP="00224940">
      <w:pPr>
        <w:spacing w:after="0" w:line="240" w:lineRule="auto"/>
        <w:ind w:firstLine="567"/>
        <w:jc w:val="both"/>
        <w:rPr>
          <w:rFonts w:ascii="Times New Roman" w:hAnsi="Times New Roman"/>
          <w:noProof/>
          <w:sz w:val="24"/>
          <w:szCs w:val="24"/>
          <w:lang w:eastAsia="ru-RU"/>
        </w:rPr>
      </w:pPr>
      <w:r w:rsidRPr="00B263C8">
        <w:rPr>
          <w:rFonts w:ascii="Times New Roman" w:hAnsi="Times New Roman"/>
          <w:noProof/>
          <w:sz w:val="24"/>
          <w:szCs w:val="24"/>
          <w:lang w:eastAsia="ru-RU"/>
        </w:rPr>
        <w:t>1. Установити на території  Крупецької сільської  ради:</w:t>
      </w:r>
    </w:p>
    <w:p w:rsidR="00224940" w:rsidRPr="00B263C8" w:rsidRDefault="00224940" w:rsidP="00224940">
      <w:pPr>
        <w:spacing w:after="0" w:line="240" w:lineRule="auto"/>
        <w:ind w:firstLine="567"/>
        <w:jc w:val="both"/>
        <w:rPr>
          <w:rFonts w:ascii="Times New Roman" w:hAnsi="Times New Roman"/>
          <w:noProof/>
          <w:sz w:val="24"/>
          <w:szCs w:val="24"/>
          <w:lang w:eastAsia="ru-RU"/>
        </w:rPr>
      </w:pPr>
      <w:r w:rsidRPr="00B263C8">
        <w:rPr>
          <w:rFonts w:ascii="Times New Roman" w:hAnsi="Times New Roman"/>
          <w:noProof/>
          <w:sz w:val="24"/>
          <w:szCs w:val="24"/>
          <w:lang w:eastAsia="ru-RU"/>
        </w:rPr>
        <w:t>1) ставки земельного податку згідно з додатком 1;</w:t>
      </w:r>
    </w:p>
    <w:p w:rsidR="00224940" w:rsidRPr="00B263C8" w:rsidRDefault="00224940" w:rsidP="00224940">
      <w:pPr>
        <w:spacing w:after="0" w:line="240" w:lineRule="auto"/>
        <w:ind w:firstLine="567"/>
        <w:jc w:val="both"/>
        <w:rPr>
          <w:rFonts w:ascii="Times New Roman" w:hAnsi="Times New Roman"/>
          <w:noProof/>
          <w:sz w:val="24"/>
          <w:szCs w:val="24"/>
          <w:lang w:eastAsia="ru-RU"/>
        </w:rPr>
      </w:pPr>
      <w:r w:rsidRPr="00B263C8">
        <w:rPr>
          <w:rFonts w:ascii="Times New Roman" w:hAnsi="Times New Roman"/>
          <w:noProof/>
          <w:sz w:val="24"/>
          <w:szCs w:val="24"/>
          <w:lang w:eastAsia="ru-RU"/>
        </w:rPr>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224940" w:rsidRPr="00B263C8" w:rsidRDefault="00224940" w:rsidP="00224940">
      <w:pPr>
        <w:spacing w:after="0" w:line="240" w:lineRule="auto"/>
        <w:ind w:firstLine="567"/>
        <w:jc w:val="both"/>
        <w:rPr>
          <w:rFonts w:ascii="Times New Roman" w:hAnsi="Times New Roman"/>
          <w:noProof/>
          <w:sz w:val="24"/>
          <w:szCs w:val="24"/>
          <w:lang w:eastAsia="ru-RU"/>
        </w:rPr>
      </w:pPr>
      <w:r w:rsidRPr="00B263C8">
        <w:rPr>
          <w:rFonts w:ascii="Times New Roman" w:hAnsi="Times New Roman"/>
          <w:noProof/>
          <w:sz w:val="24"/>
          <w:szCs w:val="24"/>
          <w:lang w:eastAsia="ru-RU"/>
        </w:rPr>
        <w:t>2. Оприлюднити рішення в засобах масової інформації або в інший можливий спосіб.</w:t>
      </w:r>
    </w:p>
    <w:p w:rsidR="00224940" w:rsidRDefault="00224940" w:rsidP="00224940">
      <w:pPr>
        <w:tabs>
          <w:tab w:val="left" w:pos="851"/>
          <w:tab w:val="left" w:pos="993"/>
        </w:tabs>
        <w:spacing w:after="0" w:line="240" w:lineRule="auto"/>
        <w:ind w:firstLine="567"/>
        <w:jc w:val="both"/>
        <w:rPr>
          <w:rFonts w:ascii="Times New Roman" w:hAnsi="Times New Roman"/>
          <w:sz w:val="24"/>
          <w:szCs w:val="24"/>
        </w:rPr>
      </w:pPr>
      <w:r>
        <w:rPr>
          <w:rFonts w:ascii="Times New Roman" w:hAnsi="Times New Roman"/>
          <w:noProof/>
          <w:sz w:val="24"/>
          <w:szCs w:val="24"/>
          <w:lang w:eastAsia="ru-RU"/>
        </w:rPr>
        <w:t xml:space="preserve">3. </w:t>
      </w:r>
      <w:r w:rsidRPr="00F04A86">
        <w:rPr>
          <w:rFonts w:ascii="Times New Roman" w:hAnsi="Times New Roman"/>
          <w:bCs/>
          <w:sz w:val="24"/>
          <w:szCs w:val="24"/>
        </w:rPr>
        <w:t>В</w:t>
      </w:r>
      <w:r w:rsidRPr="00F04A86">
        <w:rPr>
          <w:rFonts w:ascii="Times New Roman" w:hAnsi="Times New Roman"/>
          <w:sz w:val="24"/>
          <w:szCs w:val="24"/>
        </w:rPr>
        <w:t>важати таким</w:t>
      </w:r>
      <w:r>
        <w:rPr>
          <w:rFonts w:ascii="Times New Roman" w:hAnsi="Times New Roman"/>
          <w:sz w:val="24"/>
          <w:szCs w:val="24"/>
        </w:rPr>
        <w:t>и</w:t>
      </w:r>
      <w:r w:rsidRPr="00F04A86">
        <w:rPr>
          <w:rFonts w:ascii="Times New Roman" w:hAnsi="Times New Roman"/>
          <w:sz w:val="24"/>
          <w:szCs w:val="24"/>
        </w:rPr>
        <w:t>, що втратил</w:t>
      </w:r>
      <w:r>
        <w:rPr>
          <w:rFonts w:ascii="Times New Roman" w:hAnsi="Times New Roman"/>
          <w:sz w:val="24"/>
          <w:szCs w:val="24"/>
        </w:rPr>
        <w:t>и</w:t>
      </w:r>
      <w:r w:rsidRPr="00F04A86">
        <w:rPr>
          <w:rFonts w:ascii="Times New Roman" w:hAnsi="Times New Roman"/>
          <w:sz w:val="24"/>
          <w:szCs w:val="24"/>
        </w:rPr>
        <w:t xml:space="preserve"> чинність рішення сільської ради</w:t>
      </w:r>
      <w:r>
        <w:rPr>
          <w:rFonts w:ascii="Times New Roman" w:hAnsi="Times New Roman"/>
          <w:sz w:val="24"/>
          <w:szCs w:val="24"/>
        </w:rPr>
        <w:t>:</w:t>
      </w:r>
    </w:p>
    <w:p w:rsidR="00224940" w:rsidRDefault="00224940" w:rsidP="00224940">
      <w:pPr>
        <w:tabs>
          <w:tab w:val="left" w:pos="851"/>
          <w:tab w:val="left" w:pos="993"/>
        </w:tabs>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Pr="00F04A86">
        <w:rPr>
          <w:rFonts w:ascii="Times New Roman" w:hAnsi="Times New Roman"/>
          <w:sz w:val="24"/>
          <w:szCs w:val="24"/>
        </w:rPr>
        <w:t xml:space="preserve"> від 25</w:t>
      </w:r>
      <w:r>
        <w:rPr>
          <w:rFonts w:ascii="Times New Roman" w:hAnsi="Times New Roman"/>
          <w:sz w:val="24"/>
          <w:szCs w:val="24"/>
        </w:rPr>
        <w:t xml:space="preserve"> червня 2019 року </w:t>
      </w:r>
      <w:r w:rsidRPr="00F04A86">
        <w:rPr>
          <w:rFonts w:ascii="Times New Roman" w:hAnsi="Times New Roman"/>
          <w:sz w:val="24"/>
          <w:szCs w:val="24"/>
        </w:rPr>
        <w:t xml:space="preserve"> № </w:t>
      </w:r>
      <w:r>
        <w:rPr>
          <w:rFonts w:ascii="Times New Roman" w:hAnsi="Times New Roman"/>
          <w:sz w:val="24"/>
          <w:szCs w:val="24"/>
        </w:rPr>
        <w:t>21</w:t>
      </w:r>
      <w:r w:rsidRPr="00F04A86">
        <w:rPr>
          <w:rFonts w:ascii="Times New Roman" w:hAnsi="Times New Roman"/>
          <w:sz w:val="24"/>
          <w:szCs w:val="24"/>
        </w:rPr>
        <w:t xml:space="preserve"> «</w:t>
      </w:r>
      <w:r w:rsidRPr="00F500E7">
        <w:rPr>
          <w:rFonts w:ascii="Times New Roman" w:hAnsi="Times New Roman"/>
          <w:color w:val="000000"/>
          <w:sz w:val="24"/>
          <w:szCs w:val="24"/>
        </w:rPr>
        <w:t xml:space="preserve">Про </w:t>
      </w:r>
      <w:r>
        <w:rPr>
          <w:rFonts w:ascii="Times New Roman" w:hAnsi="Times New Roman"/>
          <w:color w:val="000000"/>
          <w:sz w:val="24"/>
          <w:szCs w:val="24"/>
        </w:rPr>
        <w:t>встановлення ставок та пільг із сплати  земельного податку на 2020 рік</w:t>
      </w:r>
      <w:r>
        <w:rPr>
          <w:rFonts w:ascii="Times New Roman" w:hAnsi="Times New Roman"/>
          <w:sz w:val="24"/>
          <w:szCs w:val="24"/>
        </w:rPr>
        <w:t>»;</w:t>
      </w:r>
    </w:p>
    <w:p w:rsidR="00224940" w:rsidRPr="00F500E7" w:rsidRDefault="00224940" w:rsidP="00224940">
      <w:pPr>
        <w:tabs>
          <w:tab w:val="left" w:pos="851"/>
          <w:tab w:val="left" w:pos="993"/>
        </w:tabs>
        <w:spacing w:after="0" w:line="240" w:lineRule="auto"/>
        <w:ind w:left="426"/>
        <w:jc w:val="both"/>
        <w:rPr>
          <w:rFonts w:ascii="Times New Roman" w:hAnsi="Times New Roman"/>
          <w:sz w:val="24"/>
          <w:szCs w:val="24"/>
        </w:rPr>
      </w:pPr>
      <w:r>
        <w:rPr>
          <w:rFonts w:ascii="Times New Roman" w:hAnsi="Times New Roman"/>
          <w:sz w:val="24"/>
          <w:szCs w:val="24"/>
        </w:rPr>
        <w:t xml:space="preserve"> 4. </w:t>
      </w:r>
      <w:r w:rsidRPr="00F500E7">
        <w:rPr>
          <w:rFonts w:ascii="Times New Roman" w:hAnsi="Times New Roman"/>
          <w:sz w:val="24"/>
          <w:szCs w:val="24"/>
        </w:rPr>
        <w:t xml:space="preserve">Рішення </w:t>
      </w:r>
      <w:r>
        <w:rPr>
          <w:rFonts w:ascii="Times New Roman" w:hAnsi="Times New Roman"/>
          <w:sz w:val="24"/>
          <w:szCs w:val="24"/>
        </w:rPr>
        <w:t xml:space="preserve">набирає чинності </w:t>
      </w:r>
      <w:r w:rsidRPr="00F500E7">
        <w:rPr>
          <w:rFonts w:ascii="Times New Roman" w:hAnsi="Times New Roman"/>
          <w:sz w:val="24"/>
          <w:szCs w:val="24"/>
        </w:rPr>
        <w:t>з 01</w:t>
      </w:r>
      <w:r>
        <w:rPr>
          <w:rFonts w:ascii="Times New Roman" w:hAnsi="Times New Roman"/>
          <w:sz w:val="24"/>
          <w:szCs w:val="24"/>
        </w:rPr>
        <w:t xml:space="preserve"> січня 2021</w:t>
      </w:r>
      <w:r w:rsidRPr="00F500E7">
        <w:rPr>
          <w:rFonts w:ascii="Times New Roman" w:hAnsi="Times New Roman"/>
          <w:sz w:val="24"/>
          <w:szCs w:val="24"/>
        </w:rPr>
        <w:t xml:space="preserve"> року.</w:t>
      </w:r>
    </w:p>
    <w:p w:rsidR="00224940" w:rsidRPr="00B263C8" w:rsidRDefault="00224940" w:rsidP="00224940">
      <w:pPr>
        <w:spacing w:after="0" w:line="240" w:lineRule="auto"/>
        <w:jc w:val="both"/>
        <w:rPr>
          <w:rFonts w:ascii="Times New Roman" w:eastAsia="Arial Unicode MS" w:hAnsi="Times New Roman"/>
          <w:color w:val="000000"/>
          <w:sz w:val="24"/>
          <w:szCs w:val="24"/>
        </w:rPr>
      </w:pPr>
      <w:r>
        <w:rPr>
          <w:rFonts w:ascii="Times New Roman" w:hAnsi="Times New Roman"/>
          <w:noProof/>
          <w:sz w:val="24"/>
          <w:szCs w:val="24"/>
          <w:lang w:eastAsia="ru-RU"/>
        </w:rPr>
        <w:t xml:space="preserve">        5. </w:t>
      </w:r>
      <w:r w:rsidRPr="00B263C8">
        <w:rPr>
          <w:rFonts w:ascii="Times New Roman" w:eastAsia="Arial Unicode MS" w:hAnsi="Times New Roman"/>
          <w:noProof/>
          <w:color w:val="000000"/>
          <w:sz w:val="24"/>
          <w:szCs w:val="24"/>
        </w:rPr>
        <w:t xml:space="preserve">Контроль за виконанням рішення покласти на </w:t>
      </w:r>
      <w:r w:rsidRPr="00B263C8">
        <w:rPr>
          <w:rFonts w:ascii="Times New Roman" w:eastAsia="Arial Unicode MS" w:hAnsi="Times New Roman"/>
          <w:color w:val="000000"/>
          <w:sz w:val="24"/>
          <w:szCs w:val="24"/>
        </w:rPr>
        <w:t xml:space="preserve">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w:t>
      </w:r>
    </w:p>
    <w:p w:rsidR="00224940" w:rsidRPr="00B263C8" w:rsidRDefault="00224940" w:rsidP="00224940">
      <w:pPr>
        <w:spacing w:after="0" w:line="240" w:lineRule="auto"/>
        <w:ind w:firstLine="567"/>
        <w:jc w:val="both"/>
        <w:rPr>
          <w:rFonts w:ascii="Times New Roman" w:hAnsi="Times New Roman"/>
          <w:noProof/>
          <w:sz w:val="24"/>
          <w:szCs w:val="24"/>
          <w:lang w:eastAsia="ru-RU"/>
        </w:rPr>
      </w:pPr>
    </w:p>
    <w:p w:rsidR="00224940" w:rsidRPr="00B263C8" w:rsidRDefault="00224940" w:rsidP="00224940">
      <w:pPr>
        <w:spacing w:after="0" w:line="240" w:lineRule="auto"/>
        <w:jc w:val="both"/>
        <w:rPr>
          <w:rFonts w:ascii="Times New Roman" w:hAnsi="Times New Roman"/>
          <w:noProof/>
          <w:sz w:val="24"/>
          <w:szCs w:val="24"/>
          <w:lang w:eastAsia="ru-RU"/>
        </w:rPr>
      </w:pPr>
    </w:p>
    <w:p w:rsidR="00224940" w:rsidRPr="00B263C8" w:rsidRDefault="00224940" w:rsidP="00224940">
      <w:pPr>
        <w:spacing w:after="0" w:line="240" w:lineRule="auto"/>
        <w:jc w:val="both"/>
        <w:rPr>
          <w:rFonts w:ascii="Times New Roman" w:hAnsi="Times New Roman"/>
          <w:noProof/>
          <w:sz w:val="24"/>
          <w:szCs w:val="24"/>
          <w:lang w:eastAsia="ru-RU"/>
        </w:rPr>
      </w:pPr>
    </w:p>
    <w:p w:rsidR="00224940" w:rsidRPr="00B263C8" w:rsidRDefault="00224940" w:rsidP="00224940">
      <w:pPr>
        <w:spacing w:after="0" w:line="240" w:lineRule="auto"/>
        <w:jc w:val="both"/>
        <w:rPr>
          <w:rFonts w:ascii="Times New Roman" w:hAnsi="Times New Roman"/>
          <w:noProof/>
          <w:sz w:val="24"/>
          <w:szCs w:val="24"/>
          <w:lang w:eastAsia="ru-RU"/>
        </w:rPr>
      </w:pPr>
    </w:p>
    <w:p w:rsidR="00224940" w:rsidRPr="00B263C8" w:rsidRDefault="00224940" w:rsidP="00224940">
      <w:pPr>
        <w:spacing w:after="0" w:line="240" w:lineRule="auto"/>
        <w:jc w:val="both"/>
        <w:rPr>
          <w:rFonts w:ascii="Times New Roman" w:hAnsi="Times New Roman"/>
          <w:noProof/>
          <w:sz w:val="24"/>
          <w:szCs w:val="24"/>
          <w:lang w:eastAsia="ru-RU"/>
        </w:rPr>
      </w:pPr>
    </w:p>
    <w:p w:rsidR="00224940" w:rsidRDefault="00224940" w:rsidP="00224940">
      <w:pPr>
        <w:spacing w:after="0" w:line="240" w:lineRule="auto"/>
        <w:jc w:val="both"/>
        <w:rPr>
          <w:rFonts w:ascii="Times New Roman" w:hAnsi="Times New Roman"/>
          <w:noProof/>
          <w:sz w:val="24"/>
          <w:szCs w:val="24"/>
          <w:lang w:eastAsia="ru-RU"/>
        </w:rPr>
      </w:pPr>
      <w:r w:rsidRPr="00B263C8">
        <w:rPr>
          <w:rFonts w:ascii="Times New Roman" w:hAnsi="Times New Roman"/>
          <w:noProof/>
          <w:sz w:val="24"/>
          <w:szCs w:val="24"/>
          <w:lang w:eastAsia="ru-RU"/>
        </w:rPr>
        <w:t xml:space="preserve">Сільський голова                                                      </w:t>
      </w:r>
      <w:r>
        <w:rPr>
          <w:rFonts w:ascii="Times New Roman" w:hAnsi="Times New Roman"/>
          <w:noProof/>
          <w:sz w:val="24"/>
          <w:szCs w:val="24"/>
          <w:lang w:eastAsia="ru-RU"/>
        </w:rPr>
        <w:t xml:space="preserve">                                           В.А.Михалюк </w:t>
      </w:r>
    </w:p>
    <w:p w:rsidR="00224940" w:rsidRDefault="00224940" w:rsidP="00224940">
      <w:pPr>
        <w:spacing w:after="0" w:line="240" w:lineRule="auto"/>
        <w:jc w:val="both"/>
        <w:rPr>
          <w:rFonts w:ascii="Times New Roman" w:hAnsi="Times New Roman"/>
          <w:noProof/>
          <w:sz w:val="24"/>
          <w:szCs w:val="24"/>
          <w:lang w:eastAsia="ru-RU"/>
        </w:rPr>
      </w:pPr>
    </w:p>
    <w:p w:rsidR="00224940" w:rsidRDefault="00224940" w:rsidP="00224940">
      <w:pPr>
        <w:pStyle w:val="ShapkaDocumentu"/>
        <w:spacing w:after="0"/>
        <w:ind w:left="4956"/>
        <w:jc w:val="both"/>
        <w:rPr>
          <w:rFonts w:ascii="Times New Roman" w:hAnsi="Times New Roman"/>
          <w:sz w:val="24"/>
          <w:szCs w:val="24"/>
        </w:rPr>
      </w:pPr>
      <w:r>
        <w:rPr>
          <w:rFonts w:ascii="Times New Roman" w:hAnsi="Times New Roman"/>
          <w:sz w:val="24"/>
          <w:szCs w:val="24"/>
        </w:rPr>
        <w:lastRenderedPageBreak/>
        <w:t>Додаток №1</w:t>
      </w:r>
    </w:p>
    <w:p w:rsidR="00224940" w:rsidRPr="00F500E7" w:rsidRDefault="00224940" w:rsidP="00224940">
      <w:pPr>
        <w:pStyle w:val="ShapkaDocumentu"/>
        <w:spacing w:after="0"/>
        <w:ind w:left="4956"/>
        <w:jc w:val="both"/>
        <w:rPr>
          <w:rFonts w:ascii="Times New Roman" w:hAnsi="Times New Roman"/>
          <w:sz w:val="24"/>
          <w:szCs w:val="24"/>
        </w:rPr>
      </w:pPr>
      <w:r w:rsidRPr="00F500E7">
        <w:rPr>
          <w:rFonts w:ascii="Times New Roman" w:hAnsi="Times New Roman"/>
          <w:sz w:val="24"/>
          <w:szCs w:val="24"/>
        </w:rPr>
        <w:t>ЗАТВЕРДЖЕНО</w:t>
      </w:r>
    </w:p>
    <w:p w:rsidR="00224940" w:rsidRDefault="00224940" w:rsidP="00224940">
      <w:pPr>
        <w:pStyle w:val="HTML0"/>
        <w:tabs>
          <w:tab w:val="clear" w:pos="4580"/>
        </w:tabs>
        <w:ind w:left="496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t xml:space="preserve">рішення </w:t>
      </w:r>
      <w:r>
        <w:rPr>
          <w:rFonts w:ascii="Times New Roman" w:eastAsia="Times New Roman" w:hAnsi="Times New Roman"/>
          <w:color w:val="000000"/>
          <w:lang w:val="uk-UA" w:eastAsia="ru-RU"/>
        </w:rPr>
        <w:t xml:space="preserve">ХХ____ сесії </w:t>
      </w:r>
    </w:p>
    <w:p w:rsidR="00224940" w:rsidRPr="00DE0DBF" w:rsidRDefault="00224940" w:rsidP="00224940">
      <w:pPr>
        <w:pStyle w:val="HTML0"/>
        <w:tabs>
          <w:tab w:val="clear" w:pos="4580"/>
        </w:tabs>
        <w:ind w:left="4962"/>
        <w:rPr>
          <w:rFonts w:ascii="Times New Roman" w:eastAsia="Times New Roman" w:hAnsi="Times New Roman"/>
          <w:color w:val="000000"/>
          <w:lang w:val="uk-UA" w:eastAsia="ru-RU"/>
        </w:rPr>
      </w:pPr>
      <w:proofErr w:type="spellStart"/>
      <w:r w:rsidRPr="00DE0DBF">
        <w:rPr>
          <w:rFonts w:ascii="Times New Roman" w:eastAsia="Times New Roman" w:hAnsi="Times New Roman"/>
          <w:color w:val="000000"/>
          <w:lang w:val="uk-UA" w:eastAsia="ru-RU"/>
        </w:rPr>
        <w:t>Крупецької</w:t>
      </w:r>
      <w:proofErr w:type="spellEnd"/>
      <w:r w:rsidRPr="00DE0DBF">
        <w:rPr>
          <w:rFonts w:ascii="Times New Roman" w:eastAsia="Times New Roman" w:hAnsi="Times New Roman"/>
          <w:color w:val="000000"/>
          <w:lang w:val="uk-UA" w:eastAsia="ru-RU"/>
        </w:rPr>
        <w:t xml:space="preserve"> сільської ради </w:t>
      </w:r>
    </w:p>
    <w:p w:rsidR="00224940" w:rsidRPr="00DE0DBF" w:rsidRDefault="00224940" w:rsidP="00224940">
      <w:pPr>
        <w:pStyle w:val="HTML0"/>
        <w:tabs>
          <w:tab w:val="clear" w:pos="4580"/>
        </w:tabs>
        <w:ind w:leftChars="2255" w:left="4961" w:firstLine="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t xml:space="preserve">VІІ скликання від </w:t>
      </w:r>
      <w:r>
        <w:rPr>
          <w:rFonts w:ascii="Times New Roman" w:eastAsia="Times New Roman" w:hAnsi="Times New Roman"/>
          <w:color w:val="000000"/>
          <w:lang w:val="uk-UA" w:eastAsia="ru-RU"/>
        </w:rPr>
        <w:t xml:space="preserve"> ___</w:t>
      </w:r>
      <w:r w:rsidRPr="00DE0DBF">
        <w:rPr>
          <w:rFonts w:ascii="Times New Roman" w:eastAsia="Times New Roman" w:hAnsi="Times New Roman"/>
          <w:color w:val="000000"/>
          <w:lang w:val="uk-UA" w:eastAsia="ru-RU"/>
        </w:rPr>
        <w:t>.</w:t>
      </w:r>
      <w:r>
        <w:rPr>
          <w:rFonts w:ascii="Times New Roman" w:eastAsia="Times New Roman" w:hAnsi="Times New Roman"/>
          <w:color w:val="000000"/>
          <w:lang w:val="uk-UA" w:eastAsia="ru-RU"/>
        </w:rPr>
        <w:t>05.2020р.</w:t>
      </w:r>
      <w:r w:rsidRPr="00DE0DBF">
        <w:rPr>
          <w:rFonts w:ascii="Times New Roman" w:eastAsia="Times New Roman" w:hAnsi="Times New Roman"/>
          <w:color w:val="000000"/>
          <w:lang w:val="uk-UA" w:eastAsia="ru-RU"/>
        </w:rPr>
        <w:t xml:space="preserve"> №</w:t>
      </w:r>
      <w:r>
        <w:rPr>
          <w:rFonts w:ascii="Times New Roman" w:eastAsia="Times New Roman" w:hAnsi="Times New Roman"/>
          <w:color w:val="000000"/>
          <w:lang w:val="uk-UA" w:eastAsia="ru-RU"/>
        </w:rPr>
        <w:t>___</w:t>
      </w:r>
    </w:p>
    <w:p w:rsidR="00224940" w:rsidRDefault="00224940" w:rsidP="00224940">
      <w:pPr>
        <w:keepNext/>
        <w:keepLines/>
        <w:spacing w:after="0" w:line="240" w:lineRule="auto"/>
        <w:jc w:val="center"/>
        <w:rPr>
          <w:rFonts w:ascii="Times New Roman" w:hAnsi="Times New Roman"/>
          <w:b/>
          <w:noProof/>
          <w:sz w:val="28"/>
          <w:szCs w:val="28"/>
          <w:lang w:eastAsia="ru-RU"/>
        </w:rPr>
      </w:pPr>
    </w:p>
    <w:p w:rsidR="00224940" w:rsidRPr="00B263C8" w:rsidRDefault="00224940" w:rsidP="00224940">
      <w:pPr>
        <w:keepNext/>
        <w:keepLines/>
        <w:spacing w:after="0" w:line="240" w:lineRule="auto"/>
        <w:jc w:val="center"/>
        <w:rPr>
          <w:rFonts w:ascii="Times New Roman" w:hAnsi="Times New Roman"/>
          <w:b/>
          <w:noProof/>
          <w:sz w:val="28"/>
          <w:szCs w:val="28"/>
          <w:lang w:eastAsia="ru-RU"/>
        </w:rPr>
      </w:pPr>
      <w:r w:rsidRPr="00B263C8">
        <w:rPr>
          <w:rFonts w:ascii="Times New Roman" w:hAnsi="Times New Roman"/>
          <w:b/>
          <w:noProof/>
          <w:sz w:val="28"/>
          <w:szCs w:val="28"/>
          <w:lang w:eastAsia="ru-RU"/>
        </w:rPr>
        <w:t xml:space="preserve">СТАВКИ </w:t>
      </w:r>
      <w:r w:rsidRPr="00B263C8">
        <w:rPr>
          <w:rFonts w:ascii="Times New Roman" w:hAnsi="Times New Roman"/>
          <w:b/>
          <w:noProof/>
          <w:sz w:val="28"/>
          <w:szCs w:val="28"/>
          <w:lang w:eastAsia="ru-RU"/>
        </w:rPr>
        <w:br/>
        <w:t>земельного податку</w:t>
      </w:r>
    </w:p>
    <w:p w:rsidR="00224940" w:rsidRPr="003741AD" w:rsidRDefault="00224940" w:rsidP="00224940">
      <w:pPr>
        <w:spacing w:before="120" w:after="0" w:line="240" w:lineRule="auto"/>
        <w:ind w:firstLine="567"/>
        <w:jc w:val="both"/>
        <w:rPr>
          <w:rFonts w:ascii="Times New Roman" w:hAnsi="Times New Roman"/>
          <w:noProof/>
          <w:sz w:val="24"/>
          <w:szCs w:val="24"/>
          <w:lang w:eastAsia="ru-RU"/>
        </w:rPr>
      </w:pPr>
      <w:r>
        <w:rPr>
          <w:rFonts w:ascii="Times New Roman" w:hAnsi="Times New Roman"/>
          <w:noProof/>
          <w:sz w:val="24"/>
          <w:szCs w:val="24"/>
          <w:lang w:eastAsia="ru-RU"/>
        </w:rPr>
        <w:t>Ставки встановлюються на 2021</w:t>
      </w:r>
      <w:r w:rsidRPr="00B263C8">
        <w:rPr>
          <w:rFonts w:ascii="Times New Roman" w:hAnsi="Times New Roman"/>
          <w:noProof/>
          <w:sz w:val="24"/>
          <w:szCs w:val="24"/>
          <w:lang w:eastAsia="ru-RU"/>
        </w:rPr>
        <w:t xml:space="preserve"> рік та</w:t>
      </w:r>
      <w:r>
        <w:rPr>
          <w:rFonts w:ascii="Times New Roman" w:hAnsi="Times New Roman"/>
          <w:noProof/>
          <w:sz w:val="24"/>
          <w:szCs w:val="24"/>
          <w:lang w:eastAsia="ru-RU"/>
        </w:rPr>
        <w:t xml:space="preserve"> вводяться в дію</w:t>
      </w:r>
      <w:r>
        <w:rPr>
          <w:rFonts w:ascii="Times New Roman" w:hAnsi="Times New Roman"/>
          <w:noProof/>
          <w:sz w:val="24"/>
          <w:szCs w:val="24"/>
          <w:lang w:eastAsia="ru-RU"/>
        </w:rPr>
        <w:br/>
        <w:t>з  01 січня 2021 року.</w:t>
      </w:r>
    </w:p>
    <w:p w:rsidR="00224940" w:rsidRPr="00B263C8" w:rsidRDefault="00224940" w:rsidP="00224940">
      <w:pPr>
        <w:spacing w:before="120" w:after="0" w:line="240" w:lineRule="auto"/>
        <w:ind w:firstLine="567"/>
        <w:jc w:val="both"/>
        <w:rPr>
          <w:rFonts w:ascii="Times New Roman" w:hAnsi="Times New Roman"/>
          <w:noProof/>
          <w:sz w:val="24"/>
          <w:szCs w:val="24"/>
          <w:lang w:eastAsia="ru-RU"/>
        </w:rPr>
      </w:pPr>
      <w:r w:rsidRPr="00B263C8">
        <w:rPr>
          <w:rFonts w:ascii="Times New Roman" w:hAnsi="Times New Roman"/>
          <w:noProof/>
          <w:sz w:val="24"/>
          <w:szCs w:val="24"/>
          <w:lang w:eastAsia="ru-RU"/>
        </w:rPr>
        <w:t>Адміністративно</w:t>
      </w:r>
      <w:r>
        <w:rPr>
          <w:rFonts w:ascii="Times New Roman" w:hAnsi="Times New Roman"/>
          <w:noProof/>
          <w:sz w:val="24"/>
          <w:szCs w:val="24"/>
          <w:lang w:eastAsia="ru-RU"/>
        </w:rPr>
        <w:t xml:space="preserve"> </w:t>
      </w:r>
      <w:r w:rsidRPr="00B263C8">
        <w:rPr>
          <w:rFonts w:ascii="Times New Roman" w:hAnsi="Times New Roman"/>
          <w:noProof/>
          <w:sz w:val="24"/>
          <w:szCs w:val="24"/>
          <w:lang w:eastAsia="ru-RU"/>
        </w:rPr>
        <w:t>-</w:t>
      </w:r>
      <w:r>
        <w:rPr>
          <w:rFonts w:ascii="Times New Roman" w:hAnsi="Times New Roman"/>
          <w:noProof/>
          <w:sz w:val="24"/>
          <w:szCs w:val="24"/>
          <w:lang w:eastAsia="ru-RU"/>
        </w:rPr>
        <w:t xml:space="preserve"> </w:t>
      </w:r>
      <w:r w:rsidRPr="00B263C8">
        <w:rPr>
          <w:rFonts w:ascii="Times New Roman" w:hAnsi="Times New Roman"/>
          <w:noProof/>
          <w:sz w:val="24"/>
          <w:szCs w:val="24"/>
          <w:lang w:eastAsia="ru-RU"/>
        </w:rPr>
        <w:t>територіальні одиниці або населені пункти, або території об’єднаних територіальних громад, на які поширюється дія рішення ради:</w:t>
      </w:r>
    </w:p>
    <w:tbl>
      <w:tblPr>
        <w:tblW w:w="6940" w:type="pct"/>
        <w:tblBorders>
          <w:top w:val="single" w:sz="4" w:space="0" w:color="auto"/>
          <w:bottom w:val="single" w:sz="4" w:space="0" w:color="auto"/>
          <w:insideH w:val="single" w:sz="4" w:space="0" w:color="auto"/>
          <w:insideV w:val="single" w:sz="4" w:space="0" w:color="auto"/>
        </w:tblBorders>
        <w:tblLook w:val="01E0"/>
      </w:tblPr>
      <w:tblGrid>
        <w:gridCol w:w="79"/>
        <w:gridCol w:w="914"/>
        <w:gridCol w:w="130"/>
        <w:gridCol w:w="1039"/>
        <w:gridCol w:w="1738"/>
        <w:gridCol w:w="1350"/>
        <w:gridCol w:w="1177"/>
        <w:gridCol w:w="946"/>
        <w:gridCol w:w="1177"/>
        <w:gridCol w:w="949"/>
        <w:gridCol w:w="66"/>
        <w:gridCol w:w="879"/>
        <w:gridCol w:w="946"/>
        <w:gridCol w:w="946"/>
        <w:gridCol w:w="938"/>
        <w:gridCol w:w="11"/>
      </w:tblGrid>
      <w:tr w:rsidR="00224940" w:rsidRPr="00D629BA" w:rsidTr="00421787">
        <w:trPr>
          <w:gridAfter w:val="5"/>
          <w:wAfter w:w="1400" w:type="pct"/>
        </w:trPr>
        <w:tc>
          <w:tcPr>
            <w:tcW w:w="423" w:type="pct"/>
            <w:gridSpan w:val="3"/>
            <w:vAlign w:val="center"/>
          </w:tcPr>
          <w:p w:rsidR="00224940" w:rsidRPr="00B263C8" w:rsidRDefault="00224940" w:rsidP="00421787">
            <w:pPr>
              <w:spacing w:before="120" w:after="0" w:line="240" w:lineRule="auto"/>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Код області</w:t>
            </w:r>
          </w:p>
        </w:tc>
        <w:tc>
          <w:tcPr>
            <w:tcW w:w="391" w:type="pct"/>
            <w:vAlign w:val="center"/>
          </w:tcPr>
          <w:p w:rsidR="00224940" w:rsidRPr="00B263C8" w:rsidRDefault="00224940" w:rsidP="00421787">
            <w:pPr>
              <w:spacing w:before="120" w:after="0" w:line="240" w:lineRule="auto"/>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Код району</w:t>
            </w:r>
          </w:p>
        </w:tc>
        <w:tc>
          <w:tcPr>
            <w:tcW w:w="654" w:type="pct"/>
            <w:vAlign w:val="center"/>
          </w:tcPr>
          <w:p w:rsidR="00224940" w:rsidRPr="00B263C8" w:rsidRDefault="00224940" w:rsidP="00421787">
            <w:pPr>
              <w:spacing w:before="120" w:after="0" w:line="240" w:lineRule="auto"/>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Код </w:t>
            </w:r>
            <w:r w:rsidRPr="00B263C8">
              <w:rPr>
                <w:rFonts w:ascii="Times New Roman" w:hAnsi="Times New Roman"/>
                <w:noProof/>
                <w:sz w:val="24"/>
                <w:szCs w:val="24"/>
                <w:lang w:val="en-US" w:eastAsia="ru-RU"/>
              </w:rPr>
              <w:br/>
              <w:t>згідно з КОАТУУ</w:t>
            </w:r>
          </w:p>
        </w:tc>
        <w:tc>
          <w:tcPr>
            <w:tcW w:w="2132" w:type="pct"/>
            <w:gridSpan w:val="6"/>
            <w:vAlign w:val="center"/>
          </w:tcPr>
          <w:p w:rsidR="00224940" w:rsidRPr="00B263C8" w:rsidRDefault="00224940" w:rsidP="00421787">
            <w:pPr>
              <w:spacing w:before="120" w:after="0" w:line="240" w:lineRule="auto"/>
              <w:jc w:val="center"/>
              <w:rPr>
                <w:rFonts w:ascii="Times New Roman" w:hAnsi="Times New Roman"/>
                <w:noProof/>
                <w:sz w:val="24"/>
                <w:szCs w:val="24"/>
                <w:lang w:eastAsia="ru-RU"/>
              </w:rPr>
            </w:pPr>
            <w:r w:rsidRPr="00B263C8">
              <w:rPr>
                <w:rFonts w:ascii="Times New Roman" w:hAnsi="Times New Roman"/>
                <w:noProof/>
                <w:sz w:val="24"/>
                <w:szCs w:val="24"/>
                <w:lang w:eastAsia="ru-RU"/>
              </w:rPr>
              <w:t>Найменування адміністративно-територіальної одиниці або населеного пункту, або території об’єднаної територіальної громади</w:t>
            </w:r>
          </w:p>
        </w:tc>
      </w:tr>
      <w:tr w:rsidR="00224940" w:rsidRPr="00D629BA" w:rsidTr="00421787">
        <w:trPr>
          <w:gridAfter w:val="5"/>
          <w:wAfter w:w="1400" w:type="pct"/>
        </w:trPr>
        <w:tc>
          <w:tcPr>
            <w:tcW w:w="423" w:type="pct"/>
            <w:gridSpan w:val="3"/>
            <w:vAlign w:val="center"/>
          </w:tcPr>
          <w:p w:rsidR="00224940" w:rsidRPr="00B263C8" w:rsidRDefault="00224940" w:rsidP="00421787">
            <w:pPr>
              <w:spacing w:before="120" w:after="0" w:line="240" w:lineRule="auto"/>
              <w:jc w:val="center"/>
              <w:rPr>
                <w:rFonts w:ascii="Times New Roman" w:hAnsi="Times New Roman"/>
                <w:noProof/>
                <w:sz w:val="24"/>
                <w:szCs w:val="24"/>
                <w:lang w:eastAsia="ru-RU"/>
              </w:rPr>
            </w:pPr>
          </w:p>
        </w:tc>
        <w:tc>
          <w:tcPr>
            <w:tcW w:w="391" w:type="pct"/>
            <w:vAlign w:val="center"/>
          </w:tcPr>
          <w:p w:rsidR="00224940" w:rsidRPr="00B263C8" w:rsidRDefault="00224940" w:rsidP="00421787">
            <w:pPr>
              <w:spacing w:before="120" w:after="0" w:line="240" w:lineRule="auto"/>
              <w:jc w:val="center"/>
              <w:rPr>
                <w:rFonts w:ascii="Times New Roman" w:hAnsi="Times New Roman"/>
                <w:noProof/>
                <w:sz w:val="24"/>
                <w:szCs w:val="24"/>
                <w:lang w:eastAsia="ru-RU"/>
              </w:rPr>
            </w:pPr>
          </w:p>
        </w:tc>
        <w:tc>
          <w:tcPr>
            <w:tcW w:w="654" w:type="pct"/>
            <w:vAlign w:val="center"/>
          </w:tcPr>
          <w:p w:rsidR="00224940" w:rsidRPr="00B263C8" w:rsidRDefault="00224940" w:rsidP="00421787">
            <w:pPr>
              <w:spacing w:before="120" w:after="0" w:line="240" w:lineRule="auto"/>
              <w:jc w:val="center"/>
              <w:rPr>
                <w:rFonts w:ascii="Times New Roman" w:hAnsi="Times New Roman"/>
                <w:noProof/>
                <w:sz w:val="24"/>
                <w:szCs w:val="24"/>
                <w:lang w:eastAsia="ru-RU"/>
              </w:rPr>
            </w:pPr>
            <w:r w:rsidRPr="00B263C8">
              <w:rPr>
                <w:rFonts w:ascii="Times New Roman" w:hAnsi="Times New Roman"/>
                <w:noProof/>
                <w:sz w:val="24"/>
                <w:szCs w:val="24"/>
                <w:lang w:eastAsia="ru-RU"/>
              </w:rPr>
              <w:t>6823984001</w:t>
            </w:r>
          </w:p>
        </w:tc>
        <w:tc>
          <w:tcPr>
            <w:tcW w:w="2132" w:type="pct"/>
            <w:gridSpan w:val="6"/>
            <w:vAlign w:val="center"/>
          </w:tcPr>
          <w:p w:rsidR="00224940" w:rsidRPr="00B263C8" w:rsidRDefault="00224940" w:rsidP="00421787">
            <w:pPr>
              <w:spacing w:before="120" w:after="0" w:line="240" w:lineRule="auto"/>
              <w:rPr>
                <w:rFonts w:ascii="Times New Roman" w:hAnsi="Times New Roman"/>
                <w:noProof/>
                <w:sz w:val="24"/>
                <w:szCs w:val="24"/>
                <w:lang w:eastAsia="ru-RU"/>
              </w:rPr>
            </w:pPr>
            <w:r w:rsidRPr="00B263C8">
              <w:rPr>
                <w:rFonts w:ascii="Times New Roman" w:hAnsi="Times New Roman"/>
                <w:noProof/>
                <w:sz w:val="24"/>
                <w:szCs w:val="24"/>
                <w:lang w:eastAsia="ru-RU"/>
              </w:rPr>
              <w:t xml:space="preserve"> Крупець</w:t>
            </w:r>
          </w:p>
        </w:tc>
      </w:tr>
      <w:tr w:rsidR="00224940" w:rsidRPr="00D629BA" w:rsidTr="00421787">
        <w:trPr>
          <w:gridAfter w:val="5"/>
          <w:wAfter w:w="1400" w:type="pct"/>
        </w:trPr>
        <w:tc>
          <w:tcPr>
            <w:tcW w:w="423" w:type="pct"/>
            <w:gridSpan w:val="3"/>
            <w:vAlign w:val="center"/>
          </w:tcPr>
          <w:p w:rsidR="00224940" w:rsidRPr="00B263C8" w:rsidRDefault="00224940" w:rsidP="00421787">
            <w:pPr>
              <w:spacing w:before="120" w:after="0" w:line="240" w:lineRule="auto"/>
              <w:jc w:val="center"/>
              <w:rPr>
                <w:rFonts w:ascii="Times New Roman" w:hAnsi="Times New Roman"/>
                <w:noProof/>
                <w:sz w:val="24"/>
                <w:szCs w:val="24"/>
                <w:lang w:eastAsia="ru-RU"/>
              </w:rPr>
            </w:pPr>
          </w:p>
        </w:tc>
        <w:tc>
          <w:tcPr>
            <w:tcW w:w="391" w:type="pct"/>
            <w:vAlign w:val="center"/>
          </w:tcPr>
          <w:p w:rsidR="00224940" w:rsidRPr="00B263C8" w:rsidRDefault="00224940" w:rsidP="00421787">
            <w:pPr>
              <w:spacing w:before="120" w:after="0" w:line="240" w:lineRule="auto"/>
              <w:jc w:val="center"/>
              <w:rPr>
                <w:rFonts w:ascii="Times New Roman" w:hAnsi="Times New Roman"/>
                <w:noProof/>
                <w:sz w:val="24"/>
                <w:szCs w:val="24"/>
                <w:lang w:eastAsia="ru-RU"/>
              </w:rPr>
            </w:pPr>
          </w:p>
        </w:tc>
        <w:tc>
          <w:tcPr>
            <w:tcW w:w="654" w:type="pct"/>
            <w:vAlign w:val="center"/>
          </w:tcPr>
          <w:p w:rsidR="00224940" w:rsidRPr="00B263C8" w:rsidRDefault="00224940" w:rsidP="00421787">
            <w:pPr>
              <w:spacing w:before="120" w:after="0" w:line="240" w:lineRule="auto"/>
              <w:jc w:val="center"/>
              <w:rPr>
                <w:rFonts w:ascii="Times New Roman" w:hAnsi="Times New Roman"/>
                <w:noProof/>
                <w:sz w:val="24"/>
                <w:szCs w:val="24"/>
                <w:lang w:eastAsia="ru-RU"/>
              </w:rPr>
            </w:pPr>
            <w:r w:rsidRPr="00B263C8">
              <w:rPr>
                <w:rFonts w:ascii="Times New Roman" w:hAnsi="Times New Roman"/>
                <w:noProof/>
                <w:sz w:val="24"/>
                <w:szCs w:val="24"/>
                <w:lang w:eastAsia="ru-RU"/>
              </w:rPr>
              <w:t>6823986801</w:t>
            </w:r>
          </w:p>
        </w:tc>
        <w:tc>
          <w:tcPr>
            <w:tcW w:w="2132" w:type="pct"/>
            <w:gridSpan w:val="6"/>
            <w:vAlign w:val="center"/>
          </w:tcPr>
          <w:p w:rsidR="00224940" w:rsidRPr="00B263C8" w:rsidRDefault="00224940" w:rsidP="00421787">
            <w:pPr>
              <w:spacing w:before="120" w:after="0" w:line="240" w:lineRule="auto"/>
              <w:rPr>
                <w:rFonts w:ascii="Times New Roman" w:hAnsi="Times New Roman"/>
                <w:noProof/>
                <w:sz w:val="24"/>
                <w:szCs w:val="24"/>
                <w:lang w:eastAsia="ru-RU"/>
              </w:rPr>
            </w:pPr>
            <w:r w:rsidRPr="00B263C8">
              <w:rPr>
                <w:rFonts w:ascii="Times New Roman" w:hAnsi="Times New Roman"/>
                <w:noProof/>
                <w:sz w:val="24"/>
                <w:szCs w:val="24"/>
                <w:lang w:eastAsia="ru-RU"/>
              </w:rPr>
              <w:t>Полянь (Крупецька ОТГ)</w:t>
            </w:r>
          </w:p>
        </w:tc>
      </w:tr>
      <w:tr w:rsidR="00224940" w:rsidRPr="00D629BA" w:rsidTr="00421787">
        <w:trPr>
          <w:gridAfter w:val="5"/>
          <w:wAfter w:w="1400" w:type="pct"/>
        </w:trPr>
        <w:tc>
          <w:tcPr>
            <w:tcW w:w="423" w:type="pct"/>
            <w:gridSpan w:val="3"/>
            <w:vAlign w:val="center"/>
          </w:tcPr>
          <w:p w:rsidR="00224940" w:rsidRPr="00B263C8" w:rsidRDefault="00224940" w:rsidP="00421787">
            <w:pPr>
              <w:spacing w:before="120" w:after="0" w:line="240" w:lineRule="auto"/>
              <w:jc w:val="center"/>
              <w:rPr>
                <w:rFonts w:ascii="Times New Roman" w:hAnsi="Times New Roman"/>
                <w:noProof/>
                <w:sz w:val="24"/>
                <w:szCs w:val="24"/>
                <w:lang w:eastAsia="ru-RU"/>
              </w:rPr>
            </w:pPr>
          </w:p>
        </w:tc>
        <w:tc>
          <w:tcPr>
            <w:tcW w:w="391" w:type="pct"/>
            <w:vAlign w:val="center"/>
          </w:tcPr>
          <w:p w:rsidR="00224940" w:rsidRPr="00B263C8" w:rsidRDefault="00224940" w:rsidP="00421787">
            <w:pPr>
              <w:spacing w:before="120" w:after="0" w:line="240" w:lineRule="auto"/>
              <w:jc w:val="center"/>
              <w:rPr>
                <w:rFonts w:ascii="Times New Roman" w:hAnsi="Times New Roman"/>
                <w:noProof/>
                <w:sz w:val="24"/>
                <w:szCs w:val="24"/>
                <w:lang w:eastAsia="ru-RU"/>
              </w:rPr>
            </w:pPr>
          </w:p>
        </w:tc>
        <w:tc>
          <w:tcPr>
            <w:tcW w:w="654" w:type="pct"/>
            <w:vAlign w:val="center"/>
          </w:tcPr>
          <w:p w:rsidR="00224940" w:rsidRPr="00B263C8" w:rsidRDefault="00224940" w:rsidP="00421787">
            <w:pPr>
              <w:spacing w:before="120" w:after="0" w:line="240" w:lineRule="auto"/>
              <w:jc w:val="center"/>
              <w:rPr>
                <w:rFonts w:ascii="Times New Roman" w:hAnsi="Times New Roman"/>
                <w:noProof/>
                <w:sz w:val="24"/>
                <w:szCs w:val="24"/>
                <w:lang w:eastAsia="ru-RU"/>
              </w:rPr>
            </w:pPr>
            <w:r>
              <w:rPr>
                <w:rFonts w:ascii="Times New Roman" w:hAnsi="Times New Roman"/>
                <w:noProof/>
                <w:sz w:val="24"/>
                <w:szCs w:val="24"/>
                <w:lang w:eastAsia="ru-RU"/>
              </w:rPr>
              <w:t>68239847</w:t>
            </w:r>
            <w:r w:rsidRPr="00B263C8">
              <w:rPr>
                <w:rFonts w:ascii="Times New Roman" w:hAnsi="Times New Roman"/>
                <w:noProof/>
                <w:sz w:val="24"/>
                <w:szCs w:val="24"/>
                <w:lang w:eastAsia="ru-RU"/>
              </w:rPr>
              <w:t>01</w:t>
            </w:r>
          </w:p>
        </w:tc>
        <w:tc>
          <w:tcPr>
            <w:tcW w:w="2132" w:type="pct"/>
            <w:gridSpan w:val="6"/>
            <w:vAlign w:val="center"/>
          </w:tcPr>
          <w:p w:rsidR="00224940" w:rsidRPr="00B263C8" w:rsidRDefault="00224940" w:rsidP="00421787">
            <w:pPr>
              <w:spacing w:before="120" w:after="0" w:line="240" w:lineRule="auto"/>
              <w:rPr>
                <w:rFonts w:ascii="Times New Roman" w:hAnsi="Times New Roman"/>
                <w:noProof/>
                <w:sz w:val="24"/>
                <w:szCs w:val="24"/>
                <w:lang w:eastAsia="ru-RU"/>
              </w:rPr>
            </w:pPr>
            <w:r>
              <w:rPr>
                <w:rFonts w:ascii="Times New Roman" w:hAnsi="Times New Roman"/>
                <w:noProof/>
                <w:sz w:val="24"/>
                <w:szCs w:val="24"/>
                <w:lang w:eastAsia="ru-RU"/>
              </w:rPr>
              <w:t xml:space="preserve">Лисиче </w:t>
            </w:r>
            <w:r w:rsidRPr="00B263C8">
              <w:rPr>
                <w:rFonts w:ascii="Times New Roman" w:hAnsi="Times New Roman"/>
                <w:noProof/>
                <w:sz w:val="24"/>
                <w:szCs w:val="24"/>
                <w:lang w:eastAsia="ru-RU"/>
              </w:rPr>
              <w:t>(Крупецька ОТГ)</w:t>
            </w:r>
          </w:p>
        </w:tc>
      </w:tr>
      <w:tr w:rsidR="00224940" w:rsidRPr="00D629BA" w:rsidTr="00421787">
        <w:trPr>
          <w:gridAfter w:val="5"/>
          <w:wAfter w:w="1400" w:type="pct"/>
        </w:trPr>
        <w:tc>
          <w:tcPr>
            <w:tcW w:w="423" w:type="pct"/>
            <w:gridSpan w:val="3"/>
            <w:vAlign w:val="center"/>
          </w:tcPr>
          <w:p w:rsidR="00224940" w:rsidRPr="00B263C8" w:rsidRDefault="00224940" w:rsidP="00421787">
            <w:pPr>
              <w:spacing w:before="120" w:after="0" w:line="240" w:lineRule="auto"/>
              <w:jc w:val="center"/>
              <w:rPr>
                <w:rFonts w:ascii="Times New Roman" w:hAnsi="Times New Roman"/>
                <w:noProof/>
                <w:sz w:val="24"/>
                <w:szCs w:val="24"/>
                <w:lang w:val="en-US" w:eastAsia="ru-RU"/>
              </w:rPr>
            </w:pPr>
          </w:p>
        </w:tc>
        <w:tc>
          <w:tcPr>
            <w:tcW w:w="391" w:type="pct"/>
            <w:vAlign w:val="center"/>
          </w:tcPr>
          <w:p w:rsidR="00224940" w:rsidRPr="00B263C8" w:rsidRDefault="00224940" w:rsidP="00421787">
            <w:pPr>
              <w:spacing w:before="120" w:after="0" w:line="240" w:lineRule="auto"/>
              <w:jc w:val="center"/>
              <w:rPr>
                <w:rFonts w:ascii="Times New Roman" w:hAnsi="Times New Roman"/>
                <w:noProof/>
                <w:sz w:val="24"/>
                <w:szCs w:val="24"/>
                <w:lang w:val="en-US" w:eastAsia="ru-RU"/>
              </w:rPr>
            </w:pPr>
          </w:p>
        </w:tc>
        <w:tc>
          <w:tcPr>
            <w:tcW w:w="654" w:type="pct"/>
            <w:vAlign w:val="center"/>
          </w:tcPr>
          <w:p w:rsidR="00224940" w:rsidRPr="00B263C8" w:rsidRDefault="00224940" w:rsidP="00421787">
            <w:pPr>
              <w:spacing w:before="120" w:after="0" w:line="240" w:lineRule="auto"/>
              <w:jc w:val="center"/>
              <w:rPr>
                <w:rFonts w:ascii="Times New Roman" w:hAnsi="Times New Roman"/>
                <w:noProof/>
                <w:sz w:val="24"/>
                <w:szCs w:val="24"/>
                <w:lang w:eastAsia="ru-RU"/>
              </w:rPr>
            </w:pPr>
            <w:r>
              <w:rPr>
                <w:rFonts w:ascii="Times New Roman" w:hAnsi="Times New Roman"/>
                <w:noProof/>
                <w:sz w:val="24"/>
                <w:szCs w:val="24"/>
                <w:lang w:eastAsia="ru-RU"/>
              </w:rPr>
              <w:t>68239821</w:t>
            </w:r>
            <w:r w:rsidRPr="00B263C8">
              <w:rPr>
                <w:rFonts w:ascii="Times New Roman" w:hAnsi="Times New Roman"/>
                <w:noProof/>
                <w:sz w:val="24"/>
                <w:szCs w:val="24"/>
                <w:lang w:eastAsia="ru-RU"/>
              </w:rPr>
              <w:t>01</w:t>
            </w:r>
          </w:p>
        </w:tc>
        <w:tc>
          <w:tcPr>
            <w:tcW w:w="2132" w:type="pct"/>
            <w:gridSpan w:val="6"/>
            <w:vAlign w:val="center"/>
          </w:tcPr>
          <w:p w:rsidR="00224940" w:rsidRPr="00B263C8" w:rsidRDefault="00224940" w:rsidP="00421787">
            <w:pPr>
              <w:spacing w:before="120" w:after="0" w:line="240" w:lineRule="auto"/>
              <w:rPr>
                <w:rFonts w:ascii="Times New Roman" w:hAnsi="Times New Roman"/>
                <w:noProof/>
                <w:sz w:val="24"/>
                <w:szCs w:val="24"/>
                <w:lang w:eastAsia="ru-RU"/>
              </w:rPr>
            </w:pPr>
            <w:r>
              <w:rPr>
                <w:rFonts w:ascii="Times New Roman" w:hAnsi="Times New Roman"/>
                <w:noProof/>
                <w:sz w:val="24"/>
                <w:szCs w:val="24"/>
                <w:lang w:eastAsia="ru-RU"/>
              </w:rPr>
              <w:t>Головлі</w:t>
            </w:r>
            <w:r w:rsidRPr="00B263C8">
              <w:rPr>
                <w:rFonts w:ascii="Times New Roman" w:hAnsi="Times New Roman"/>
                <w:noProof/>
                <w:sz w:val="24"/>
                <w:szCs w:val="24"/>
                <w:lang w:eastAsia="ru-RU"/>
              </w:rPr>
              <w:t xml:space="preserve"> (Крупецька ОТГ)</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blHeader/>
        </w:trPr>
        <w:tc>
          <w:tcPr>
            <w:tcW w:w="1946" w:type="pct"/>
            <w:gridSpan w:val="5"/>
            <w:vMerge w:val="restart"/>
            <w:tcBorders>
              <w:top w:val="single" w:sz="4" w:space="0" w:color="auto"/>
              <w:bottom w:val="single" w:sz="4" w:space="0" w:color="auto"/>
              <w:right w:val="single" w:sz="4" w:space="0" w:color="auto"/>
            </w:tcBorders>
            <w:vAlign w:val="center"/>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Вид цільового призначення земель</w:t>
            </w:r>
            <w:r w:rsidRPr="00B263C8">
              <w:rPr>
                <w:rFonts w:ascii="Times New Roman" w:hAnsi="Times New Roman"/>
                <w:noProof/>
                <w:sz w:val="24"/>
                <w:szCs w:val="24"/>
                <w:vertAlign w:val="superscript"/>
                <w:lang w:val="en-US" w:eastAsia="ru-RU"/>
              </w:rPr>
              <w:t>2</w:t>
            </w:r>
          </w:p>
        </w:tc>
        <w:tc>
          <w:tcPr>
            <w:tcW w:w="1599" w:type="pct"/>
            <w:gridSpan w:val="4"/>
            <w:tcBorders>
              <w:top w:val="single" w:sz="4" w:space="0" w:color="auto"/>
              <w:left w:val="single" w:sz="4" w:space="0" w:color="auto"/>
              <w:bottom w:val="single" w:sz="4" w:space="0" w:color="auto"/>
            </w:tcBorders>
            <w:vAlign w:val="center"/>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Ставки податку</w:t>
            </w:r>
            <w:r w:rsidRPr="00B263C8">
              <w:rPr>
                <w:rFonts w:ascii="Times New Roman" w:hAnsi="Times New Roman"/>
                <w:noProof/>
                <w:sz w:val="24"/>
                <w:szCs w:val="24"/>
                <w:vertAlign w:val="superscript"/>
                <w:lang w:eastAsia="ru-RU"/>
              </w:rPr>
              <w:t xml:space="preserve">3 </w:t>
            </w:r>
            <w:r w:rsidRPr="00B263C8">
              <w:rPr>
                <w:rFonts w:ascii="Times New Roman" w:hAnsi="Times New Roman"/>
                <w:noProof/>
                <w:sz w:val="24"/>
                <w:szCs w:val="24"/>
                <w:lang w:eastAsia="ru-RU"/>
              </w:rPr>
              <w:br/>
              <w:t>(відсотків нормативної грошової оцінки)</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blHeader/>
        </w:trPr>
        <w:tc>
          <w:tcPr>
            <w:tcW w:w="1946" w:type="pct"/>
            <w:gridSpan w:val="5"/>
            <w:vMerge/>
            <w:tcBorders>
              <w:top w:val="single" w:sz="4" w:space="0" w:color="auto"/>
              <w:bottom w:val="single" w:sz="4" w:space="0" w:color="auto"/>
              <w:right w:val="single" w:sz="4" w:space="0" w:color="auto"/>
            </w:tcBorders>
            <w:vAlign w:val="center"/>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799" w:type="pct"/>
            <w:gridSpan w:val="2"/>
            <w:tcBorders>
              <w:top w:val="single" w:sz="4" w:space="0" w:color="auto"/>
              <w:left w:val="single" w:sz="4" w:space="0" w:color="auto"/>
              <w:bottom w:val="single" w:sz="4" w:space="0" w:color="auto"/>
              <w:right w:val="single" w:sz="4" w:space="0" w:color="auto"/>
            </w:tcBorders>
            <w:vAlign w:val="center"/>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за земельні ділянки, нормативну грошову оцінку яких проведено (незалежно від місцезнаходження)</w:t>
            </w:r>
          </w:p>
        </w:tc>
        <w:tc>
          <w:tcPr>
            <w:tcW w:w="800" w:type="pct"/>
            <w:gridSpan w:val="2"/>
            <w:tcBorders>
              <w:top w:val="single" w:sz="4" w:space="0" w:color="auto"/>
              <w:left w:val="single" w:sz="4" w:space="0" w:color="auto"/>
              <w:bottom w:val="single" w:sz="4" w:space="0" w:color="auto"/>
            </w:tcBorders>
            <w:vAlign w:val="center"/>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за земельні ділянки за межами населених пунктів, нормативну грошову оцінку яких не проведено</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blHeader/>
        </w:trPr>
        <w:tc>
          <w:tcPr>
            <w:tcW w:w="344" w:type="pct"/>
            <w:tcBorders>
              <w:top w:val="single" w:sz="4" w:space="0" w:color="auto"/>
              <w:bottom w:val="single" w:sz="4" w:space="0" w:color="auto"/>
              <w:right w:val="single" w:sz="4" w:space="0" w:color="auto"/>
            </w:tcBorders>
            <w:vAlign w:val="center"/>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код</w:t>
            </w:r>
            <w:r w:rsidRPr="00B263C8">
              <w:rPr>
                <w:rFonts w:ascii="Times New Roman" w:hAnsi="Times New Roman"/>
                <w:noProof/>
                <w:sz w:val="24"/>
                <w:szCs w:val="24"/>
                <w:vertAlign w:val="superscript"/>
                <w:lang w:val="en-US" w:eastAsia="ru-RU"/>
              </w:rPr>
              <w:t>2</w:t>
            </w:r>
          </w:p>
        </w:tc>
        <w:tc>
          <w:tcPr>
            <w:tcW w:w="1602" w:type="pct"/>
            <w:gridSpan w:val="4"/>
            <w:tcBorders>
              <w:top w:val="single" w:sz="4" w:space="0" w:color="auto"/>
              <w:left w:val="single" w:sz="4" w:space="0" w:color="auto"/>
              <w:bottom w:val="single" w:sz="4" w:space="0" w:color="auto"/>
              <w:right w:val="single" w:sz="4" w:space="0" w:color="auto"/>
            </w:tcBorders>
            <w:vAlign w:val="center"/>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найменування</w:t>
            </w:r>
            <w:r w:rsidRPr="00B263C8">
              <w:rPr>
                <w:rFonts w:ascii="Times New Roman" w:hAnsi="Times New Roman"/>
                <w:noProof/>
                <w:sz w:val="24"/>
                <w:szCs w:val="24"/>
                <w:vertAlign w:val="superscript"/>
                <w:lang w:val="en-US" w:eastAsia="ru-RU"/>
              </w:rPr>
              <w:t>2</w:t>
            </w:r>
          </w:p>
        </w:tc>
        <w:tc>
          <w:tcPr>
            <w:tcW w:w="443" w:type="pct"/>
            <w:tcBorders>
              <w:top w:val="single" w:sz="4" w:space="0" w:color="auto"/>
              <w:left w:val="single" w:sz="4" w:space="0" w:color="auto"/>
              <w:bottom w:val="single" w:sz="4" w:space="0" w:color="auto"/>
              <w:right w:val="single" w:sz="4" w:space="0" w:color="auto"/>
            </w:tcBorders>
            <w:vAlign w:val="center"/>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для юридичних осіб</w:t>
            </w:r>
          </w:p>
        </w:tc>
        <w:tc>
          <w:tcPr>
            <w:tcW w:w="356" w:type="pct"/>
            <w:tcBorders>
              <w:top w:val="single" w:sz="4" w:space="0" w:color="auto"/>
              <w:left w:val="single" w:sz="4" w:space="0" w:color="auto"/>
              <w:bottom w:val="single" w:sz="4" w:space="0" w:color="auto"/>
              <w:right w:val="single" w:sz="4" w:space="0" w:color="auto"/>
            </w:tcBorders>
            <w:vAlign w:val="center"/>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для фізичних осіб</w:t>
            </w:r>
          </w:p>
        </w:tc>
        <w:tc>
          <w:tcPr>
            <w:tcW w:w="443" w:type="pct"/>
            <w:tcBorders>
              <w:top w:val="single" w:sz="4" w:space="0" w:color="auto"/>
              <w:left w:val="single" w:sz="4" w:space="0" w:color="auto"/>
              <w:bottom w:val="single" w:sz="4" w:space="0" w:color="auto"/>
              <w:right w:val="single" w:sz="4" w:space="0" w:color="auto"/>
            </w:tcBorders>
            <w:vAlign w:val="center"/>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для юридичних осіб</w:t>
            </w:r>
          </w:p>
        </w:tc>
        <w:tc>
          <w:tcPr>
            <w:tcW w:w="357" w:type="pct"/>
            <w:tcBorders>
              <w:top w:val="single" w:sz="4" w:space="0" w:color="auto"/>
              <w:left w:val="single" w:sz="4" w:space="0" w:color="auto"/>
              <w:bottom w:val="single" w:sz="4" w:space="0" w:color="auto"/>
            </w:tcBorders>
            <w:vAlign w:val="center"/>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для фізичних осіб</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01</w:t>
            </w:r>
          </w:p>
        </w:tc>
        <w:tc>
          <w:tcPr>
            <w:tcW w:w="3201" w:type="pct"/>
            <w:gridSpan w:val="8"/>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Землі сільськогосподарського призначення </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01.01</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ведення товарного сільськогосподарського виробництва</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01.02</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Для ведення фермерського господарства</w:t>
            </w:r>
            <w:r w:rsidRPr="00B263C8">
              <w:rPr>
                <w:rFonts w:ascii="Times New Roman" w:hAnsi="Times New Roman"/>
                <w:noProof/>
                <w:sz w:val="24"/>
                <w:szCs w:val="24"/>
                <w:vertAlign w:val="superscript"/>
                <w:lang w:val="en-US"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01.03</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ведення особистого селянського господарства</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0,7</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0,7</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01.04</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ведення підсобного сільського господарства</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0,7</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0,7</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01.05</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Для індивідуального садівництва</w:t>
            </w:r>
            <w:r w:rsidRPr="00B263C8">
              <w:rPr>
                <w:rFonts w:ascii="Times New Roman" w:hAnsi="Times New Roman"/>
                <w:noProof/>
                <w:sz w:val="24"/>
                <w:szCs w:val="24"/>
                <w:vertAlign w:val="superscript"/>
                <w:lang w:val="en-US"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0,7</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0,7</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01.06</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Для колективного садівництва</w:t>
            </w:r>
            <w:r w:rsidRPr="00B263C8">
              <w:rPr>
                <w:rFonts w:ascii="Times New Roman" w:hAnsi="Times New Roman"/>
                <w:noProof/>
                <w:sz w:val="24"/>
                <w:szCs w:val="24"/>
                <w:vertAlign w:val="superscript"/>
                <w:lang w:val="en-US"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0,7</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0,7</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01.07</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Для городництва</w:t>
            </w:r>
            <w:r w:rsidRPr="00B263C8">
              <w:rPr>
                <w:rFonts w:ascii="Times New Roman" w:hAnsi="Times New Roman"/>
                <w:noProof/>
                <w:sz w:val="24"/>
                <w:szCs w:val="24"/>
                <w:vertAlign w:val="superscript"/>
                <w:lang w:val="en-US"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0,7</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0,7</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01.08</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сінокосіння і випасання худоби</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01.09</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дослідних і навчальних цілей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lastRenderedPageBreak/>
              <w:t>01.10</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пропаганди передового досвіду ведення сільського господарства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01.11</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надання послуг у сільському господарстві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01.12</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розміщення інфраструктури оптових ринків сільськогосподарської продукції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01.13</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Для іншого сільськогосподарського призначення</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01.14</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цілей підрозділів 01.01-01.13 та для збереження та використання земель природно-заповідного фонду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443" w:type="pct"/>
          </w:tcPr>
          <w:p w:rsidR="00224940" w:rsidRPr="00B263C8" w:rsidRDefault="00224940" w:rsidP="00421787">
            <w:pPr>
              <w:spacing w:before="120" w:after="0" w:line="228" w:lineRule="auto"/>
              <w:ind w:right="-57"/>
              <w:jc w:val="center"/>
              <w:rPr>
                <w:rFonts w:ascii="Times New Roman" w:hAnsi="Times New Roman"/>
                <w:noProof/>
                <w:sz w:val="24"/>
                <w:szCs w:val="24"/>
                <w:lang w:eastAsia="ru-RU"/>
              </w:rPr>
            </w:pP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02</w:t>
            </w:r>
          </w:p>
        </w:tc>
        <w:tc>
          <w:tcPr>
            <w:tcW w:w="3201" w:type="pct"/>
            <w:gridSpan w:val="8"/>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Землі житлової забудови</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02.01</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будівництва і обслуговування житлового будинку, господарських будівель і споруд (присадибна ділянка)</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02.02</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Для колективного житлового будівництва</w:t>
            </w:r>
            <w:r w:rsidRPr="00B263C8">
              <w:rPr>
                <w:rFonts w:ascii="Times New Roman" w:hAnsi="Times New Roman"/>
                <w:noProof/>
                <w:sz w:val="24"/>
                <w:szCs w:val="24"/>
                <w:vertAlign w:val="superscript"/>
                <w:lang w:val="en-US"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02.03</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будівництва і обслуговування багатоквартирного житлового будинку</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02.04</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будівництва і обслуговування будівель тимчасового проживання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02.05</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будівництва індивідуальних гаражів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02.06</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колективного гаражного будівництва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02.07</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іншої житлової забудови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0,07</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02.08</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цілей підрозділів 02.01-02.07 та для збереження та використання земель природно-заповідного фонду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03</w:t>
            </w:r>
          </w:p>
        </w:tc>
        <w:tc>
          <w:tcPr>
            <w:tcW w:w="3201" w:type="pct"/>
            <w:gridSpan w:val="8"/>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Землі громадської забудови </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03.01</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будівництва та обслуговування будівель органів державної влади та місцевого самоврядування</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03.02</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будівництва та обслуговування будівель закладів освіти</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03.03</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будівництва та обслуговування будівель закладів охорони здоров’я та соціальної допомоги</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03.04</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будівництва та обслуговування будівель громадських та релігійних організацій</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03.05</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будівництва та обслуговування будівель закладів культурно-просвітницького обслуговування</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03.06</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будівництва та обслуговування </w:t>
            </w:r>
            <w:r w:rsidRPr="00B263C8">
              <w:rPr>
                <w:rFonts w:ascii="Times New Roman" w:hAnsi="Times New Roman"/>
                <w:noProof/>
                <w:sz w:val="24"/>
                <w:szCs w:val="24"/>
                <w:lang w:eastAsia="ru-RU"/>
              </w:rPr>
              <w:lastRenderedPageBreak/>
              <w:t>будівель екстериторіальних організацій та органів</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lastRenderedPageBreak/>
              <w:t>0</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lastRenderedPageBreak/>
              <w:t>03.07</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будівництва та обслуговування будівель торгівлі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1,5</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1,5</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03.08</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будівництва та обслуговування об’єктів туристичної інфраструктури та закладів громадського харчування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1,5</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1,5</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03.09</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будівництва та обслуговування будівель кредитно-фінансових установ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1,5</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1,5</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1,5</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03.10</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будівництва та обслуговування будівель ринкової інфраструктури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3</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3</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03.11</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будівництва та обслуговування будівель і споруд закладів науки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3</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3</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03.12</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будівництва та обслуговування будівель закладів комунального обслуговування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3</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3</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03.13</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будівництва та обслуговування будівель закладів побутового обслуговування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3</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3</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03.14</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розміщення та постійної діяльності органів ДСНС</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03.15</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будівництва та обслуговування інших будівель громадської забудови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3</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3</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3</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3</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03.16</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цілей підрозділів 03.01-03.15 та для збереження та використання земель природно-заповідного фонду</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1"/>
          <w:wBefore w:w="30" w:type="pct"/>
          <w:wAfter w:w="4"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04</w:t>
            </w:r>
          </w:p>
        </w:tc>
        <w:tc>
          <w:tcPr>
            <w:tcW w:w="3201" w:type="pct"/>
            <w:gridSpan w:val="8"/>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Землі природно-заповідного фонду </w:t>
            </w:r>
          </w:p>
        </w:tc>
        <w:tc>
          <w:tcPr>
            <w:tcW w:w="356" w:type="pct"/>
            <w:gridSpan w:val="2"/>
          </w:tcPr>
          <w:p w:rsidR="00224940" w:rsidRPr="00B263C8" w:rsidRDefault="00224940" w:rsidP="00421787">
            <w:pPr>
              <w:spacing w:after="0" w:line="240" w:lineRule="auto"/>
              <w:rPr>
                <w:rFonts w:ascii="Times New Roman" w:eastAsia="Arial Unicode MS" w:hAnsi="Times New Roman" w:cs="Arial Unicode MS"/>
                <w:noProof/>
                <w:color w:val="000000"/>
                <w:sz w:val="24"/>
                <w:szCs w:val="24"/>
                <w:lang w:val="en-US"/>
              </w:rPr>
            </w:pPr>
          </w:p>
        </w:tc>
        <w:tc>
          <w:tcPr>
            <w:tcW w:w="356" w:type="pct"/>
          </w:tcPr>
          <w:p w:rsidR="00224940" w:rsidRPr="00B263C8" w:rsidRDefault="00224940" w:rsidP="00421787">
            <w:pPr>
              <w:spacing w:after="0" w:line="240" w:lineRule="auto"/>
              <w:rPr>
                <w:rFonts w:ascii="Times New Roman" w:eastAsia="Arial Unicode MS" w:hAnsi="Times New Roman" w:cs="Arial Unicode MS"/>
                <w:noProof/>
                <w:color w:val="000000"/>
                <w:sz w:val="24"/>
                <w:szCs w:val="24"/>
                <w:lang w:val="en-US"/>
              </w:rPr>
            </w:pP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c>
          <w:tcPr>
            <w:tcW w:w="35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04.01</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збереження та використання біосферних заповідників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04.02</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збереження та використання природних заповідників</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04.03</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збереження та використання національних природних парків</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04.04</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збереження та використання ботанічних садів</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04.05</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збереження та використання зоологічних парків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04.06</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збереження та використання дендрологічних парків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04.07</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збереження та використанняпарків - пам’яток садово-паркового мистецтва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04.08</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збереження та використання заказників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04.09</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збереження та використання заповідних урочищ </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04.10</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збереження та використання </w:t>
            </w:r>
            <w:r w:rsidRPr="00B263C8">
              <w:rPr>
                <w:rFonts w:ascii="Times New Roman" w:hAnsi="Times New Roman"/>
                <w:noProof/>
                <w:sz w:val="24"/>
                <w:szCs w:val="24"/>
                <w:lang w:eastAsia="ru-RU"/>
              </w:rPr>
              <w:lastRenderedPageBreak/>
              <w:t xml:space="preserve">пам’яток природи </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lastRenderedPageBreak/>
              <w:t>1</w:t>
            </w: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lastRenderedPageBreak/>
              <w:t>04.11</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збереження та використання регіональних ландшафтних парків </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05</w:t>
            </w:r>
          </w:p>
        </w:tc>
        <w:tc>
          <w:tcPr>
            <w:tcW w:w="3201" w:type="pct"/>
            <w:gridSpan w:val="8"/>
          </w:tcPr>
          <w:p w:rsidR="00224940" w:rsidRPr="00B263C8" w:rsidRDefault="00224940" w:rsidP="00421787">
            <w:pPr>
              <w:spacing w:before="10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Землі іншого природоохоронного призначення </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06</w:t>
            </w:r>
          </w:p>
        </w:tc>
        <w:tc>
          <w:tcPr>
            <w:tcW w:w="3201" w:type="pct"/>
            <w:gridSpan w:val="8"/>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B263C8">
              <w:rPr>
                <w:rFonts w:ascii="Times New Roman" w:hAnsi="Times New Roman"/>
                <w:noProof/>
                <w:sz w:val="24"/>
                <w:szCs w:val="24"/>
                <w:lang w:eastAsia="ru-RU"/>
              </w:rPr>
              <w:br/>
              <w:t>для профілактики захворювань і лікування людей)</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06.01</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будівництва і обслуговування санаторно-оздоровчих закладів</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0</w:t>
            </w: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0</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06.02</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розробки родовищ природних лікувальних ресурсів </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06.03</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інших оздоровчих цілей </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06.04</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цілей підрозділів 06.01-06.03 та для збереження та використання земель природно-заповідного фонду </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07</w:t>
            </w:r>
          </w:p>
        </w:tc>
        <w:tc>
          <w:tcPr>
            <w:tcW w:w="3201" w:type="pct"/>
            <w:gridSpan w:val="8"/>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Землі рекреаційного призначення</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07.01</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будівництва та обслуговування об’єктів рекреаційного призначення</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07.02</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будівництва та обслуговування об’єктів фізичної культури і спорту</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07.03</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індивідуального дачного будівництва </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07.04</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колективного дачного будівництва  </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07.05</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цілей підрозділів 07.01-07.04 та для збереження та використання земель природно-заповідного фонду </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3"/>
          <w:wBefore w:w="30" w:type="pct"/>
          <w:wAfter w:w="713"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08</w:t>
            </w:r>
          </w:p>
        </w:tc>
        <w:tc>
          <w:tcPr>
            <w:tcW w:w="3201" w:type="pct"/>
            <w:gridSpan w:val="8"/>
          </w:tcPr>
          <w:p w:rsidR="00224940" w:rsidRPr="00B263C8" w:rsidRDefault="00224940" w:rsidP="00421787">
            <w:pPr>
              <w:spacing w:before="10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Землі історико-культурного призначення </w:t>
            </w:r>
          </w:p>
        </w:tc>
        <w:tc>
          <w:tcPr>
            <w:tcW w:w="356" w:type="pct"/>
            <w:gridSpan w:val="2"/>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08.01</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забезпечення охорони об’єктів культурної спадщини  </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08.02</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розміщення та обслуговування музейних закладів </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08.03</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іншого історико-культурного призначення </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08.04</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цілей підрозділів 08.01-08.03 та для збереження та використання земель природно-заповідного фонду </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09</w:t>
            </w:r>
          </w:p>
        </w:tc>
        <w:tc>
          <w:tcPr>
            <w:tcW w:w="3201" w:type="pct"/>
            <w:gridSpan w:val="8"/>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Землі лісогосподарського призначення</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09.01</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ведення лісового господарства і пов’язаних з ним послуг  </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eastAsia="ru-RU"/>
              </w:rPr>
              <w:t>0,1</w:t>
            </w: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eastAsia="ru-RU"/>
              </w:rPr>
              <w:t>0,1</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0</w:t>
            </w:r>
            <w:r w:rsidRPr="00B263C8">
              <w:rPr>
                <w:rFonts w:ascii="Times New Roman" w:hAnsi="Times New Roman"/>
                <w:noProof/>
                <w:sz w:val="24"/>
                <w:szCs w:val="24"/>
                <w:lang w:eastAsia="ru-RU"/>
              </w:rPr>
              <w:t>,</w:t>
            </w:r>
            <w:r w:rsidRPr="00B263C8">
              <w:rPr>
                <w:rFonts w:ascii="Times New Roman" w:hAnsi="Times New Roman"/>
                <w:noProof/>
                <w:sz w:val="24"/>
                <w:szCs w:val="24"/>
                <w:lang w:val="en-US" w:eastAsia="ru-RU"/>
              </w:rPr>
              <w:t>1</w:t>
            </w: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0</w:t>
            </w:r>
            <w:r w:rsidRPr="00B263C8">
              <w:rPr>
                <w:rFonts w:ascii="Times New Roman" w:hAnsi="Times New Roman"/>
                <w:noProof/>
                <w:sz w:val="24"/>
                <w:szCs w:val="24"/>
                <w:lang w:eastAsia="ru-RU"/>
              </w:rPr>
              <w:t>,</w:t>
            </w:r>
            <w:r w:rsidRPr="00B263C8">
              <w:rPr>
                <w:rFonts w:ascii="Times New Roman" w:hAnsi="Times New Roman"/>
                <w:noProof/>
                <w:sz w:val="24"/>
                <w:szCs w:val="24"/>
                <w:lang w:val="en-US"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09.02</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іншого лісогосподарського призначення </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eastAsia="ru-RU"/>
              </w:rPr>
              <w:t>0,1</w:t>
            </w: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eastAsia="ru-RU"/>
              </w:rPr>
              <w:t>0,1</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eastAsia="ru-RU"/>
              </w:rPr>
              <w:t>0,1</w:t>
            </w: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eastAsia="ru-RU"/>
              </w:rPr>
              <w:t>0,1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09.03</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цілей підрозділів 09.01-09.02 та для збереження та використання земель природно-заповідного фонду </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10</w:t>
            </w:r>
          </w:p>
        </w:tc>
        <w:tc>
          <w:tcPr>
            <w:tcW w:w="3201" w:type="pct"/>
            <w:gridSpan w:val="8"/>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Землі водного фонду</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lastRenderedPageBreak/>
              <w:t>10.01</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експлуатації та догляду за водними об’єктами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10.02</w:t>
            </w:r>
          </w:p>
        </w:tc>
        <w:tc>
          <w:tcPr>
            <w:tcW w:w="1602" w:type="pct"/>
            <w:gridSpan w:val="4"/>
          </w:tcPr>
          <w:p w:rsidR="00224940" w:rsidRPr="00B263C8" w:rsidRDefault="00224940" w:rsidP="00421787">
            <w:pPr>
              <w:spacing w:before="10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облаштування та догляду за прибережними захисними смугами </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10.03</w:t>
            </w:r>
          </w:p>
        </w:tc>
        <w:tc>
          <w:tcPr>
            <w:tcW w:w="1602" w:type="pct"/>
            <w:gridSpan w:val="4"/>
          </w:tcPr>
          <w:p w:rsidR="00224940" w:rsidRPr="00B263C8" w:rsidRDefault="00224940" w:rsidP="00421787">
            <w:pPr>
              <w:spacing w:before="100" w:after="0" w:line="223"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експлуатації та догляду за смугами відведення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10.04</w:t>
            </w:r>
          </w:p>
        </w:tc>
        <w:tc>
          <w:tcPr>
            <w:tcW w:w="1602" w:type="pct"/>
            <w:gridSpan w:val="4"/>
          </w:tcPr>
          <w:p w:rsidR="00224940" w:rsidRPr="00B263C8" w:rsidRDefault="00224940" w:rsidP="00421787">
            <w:pPr>
              <w:spacing w:before="100" w:after="0" w:line="223"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експлуатації та догляду за гідротехнічними, іншими водогосподарськими спорудами і каналами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10.05</w:t>
            </w:r>
          </w:p>
        </w:tc>
        <w:tc>
          <w:tcPr>
            <w:tcW w:w="1602" w:type="pct"/>
            <w:gridSpan w:val="4"/>
          </w:tcPr>
          <w:p w:rsidR="00224940" w:rsidRPr="00B263C8" w:rsidRDefault="00224940" w:rsidP="00421787">
            <w:pPr>
              <w:spacing w:before="100" w:after="0" w:line="223"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догляду за береговими смугами водних шляхів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10.06</w:t>
            </w:r>
          </w:p>
        </w:tc>
        <w:tc>
          <w:tcPr>
            <w:tcW w:w="1602" w:type="pct"/>
            <w:gridSpan w:val="4"/>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сінокосіння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10.07</w:t>
            </w:r>
          </w:p>
        </w:tc>
        <w:tc>
          <w:tcPr>
            <w:tcW w:w="1602" w:type="pct"/>
            <w:gridSpan w:val="4"/>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рибогосподарських потреб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10.08</w:t>
            </w:r>
          </w:p>
        </w:tc>
        <w:tc>
          <w:tcPr>
            <w:tcW w:w="1602" w:type="pct"/>
            <w:gridSpan w:val="4"/>
          </w:tcPr>
          <w:p w:rsidR="00224940" w:rsidRPr="00B263C8" w:rsidRDefault="00224940" w:rsidP="00421787">
            <w:pPr>
              <w:spacing w:before="100" w:after="0" w:line="223"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культурно-оздоровчих потреб, рекреаційних, спортивних і туристичних цілей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10.09</w:t>
            </w:r>
          </w:p>
        </w:tc>
        <w:tc>
          <w:tcPr>
            <w:tcW w:w="1602" w:type="pct"/>
            <w:gridSpan w:val="4"/>
          </w:tcPr>
          <w:p w:rsidR="00224940" w:rsidRPr="00B263C8" w:rsidRDefault="00224940" w:rsidP="00421787">
            <w:pPr>
              <w:spacing w:before="100" w:after="0" w:line="223"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проведення науково-дослідних робіт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10.10</w:t>
            </w:r>
          </w:p>
        </w:tc>
        <w:tc>
          <w:tcPr>
            <w:tcW w:w="1602" w:type="pct"/>
            <w:gridSpan w:val="4"/>
          </w:tcPr>
          <w:p w:rsidR="00224940" w:rsidRPr="00B263C8" w:rsidRDefault="00224940" w:rsidP="00421787">
            <w:pPr>
              <w:spacing w:before="100" w:after="0" w:line="223"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будівництва та експлуатації гідротехнічних, гідрометричних та лінійних споруд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10.11</w:t>
            </w:r>
          </w:p>
        </w:tc>
        <w:tc>
          <w:tcPr>
            <w:tcW w:w="1602" w:type="pct"/>
            <w:gridSpan w:val="4"/>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10.12</w:t>
            </w:r>
          </w:p>
        </w:tc>
        <w:tc>
          <w:tcPr>
            <w:tcW w:w="1602" w:type="pct"/>
            <w:gridSpan w:val="4"/>
          </w:tcPr>
          <w:p w:rsidR="00224940" w:rsidRPr="00B263C8" w:rsidRDefault="00224940" w:rsidP="00421787">
            <w:pPr>
              <w:spacing w:before="100" w:after="0" w:line="223"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цілей підрозділів 10.01-10.11 та для збереження та використання земель природно-заповідного фонду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11</w:t>
            </w:r>
          </w:p>
        </w:tc>
        <w:tc>
          <w:tcPr>
            <w:tcW w:w="3201" w:type="pct"/>
            <w:gridSpan w:val="8"/>
          </w:tcPr>
          <w:p w:rsidR="00224940" w:rsidRPr="00B263C8" w:rsidRDefault="00224940" w:rsidP="00421787">
            <w:pPr>
              <w:spacing w:before="100" w:after="0" w:line="223"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Землі промисловості</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11.01</w:t>
            </w:r>
          </w:p>
        </w:tc>
        <w:tc>
          <w:tcPr>
            <w:tcW w:w="1602" w:type="pct"/>
            <w:gridSpan w:val="4"/>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11.02</w:t>
            </w:r>
          </w:p>
        </w:tc>
        <w:tc>
          <w:tcPr>
            <w:tcW w:w="1602" w:type="pct"/>
            <w:gridSpan w:val="4"/>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11.03</w:t>
            </w:r>
          </w:p>
        </w:tc>
        <w:tc>
          <w:tcPr>
            <w:tcW w:w="1602" w:type="pct"/>
            <w:gridSpan w:val="4"/>
          </w:tcPr>
          <w:p w:rsidR="00224940" w:rsidRPr="00B263C8" w:rsidRDefault="00224940" w:rsidP="00421787">
            <w:pPr>
              <w:spacing w:before="100" w:after="0" w:line="223"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11.04</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w:t>
            </w:r>
            <w:r w:rsidRPr="00B263C8">
              <w:rPr>
                <w:rFonts w:ascii="Times New Roman" w:hAnsi="Times New Roman"/>
                <w:noProof/>
                <w:sz w:val="24"/>
                <w:szCs w:val="24"/>
                <w:lang w:val="en-US" w:eastAsia="ru-RU"/>
              </w:rPr>
              <w:lastRenderedPageBreak/>
              <w:t xml:space="preserve">гарячої води, збирання, очищення та розподілення води)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lastRenderedPageBreak/>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lastRenderedPageBreak/>
              <w:t>11.05</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цілей підрозділів 11.01-11.04 та для збереження та використання земель природно-заповідного фонду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12</w:t>
            </w:r>
          </w:p>
        </w:tc>
        <w:tc>
          <w:tcPr>
            <w:tcW w:w="3201" w:type="pct"/>
            <w:gridSpan w:val="8"/>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Землі транспорту</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12.01</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розміщення та експлуатації будівель і споруд залізничного транспорту</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12.02</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розміщення та експлуатації будівель і споруд морського транспорту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12.03</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розміщення та експлуатації будівель і споруд річкового транспорту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12.04</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розміщення та експлуатації будівель і споруд автомобільного транспорту та дорожнього господарства</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12.05</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розміщення та експлуатації будівель і споруд авіаційного транспорту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12.06</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розміщення та експлуатації об’єктів трубопровідного транспорту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12.07</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розміщення та експлуатації будівель і споруд міського електротранспорту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12.08</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розміщення та експлуатації будівель і споруд додаткових транспортних послуг та допоміжних операцій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12.09</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розміщення та експлуатації будівель і споруд іншого наземного транспорту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12.10</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цілей підрозділів 12.01-12.09 та для збереження та використання земель природно-заповідного фонду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13</w:t>
            </w:r>
          </w:p>
        </w:tc>
        <w:tc>
          <w:tcPr>
            <w:tcW w:w="3201" w:type="pct"/>
            <w:gridSpan w:val="8"/>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Землі зв’язку</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13.01</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розміщення та експлуатації об’єктів і споруд телекомунікацій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13.02</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розміщення та експлуатації будівель та споруд об’єктів поштового зв’язку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13.03</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розміщення та експлуатації інших технічних засобів зв’язку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13.04</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цілей підрозділів 13.01-13.03, 13.05 та для збереження та використання земель природно-заповідного фонду</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wBefore w:w="30"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14</w:t>
            </w:r>
          </w:p>
        </w:tc>
        <w:tc>
          <w:tcPr>
            <w:tcW w:w="3201" w:type="pct"/>
            <w:gridSpan w:val="8"/>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Землі енергетики</w:t>
            </w:r>
          </w:p>
        </w:tc>
        <w:tc>
          <w:tcPr>
            <w:tcW w:w="356" w:type="pct"/>
            <w:gridSpan w:val="2"/>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gridSpan w:val="2"/>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lastRenderedPageBreak/>
              <w:t>14.01</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14.02</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14.03</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цілей підрозділів 14.01-14.02 та для збереження та використання земель природно-заповідного фонду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wBefore w:w="30"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15</w:t>
            </w:r>
          </w:p>
        </w:tc>
        <w:tc>
          <w:tcPr>
            <w:tcW w:w="3201" w:type="pct"/>
            <w:gridSpan w:val="8"/>
          </w:tcPr>
          <w:p w:rsidR="00224940" w:rsidRPr="00B263C8" w:rsidRDefault="00224940" w:rsidP="00421787">
            <w:pPr>
              <w:spacing w:before="120" w:after="0" w:line="228" w:lineRule="auto"/>
              <w:ind w:left="57" w:right="-57"/>
              <w:jc w:val="center"/>
              <w:rPr>
                <w:rFonts w:ascii="Times New Roman" w:hAnsi="Times New Roman"/>
                <w:noProof/>
                <w:sz w:val="24"/>
                <w:szCs w:val="24"/>
                <w:lang w:val="en-US" w:eastAsia="ru-RU"/>
              </w:rPr>
            </w:pPr>
            <w:r w:rsidRPr="00B263C8">
              <w:rPr>
                <w:rFonts w:ascii="Times New Roman" w:hAnsi="Times New Roman"/>
                <w:noProof/>
                <w:sz w:val="24"/>
                <w:szCs w:val="24"/>
                <w:lang w:val="en-US" w:eastAsia="ru-RU"/>
              </w:rPr>
              <w:t>Землі оборони</w:t>
            </w:r>
          </w:p>
        </w:tc>
        <w:tc>
          <w:tcPr>
            <w:tcW w:w="356" w:type="pct"/>
            <w:gridSpan w:val="2"/>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c>
          <w:tcPr>
            <w:tcW w:w="357" w:type="pct"/>
            <w:gridSpan w:val="2"/>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15.01</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розміщення та постійної діяльності Збройних Сил</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5</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5</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5</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Pr>
                <w:rFonts w:ascii="Times New Roman" w:hAnsi="Times New Roman"/>
                <w:noProof/>
                <w:sz w:val="24"/>
                <w:szCs w:val="24"/>
                <w:lang w:eastAsia="ru-RU"/>
              </w:rPr>
              <w:t>5</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15.02</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Для розміщення та постійної діяльності військових частин (підрозділів) Національної гвардії</w:t>
            </w:r>
            <w:r w:rsidRPr="00B263C8">
              <w:rPr>
                <w:rFonts w:ascii="Times New Roman" w:hAnsi="Times New Roman"/>
                <w:noProof/>
                <w:sz w:val="24"/>
                <w:szCs w:val="24"/>
                <w:vertAlign w:val="superscript"/>
                <w:lang w:val="en-US" w:eastAsia="ru-RU"/>
              </w:rPr>
              <w:t>4</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15.03</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розміщення та постійної діяльності Держприкордонслужби</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15.04</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розміщення та постійної діяльності СБУ</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15.05</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розміщення та постійної діяльності Держспецтрансслужби</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15.06</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Для розміщення та постійної діяльності Служби зовнішньої розвідки</w:t>
            </w:r>
            <w:r w:rsidRPr="00B263C8">
              <w:rPr>
                <w:rFonts w:ascii="Times New Roman" w:hAnsi="Times New Roman"/>
                <w:noProof/>
                <w:sz w:val="24"/>
                <w:szCs w:val="24"/>
                <w:vertAlign w:val="superscript"/>
                <w:lang w:val="en-US"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15.07</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розміщення та постійної діяльності інших, утворених відповідно до законів, військових формувань</w:t>
            </w:r>
            <w:r w:rsidRPr="00B263C8">
              <w:rPr>
                <w:rFonts w:ascii="Times New Roman" w:hAnsi="Times New Roman"/>
                <w:noProof/>
                <w:sz w:val="24"/>
                <w:szCs w:val="24"/>
                <w:vertAlign w:val="superscript"/>
                <w:lang w:eastAsia="ru-RU"/>
              </w:rPr>
              <w:t>4</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15.08</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Для цілей підрозділів 15.01-15.07 та для збереження та використання земель природно-заповідного фонду</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16</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Землі запасу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17</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 xml:space="preserve">Землі резервного фонду </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1</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18</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Землі загального користування</w:t>
            </w:r>
            <w:r w:rsidRPr="00B263C8">
              <w:rPr>
                <w:rFonts w:ascii="Times New Roman" w:hAnsi="Times New Roman"/>
                <w:noProof/>
                <w:sz w:val="24"/>
                <w:szCs w:val="24"/>
                <w:vertAlign w:val="superscript"/>
                <w:lang w:val="en-US" w:eastAsia="ru-RU"/>
              </w:rPr>
              <w:t>4</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6"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443"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c>
          <w:tcPr>
            <w:tcW w:w="357" w:type="pct"/>
          </w:tcPr>
          <w:p w:rsidR="00224940" w:rsidRPr="00B263C8" w:rsidRDefault="00224940" w:rsidP="00421787">
            <w:pPr>
              <w:spacing w:before="120" w:after="0" w:line="228" w:lineRule="auto"/>
              <w:ind w:left="57" w:right="-57"/>
              <w:jc w:val="center"/>
              <w:rPr>
                <w:rFonts w:ascii="Times New Roman" w:hAnsi="Times New Roman"/>
                <w:noProof/>
                <w:sz w:val="24"/>
                <w:szCs w:val="24"/>
                <w:lang w:eastAsia="ru-RU"/>
              </w:rPr>
            </w:pPr>
            <w:r w:rsidRPr="00B263C8">
              <w:rPr>
                <w:rFonts w:ascii="Times New Roman" w:hAnsi="Times New Roman"/>
                <w:noProof/>
                <w:sz w:val="24"/>
                <w:szCs w:val="24"/>
                <w:lang w:eastAsia="ru-RU"/>
              </w:rPr>
              <w:t>0</w:t>
            </w:r>
          </w:p>
        </w:tc>
      </w:tr>
      <w:tr w:rsidR="00224940" w:rsidRPr="00D629BA" w:rsidTr="00421787">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224940" w:rsidRPr="00B263C8" w:rsidRDefault="00224940" w:rsidP="00421787">
            <w:pPr>
              <w:spacing w:before="120" w:after="0" w:line="228" w:lineRule="auto"/>
              <w:ind w:left="57" w:right="-57"/>
              <w:rPr>
                <w:rFonts w:ascii="Times New Roman" w:hAnsi="Times New Roman"/>
                <w:noProof/>
                <w:sz w:val="24"/>
                <w:szCs w:val="24"/>
                <w:lang w:val="en-US" w:eastAsia="ru-RU"/>
              </w:rPr>
            </w:pPr>
            <w:r w:rsidRPr="00B263C8">
              <w:rPr>
                <w:rFonts w:ascii="Times New Roman" w:hAnsi="Times New Roman"/>
                <w:noProof/>
                <w:sz w:val="24"/>
                <w:szCs w:val="24"/>
                <w:lang w:val="en-US" w:eastAsia="ru-RU"/>
              </w:rPr>
              <w:t>19</w:t>
            </w:r>
          </w:p>
        </w:tc>
        <w:tc>
          <w:tcPr>
            <w:tcW w:w="1602" w:type="pct"/>
            <w:gridSpan w:val="4"/>
          </w:tcPr>
          <w:p w:rsidR="00224940" w:rsidRPr="00B263C8" w:rsidRDefault="00224940" w:rsidP="00421787">
            <w:pPr>
              <w:spacing w:before="120" w:after="0" w:line="228" w:lineRule="auto"/>
              <w:ind w:left="57" w:right="-57"/>
              <w:rPr>
                <w:rFonts w:ascii="Times New Roman" w:hAnsi="Times New Roman"/>
                <w:noProof/>
                <w:sz w:val="24"/>
                <w:szCs w:val="24"/>
                <w:lang w:eastAsia="ru-RU"/>
              </w:rPr>
            </w:pPr>
            <w:r w:rsidRPr="00B263C8">
              <w:rPr>
                <w:rFonts w:ascii="Times New Roman" w:hAnsi="Times New Roman"/>
                <w:noProof/>
                <w:sz w:val="24"/>
                <w:szCs w:val="24"/>
                <w:lang w:eastAsia="ru-RU"/>
              </w:rPr>
              <w:t xml:space="preserve">Для цілей підрозділів 16-18 та для збереження та використання земель природно-заповідного фонду </w:t>
            </w: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p>
        </w:tc>
        <w:tc>
          <w:tcPr>
            <w:tcW w:w="356"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p>
        </w:tc>
        <w:tc>
          <w:tcPr>
            <w:tcW w:w="443"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p>
        </w:tc>
        <w:tc>
          <w:tcPr>
            <w:tcW w:w="357" w:type="pct"/>
          </w:tcPr>
          <w:p w:rsidR="00224940" w:rsidRPr="00B263C8" w:rsidRDefault="00224940" w:rsidP="00421787">
            <w:pPr>
              <w:spacing w:before="100" w:after="0" w:line="223" w:lineRule="auto"/>
              <w:ind w:left="57" w:right="-57"/>
              <w:jc w:val="center"/>
              <w:rPr>
                <w:rFonts w:ascii="Times New Roman" w:hAnsi="Times New Roman"/>
                <w:noProof/>
                <w:sz w:val="24"/>
                <w:szCs w:val="24"/>
                <w:lang w:eastAsia="ru-RU"/>
              </w:rPr>
            </w:pPr>
          </w:p>
        </w:tc>
      </w:tr>
    </w:tbl>
    <w:p w:rsidR="00224940" w:rsidRPr="00B263C8" w:rsidRDefault="00224940" w:rsidP="00224940">
      <w:pPr>
        <w:spacing w:before="120" w:after="0" w:line="240" w:lineRule="auto"/>
        <w:jc w:val="both"/>
        <w:rPr>
          <w:rFonts w:ascii="Times New Roman" w:hAnsi="Times New Roman"/>
          <w:noProof/>
          <w:sz w:val="24"/>
          <w:szCs w:val="24"/>
          <w:lang w:eastAsia="ru-RU"/>
        </w:rPr>
      </w:pPr>
    </w:p>
    <w:p w:rsidR="00224940" w:rsidRPr="00B263C8" w:rsidRDefault="00224940" w:rsidP="00224940">
      <w:pPr>
        <w:spacing w:after="0" w:line="240" w:lineRule="auto"/>
        <w:ind w:firstLine="567"/>
        <w:jc w:val="both"/>
        <w:rPr>
          <w:rFonts w:ascii="Times New Roman" w:hAnsi="Times New Roman"/>
          <w:noProof/>
          <w:sz w:val="20"/>
          <w:szCs w:val="20"/>
          <w:lang w:eastAsia="ru-RU"/>
        </w:rPr>
      </w:pPr>
      <w:r w:rsidRPr="00B263C8">
        <w:rPr>
          <w:rFonts w:ascii="Times New Roman" w:hAnsi="Times New Roman"/>
          <w:noProof/>
          <w:sz w:val="20"/>
          <w:szCs w:val="20"/>
          <w:vertAlign w:val="superscript"/>
          <w:lang w:eastAsia="ru-RU"/>
        </w:rPr>
        <w:t>1</w:t>
      </w:r>
      <w:r w:rsidRPr="00B263C8">
        <w:rPr>
          <w:rFonts w:ascii="Times New Roman" w:hAnsi="Times New Roman"/>
          <w:noProof/>
          <w:sz w:val="20"/>
          <w:szCs w:val="20"/>
          <w:lang w:eastAsia="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224940" w:rsidRPr="00B263C8" w:rsidRDefault="00224940" w:rsidP="00224940">
      <w:pPr>
        <w:spacing w:before="120" w:after="0" w:line="240" w:lineRule="auto"/>
        <w:ind w:firstLine="567"/>
        <w:jc w:val="both"/>
        <w:rPr>
          <w:rFonts w:ascii="Times New Roman" w:hAnsi="Times New Roman"/>
          <w:noProof/>
          <w:sz w:val="20"/>
          <w:szCs w:val="20"/>
          <w:lang w:eastAsia="ru-RU"/>
        </w:rPr>
      </w:pPr>
      <w:r w:rsidRPr="00B263C8">
        <w:rPr>
          <w:rFonts w:ascii="Times New Roman" w:hAnsi="Times New Roman"/>
          <w:noProof/>
          <w:sz w:val="20"/>
          <w:szCs w:val="20"/>
          <w:vertAlign w:val="superscript"/>
          <w:lang w:eastAsia="ru-RU"/>
        </w:rPr>
        <w:t>2</w:t>
      </w:r>
      <w:r w:rsidRPr="00B263C8">
        <w:rPr>
          <w:rFonts w:ascii="Times New Roman" w:hAnsi="Times New Roman"/>
          <w:noProof/>
          <w:sz w:val="20"/>
          <w:szCs w:val="20"/>
          <w:lang w:eastAsia="ru-RU"/>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224940" w:rsidRPr="00B263C8" w:rsidRDefault="00224940" w:rsidP="00224940">
      <w:pPr>
        <w:spacing w:before="120" w:after="0" w:line="240" w:lineRule="auto"/>
        <w:ind w:firstLine="567"/>
        <w:jc w:val="both"/>
        <w:rPr>
          <w:rFonts w:ascii="Times New Roman" w:hAnsi="Times New Roman"/>
          <w:noProof/>
          <w:sz w:val="20"/>
          <w:szCs w:val="20"/>
          <w:lang w:eastAsia="ru-RU"/>
        </w:rPr>
      </w:pPr>
      <w:r w:rsidRPr="00B263C8">
        <w:rPr>
          <w:rFonts w:ascii="Times New Roman" w:hAnsi="Times New Roman"/>
          <w:noProof/>
          <w:sz w:val="20"/>
          <w:szCs w:val="20"/>
          <w:vertAlign w:val="superscript"/>
          <w:lang w:eastAsia="ru-RU"/>
        </w:rPr>
        <w:t>3</w:t>
      </w:r>
      <w:r w:rsidRPr="00B263C8">
        <w:rPr>
          <w:rFonts w:ascii="Times New Roman" w:hAnsi="Times New Roman"/>
          <w:noProof/>
          <w:sz w:val="20"/>
          <w:szCs w:val="20"/>
          <w:lang w:eastAsia="ru-RU"/>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224940" w:rsidRPr="00140D3D" w:rsidRDefault="00224940" w:rsidP="00224940">
      <w:pPr>
        <w:spacing w:before="120" w:after="0" w:line="240" w:lineRule="auto"/>
        <w:ind w:firstLine="567"/>
        <w:jc w:val="both"/>
        <w:rPr>
          <w:rFonts w:ascii="Times New Roman" w:hAnsi="Times New Roman"/>
          <w:noProof/>
          <w:sz w:val="20"/>
          <w:szCs w:val="20"/>
          <w:lang w:eastAsia="ru-RU"/>
        </w:rPr>
      </w:pPr>
      <w:r w:rsidRPr="00B263C8">
        <w:rPr>
          <w:rFonts w:ascii="Times New Roman" w:hAnsi="Times New Roman"/>
          <w:noProof/>
          <w:sz w:val="20"/>
          <w:szCs w:val="20"/>
          <w:vertAlign w:val="superscript"/>
          <w:lang w:eastAsia="ru-RU"/>
        </w:rPr>
        <w:lastRenderedPageBreak/>
        <w:t>4</w:t>
      </w:r>
      <w:r w:rsidRPr="00B263C8">
        <w:rPr>
          <w:rFonts w:ascii="Times New Roman" w:hAnsi="Times New Roman"/>
          <w:noProof/>
          <w:sz w:val="20"/>
          <w:szCs w:val="20"/>
          <w:lang w:eastAsia="ru-RU"/>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pStyle w:val="ShapkaDocumentu"/>
        <w:spacing w:after="0"/>
        <w:ind w:left="4956"/>
        <w:jc w:val="both"/>
        <w:rPr>
          <w:rFonts w:ascii="Times New Roman" w:hAnsi="Times New Roman"/>
          <w:sz w:val="24"/>
          <w:szCs w:val="24"/>
        </w:rPr>
      </w:pPr>
      <w:r>
        <w:rPr>
          <w:rFonts w:ascii="Times New Roman" w:hAnsi="Times New Roman"/>
          <w:sz w:val="24"/>
          <w:szCs w:val="24"/>
        </w:rPr>
        <w:lastRenderedPageBreak/>
        <w:t>Додаток №2</w:t>
      </w:r>
    </w:p>
    <w:p w:rsidR="00224940" w:rsidRPr="00F500E7" w:rsidRDefault="00224940" w:rsidP="00224940">
      <w:pPr>
        <w:pStyle w:val="ShapkaDocumentu"/>
        <w:spacing w:after="0"/>
        <w:ind w:left="4956"/>
        <w:jc w:val="both"/>
        <w:rPr>
          <w:rFonts w:ascii="Times New Roman" w:hAnsi="Times New Roman"/>
          <w:sz w:val="24"/>
          <w:szCs w:val="24"/>
        </w:rPr>
      </w:pPr>
      <w:r w:rsidRPr="00F500E7">
        <w:rPr>
          <w:rFonts w:ascii="Times New Roman" w:hAnsi="Times New Roman"/>
          <w:sz w:val="24"/>
          <w:szCs w:val="24"/>
        </w:rPr>
        <w:t>ЗАТВЕРДЖЕНО</w:t>
      </w:r>
    </w:p>
    <w:p w:rsidR="00224940" w:rsidRDefault="00224940" w:rsidP="00224940">
      <w:pPr>
        <w:pStyle w:val="HTML0"/>
        <w:tabs>
          <w:tab w:val="clear" w:pos="4580"/>
        </w:tabs>
        <w:ind w:left="496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t xml:space="preserve">рішення </w:t>
      </w:r>
      <w:r>
        <w:rPr>
          <w:rFonts w:ascii="Times New Roman" w:eastAsia="Times New Roman" w:hAnsi="Times New Roman"/>
          <w:color w:val="000000"/>
          <w:lang w:val="uk-UA" w:eastAsia="ru-RU"/>
        </w:rPr>
        <w:t xml:space="preserve"> ХХ___ сесії </w:t>
      </w:r>
    </w:p>
    <w:p w:rsidR="00224940" w:rsidRPr="00DE0DBF" w:rsidRDefault="00224940" w:rsidP="00224940">
      <w:pPr>
        <w:pStyle w:val="HTML0"/>
        <w:tabs>
          <w:tab w:val="clear" w:pos="4580"/>
        </w:tabs>
        <w:ind w:left="4962"/>
        <w:rPr>
          <w:rFonts w:ascii="Times New Roman" w:eastAsia="Times New Roman" w:hAnsi="Times New Roman"/>
          <w:color w:val="000000"/>
          <w:lang w:val="uk-UA" w:eastAsia="ru-RU"/>
        </w:rPr>
      </w:pPr>
      <w:proofErr w:type="spellStart"/>
      <w:r w:rsidRPr="00DE0DBF">
        <w:rPr>
          <w:rFonts w:ascii="Times New Roman" w:eastAsia="Times New Roman" w:hAnsi="Times New Roman"/>
          <w:color w:val="000000"/>
          <w:lang w:val="uk-UA" w:eastAsia="ru-RU"/>
        </w:rPr>
        <w:t>Крупецької</w:t>
      </w:r>
      <w:proofErr w:type="spellEnd"/>
      <w:r w:rsidRPr="00DE0DBF">
        <w:rPr>
          <w:rFonts w:ascii="Times New Roman" w:eastAsia="Times New Roman" w:hAnsi="Times New Roman"/>
          <w:color w:val="000000"/>
          <w:lang w:val="uk-UA" w:eastAsia="ru-RU"/>
        </w:rPr>
        <w:t xml:space="preserve"> сільської ради </w:t>
      </w:r>
    </w:p>
    <w:p w:rsidR="00224940" w:rsidRPr="00DE0DBF" w:rsidRDefault="00224940" w:rsidP="00224940">
      <w:pPr>
        <w:pStyle w:val="HTML0"/>
        <w:tabs>
          <w:tab w:val="clear" w:pos="4580"/>
        </w:tabs>
        <w:ind w:leftChars="2255" w:left="4961" w:firstLine="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t xml:space="preserve">VІІ скликання від </w:t>
      </w:r>
      <w:r>
        <w:rPr>
          <w:rFonts w:ascii="Times New Roman" w:eastAsia="Times New Roman" w:hAnsi="Times New Roman"/>
          <w:color w:val="000000"/>
          <w:lang w:val="uk-UA" w:eastAsia="ru-RU"/>
        </w:rPr>
        <w:t>__</w:t>
      </w:r>
      <w:r w:rsidRPr="00DE0DBF">
        <w:rPr>
          <w:rFonts w:ascii="Times New Roman" w:eastAsia="Times New Roman" w:hAnsi="Times New Roman"/>
          <w:color w:val="000000"/>
          <w:lang w:val="uk-UA" w:eastAsia="ru-RU"/>
        </w:rPr>
        <w:t>.</w:t>
      </w:r>
      <w:r>
        <w:rPr>
          <w:rFonts w:ascii="Times New Roman" w:eastAsia="Times New Roman" w:hAnsi="Times New Roman"/>
          <w:color w:val="000000"/>
          <w:lang w:val="uk-UA" w:eastAsia="ru-RU"/>
        </w:rPr>
        <w:t>05.2020р.</w:t>
      </w:r>
      <w:r w:rsidRPr="00DE0DBF">
        <w:rPr>
          <w:rFonts w:ascii="Times New Roman" w:eastAsia="Times New Roman" w:hAnsi="Times New Roman"/>
          <w:color w:val="000000"/>
          <w:lang w:val="uk-UA" w:eastAsia="ru-RU"/>
        </w:rPr>
        <w:t xml:space="preserve"> №</w:t>
      </w:r>
      <w:r>
        <w:rPr>
          <w:rFonts w:ascii="Times New Roman" w:eastAsia="Times New Roman" w:hAnsi="Times New Roman"/>
          <w:color w:val="000000"/>
          <w:lang w:val="uk-UA" w:eastAsia="ru-RU"/>
        </w:rPr>
        <w:t xml:space="preserve"> ___</w:t>
      </w:r>
    </w:p>
    <w:p w:rsidR="00224940" w:rsidRDefault="00224940" w:rsidP="00224940">
      <w:pPr>
        <w:keepNext/>
        <w:keepLines/>
        <w:spacing w:after="0" w:line="240" w:lineRule="auto"/>
        <w:jc w:val="center"/>
        <w:rPr>
          <w:rFonts w:ascii="Times New Roman" w:hAnsi="Times New Roman"/>
          <w:sz w:val="24"/>
          <w:szCs w:val="24"/>
          <w:lang w:eastAsia="ru-RU"/>
        </w:rPr>
      </w:pPr>
      <w:r>
        <w:rPr>
          <w:rFonts w:ascii="Times New Roman" w:hAnsi="Times New Roman"/>
          <w:sz w:val="24"/>
          <w:szCs w:val="24"/>
          <w:lang w:eastAsia="ru-RU"/>
        </w:rPr>
        <w:t xml:space="preserve">                                                                           </w:t>
      </w:r>
    </w:p>
    <w:p w:rsidR="00224940" w:rsidRPr="007D64AA" w:rsidRDefault="00224940" w:rsidP="00224940">
      <w:pPr>
        <w:keepNext/>
        <w:keepLines/>
        <w:spacing w:before="240" w:after="240" w:line="240" w:lineRule="auto"/>
        <w:jc w:val="center"/>
        <w:rPr>
          <w:rFonts w:ascii="Times New Roman" w:hAnsi="Times New Roman"/>
          <w:b/>
          <w:sz w:val="28"/>
          <w:szCs w:val="28"/>
          <w:lang w:eastAsia="ru-RU"/>
        </w:rPr>
      </w:pPr>
      <w:r w:rsidRPr="007D64AA">
        <w:rPr>
          <w:rFonts w:ascii="Times New Roman" w:hAnsi="Times New Roman"/>
          <w:b/>
          <w:sz w:val="28"/>
          <w:szCs w:val="28"/>
          <w:lang w:eastAsia="ru-RU"/>
        </w:rPr>
        <w:t>ПЕРЕЛІК</w:t>
      </w:r>
      <w:r w:rsidRPr="007D64AA">
        <w:rPr>
          <w:rFonts w:ascii="Times New Roman" w:hAnsi="Times New Roman"/>
          <w:b/>
          <w:sz w:val="28"/>
          <w:szCs w:val="28"/>
          <w:lang w:eastAsia="ru-RU"/>
        </w:rPr>
        <w:br/>
        <w:t>пільг для фізичних та юридичних осіб, наданих відповідно до пункту 284.1 статті 284 Податкового кодексу України, із сплати земельного податку</w:t>
      </w:r>
      <w:r w:rsidRPr="007D64AA">
        <w:rPr>
          <w:rFonts w:ascii="Times New Roman" w:hAnsi="Times New Roman"/>
          <w:b/>
          <w:sz w:val="28"/>
          <w:szCs w:val="28"/>
          <w:vertAlign w:val="superscript"/>
          <w:lang w:eastAsia="ru-RU"/>
        </w:rPr>
        <w:t>1</w:t>
      </w:r>
    </w:p>
    <w:p w:rsidR="00224940" w:rsidRPr="007D64AA" w:rsidRDefault="00224940" w:rsidP="00224940">
      <w:pPr>
        <w:spacing w:after="0" w:line="240" w:lineRule="auto"/>
        <w:ind w:firstLine="567"/>
        <w:jc w:val="both"/>
        <w:rPr>
          <w:rFonts w:ascii="Times New Roman" w:hAnsi="Times New Roman"/>
          <w:sz w:val="24"/>
          <w:szCs w:val="24"/>
          <w:lang w:eastAsia="ru-RU"/>
        </w:rPr>
      </w:pPr>
      <w:r>
        <w:rPr>
          <w:rFonts w:ascii="Times New Roman" w:hAnsi="Times New Roman"/>
          <w:sz w:val="24"/>
          <w:szCs w:val="24"/>
          <w:lang w:eastAsia="ru-RU"/>
        </w:rPr>
        <w:t>Пільги встановлюються на 2021</w:t>
      </w:r>
      <w:r w:rsidRPr="007D64AA">
        <w:rPr>
          <w:rFonts w:ascii="Times New Roman" w:hAnsi="Times New Roman"/>
          <w:sz w:val="24"/>
          <w:szCs w:val="24"/>
          <w:lang w:eastAsia="ru-RU"/>
        </w:rPr>
        <w:t xml:space="preserve"> рік та в</w:t>
      </w:r>
      <w:r>
        <w:rPr>
          <w:rFonts w:ascii="Times New Roman" w:hAnsi="Times New Roman"/>
          <w:sz w:val="24"/>
          <w:szCs w:val="24"/>
          <w:lang w:eastAsia="ru-RU"/>
        </w:rPr>
        <w:t>водяться в дію</w:t>
      </w:r>
      <w:r>
        <w:rPr>
          <w:rFonts w:ascii="Times New Roman" w:hAnsi="Times New Roman"/>
          <w:sz w:val="24"/>
          <w:szCs w:val="24"/>
          <w:lang w:eastAsia="ru-RU"/>
        </w:rPr>
        <w:br/>
        <w:t xml:space="preserve"> з 01 січня  2021</w:t>
      </w:r>
      <w:r w:rsidRPr="007D64AA">
        <w:rPr>
          <w:rFonts w:ascii="Times New Roman" w:hAnsi="Times New Roman"/>
          <w:sz w:val="24"/>
          <w:szCs w:val="24"/>
          <w:lang w:eastAsia="ru-RU"/>
        </w:rPr>
        <w:t xml:space="preserve"> року.</w:t>
      </w:r>
    </w:p>
    <w:p w:rsidR="00224940" w:rsidRPr="007D64AA" w:rsidRDefault="00224940" w:rsidP="00224940">
      <w:pPr>
        <w:spacing w:after="0" w:line="240" w:lineRule="auto"/>
        <w:ind w:firstLine="567"/>
        <w:jc w:val="both"/>
        <w:rPr>
          <w:rFonts w:ascii="Times New Roman" w:hAnsi="Times New Roman"/>
          <w:sz w:val="24"/>
          <w:szCs w:val="24"/>
          <w:lang w:eastAsia="ru-RU"/>
        </w:rPr>
      </w:pPr>
      <w:r w:rsidRPr="007D64AA">
        <w:rPr>
          <w:rFonts w:ascii="Times New Roman" w:hAnsi="Times New Roman"/>
          <w:sz w:val="24"/>
          <w:szCs w:val="24"/>
          <w:lang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tblPr>
      <w:tblGrid>
        <w:gridCol w:w="1895"/>
        <w:gridCol w:w="1432"/>
        <w:gridCol w:w="1901"/>
        <w:gridCol w:w="4343"/>
      </w:tblGrid>
      <w:tr w:rsidR="00224940" w:rsidRPr="00D629BA" w:rsidTr="00421787">
        <w:tc>
          <w:tcPr>
            <w:tcW w:w="990" w:type="pct"/>
            <w:vAlign w:val="center"/>
          </w:tcPr>
          <w:p w:rsidR="00224940" w:rsidRPr="007D64AA" w:rsidRDefault="00224940" w:rsidP="00421787">
            <w:pPr>
              <w:spacing w:before="120" w:after="0" w:line="240" w:lineRule="auto"/>
              <w:ind w:firstLine="28"/>
              <w:jc w:val="center"/>
              <w:rPr>
                <w:rFonts w:ascii="Times New Roman" w:hAnsi="Times New Roman"/>
                <w:sz w:val="24"/>
                <w:szCs w:val="24"/>
                <w:lang w:eastAsia="ru-RU"/>
              </w:rPr>
            </w:pPr>
            <w:r w:rsidRPr="007D64AA">
              <w:rPr>
                <w:rFonts w:ascii="Times New Roman" w:hAnsi="Times New Roman"/>
                <w:sz w:val="24"/>
                <w:szCs w:val="24"/>
                <w:lang w:eastAsia="ru-RU"/>
              </w:rPr>
              <w:t>Код області</w:t>
            </w:r>
          </w:p>
        </w:tc>
        <w:tc>
          <w:tcPr>
            <w:tcW w:w="748" w:type="pct"/>
            <w:vAlign w:val="center"/>
          </w:tcPr>
          <w:p w:rsidR="00224940" w:rsidRPr="007D64AA" w:rsidRDefault="00224940" w:rsidP="00421787">
            <w:pPr>
              <w:spacing w:before="120" w:after="0" w:line="240" w:lineRule="auto"/>
              <w:ind w:firstLine="28"/>
              <w:jc w:val="center"/>
              <w:rPr>
                <w:rFonts w:ascii="Times New Roman" w:hAnsi="Times New Roman"/>
                <w:sz w:val="24"/>
                <w:szCs w:val="24"/>
                <w:lang w:eastAsia="ru-RU"/>
              </w:rPr>
            </w:pPr>
            <w:r w:rsidRPr="007D64AA">
              <w:rPr>
                <w:rFonts w:ascii="Times New Roman" w:hAnsi="Times New Roman"/>
                <w:sz w:val="24"/>
                <w:szCs w:val="24"/>
                <w:lang w:eastAsia="ru-RU"/>
              </w:rPr>
              <w:t>Код району</w:t>
            </w:r>
          </w:p>
        </w:tc>
        <w:tc>
          <w:tcPr>
            <w:tcW w:w="993" w:type="pct"/>
            <w:vAlign w:val="center"/>
          </w:tcPr>
          <w:p w:rsidR="00224940" w:rsidRPr="007D64AA" w:rsidRDefault="00224940" w:rsidP="00421787">
            <w:pPr>
              <w:spacing w:before="120" w:after="0" w:line="240" w:lineRule="auto"/>
              <w:ind w:firstLine="28"/>
              <w:jc w:val="center"/>
              <w:rPr>
                <w:rFonts w:ascii="Times New Roman" w:hAnsi="Times New Roman"/>
                <w:sz w:val="24"/>
                <w:szCs w:val="24"/>
                <w:lang w:eastAsia="ru-RU"/>
              </w:rPr>
            </w:pPr>
            <w:r w:rsidRPr="007D64AA">
              <w:rPr>
                <w:rFonts w:ascii="Times New Roman" w:hAnsi="Times New Roman"/>
                <w:sz w:val="24"/>
                <w:szCs w:val="24"/>
                <w:lang w:eastAsia="ru-RU"/>
              </w:rPr>
              <w:t>Код згідно з КОАТУУ</w:t>
            </w:r>
          </w:p>
        </w:tc>
        <w:tc>
          <w:tcPr>
            <w:tcW w:w="2269" w:type="pct"/>
            <w:vAlign w:val="center"/>
          </w:tcPr>
          <w:p w:rsidR="00224940" w:rsidRPr="007D64AA" w:rsidRDefault="00224940" w:rsidP="00421787">
            <w:pPr>
              <w:spacing w:before="120" w:after="0" w:line="240" w:lineRule="auto"/>
              <w:ind w:firstLine="28"/>
              <w:jc w:val="center"/>
              <w:rPr>
                <w:rFonts w:ascii="Times New Roman" w:hAnsi="Times New Roman"/>
                <w:sz w:val="24"/>
                <w:szCs w:val="24"/>
                <w:lang w:eastAsia="ru-RU"/>
              </w:rPr>
            </w:pPr>
            <w:r w:rsidRPr="007D64AA">
              <w:rPr>
                <w:rFonts w:ascii="Times New Roman" w:hAnsi="Times New Roman"/>
                <w:sz w:val="24"/>
                <w:szCs w:val="24"/>
                <w:lang w:eastAsia="ru-RU"/>
              </w:rPr>
              <w:t>Найменування адміністративно-територіальної одиниці</w:t>
            </w:r>
            <w:r w:rsidRPr="007D64AA">
              <w:rPr>
                <w:rFonts w:ascii="Times New Roman" w:hAnsi="Times New Roman"/>
                <w:sz w:val="24"/>
                <w:szCs w:val="24"/>
                <w:lang w:eastAsia="ru-RU"/>
              </w:rPr>
              <w:br/>
              <w:t>або населеного пункту, або території об’єднаної територіальної громади</w:t>
            </w:r>
          </w:p>
        </w:tc>
      </w:tr>
      <w:tr w:rsidR="00224940" w:rsidRPr="00D629BA" w:rsidTr="00421787">
        <w:tc>
          <w:tcPr>
            <w:tcW w:w="990" w:type="pct"/>
            <w:vAlign w:val="center"/>
          </w:tcPr>
          <w:p w:rsidR="00224940" w:rsidRPr="007D64AA" w:rsidRDefault="00224940" w:rsidP="00421787">
            <w:pPr>
              <w:spacing w:before="120" w:after="0" w:line="240" w:lineRule="auto"/>
              <w:ind w:firstLine="28"/>
              <w:jc w:val="center"/>
              <w:rPr>
                <w:rFonts w:ascii="Times New Roman" w:hAnsi="Times New Roman"/>
                <w:sz w:val="24"/>
                <w:szCs w:val="24"/>
                <w:lang w:eastAsia="ru-RU"/>
              </w:rPr>
            </w:pPr>
          </w:p>
        </w:tc>
        <w:tc>
          <w:tcPr>
            <w:tcW w:w="748" w:type="pct"/>
            <w:vAlign w:val="center"/>
          </w:tcPr>
          <w:p w:rsidR="00224940" w:rsidRPr="007D64AA" w:rsidRDefault="00224940" w:rsidP="00421787">
            <w:pPr>
              <w:spacing w:before="120" w:after="0" w:line="240" w:lineRule="auto"/>
              <w:ind w:firstLine="28"/>
              <w:jc w:val="center"/>
              <w:rPr>
                <w:rFonts w:ascii="Times New Roman" w:hAnsi="Times New Roman"/>
                <w:sz w:val="24"/>
                <w:szCs w:val="24"/>
                <w:lang w:eastAsia="ru-RU"/>
              </w:rPr>
            </w:pPr>
          </w:p>
        </w:tc>
        <w:tc>
          <w:tcPr>
            <w:tcW w:w="993" w:type="pct"/>
            <w:vAlign w:val="center"/>
          </w:tcPr>
          <w:p w:rsidR="00224940" w:rsidRPr="007D64AA" w:rsidRDefault="00224940" w:rsidP="00421787">
            <w:pPr>
              <w:spacing w:before="120" w:after="0" w:line="240" w:lineRule="auto"/>
              <w:jc w:val="center"/>
              <w:rPr>
                <w:rFonts w:ascii="Times New Roman" w:hAnsi="Times New Roman"/>
                <w:noProof/>
                <w:sz w:val="24"/>
                <w:szCs w:val="24"/>
                <w:lang w:eastAsia="ru-RU"/>
              </w:rPr>
            </w:pPr>
            <w:r w:rsidRPr="007D64AA">
              <w:rPr>
                <w:rFonts w:ascii="Times New Roman" w:hAnsi="Times New Roman"/>
                <w:noProof/>
                <w:sz w:val="24"/>
                <w:szCs w:val="24"/>
                <w:lang w:eastAsia="ru-RU"/>
              </w:rPr>
              <w:t>6823984001</w:t>
            </w:r>
          </w:p>
        </w:tc>
        <w:tc>
          <w:tcPr>
            <w:tcW w:w="2269" w:type="pct"/>
            <w:vAlign w:val="center"/>
          </w:tcPr>
          <w:p w:rsidR="00224940" w:rsidRPr="007D64AA" w:rsidRDefault="00224940" w:rsidP="00421787">
            <w:pPr>
              <w:spacing w:before="120" w:after="0" w:line="240" w:lineRule="auto"/>
              <w:rPr>
                <w:rFonts w:ascii="Times New Roman" w:hAnsi="Times New Roman"/>
                <w:noProof/>
                <w:sz w:val="24"/>
                <w:szCs w:val="24"/>
                <w:lang w:eastAsia="ru-RU"/>
              </w:rPr>
            </w:pPr>
            <w:r w:rsidRPr="007D64AA">
              <w:rPr>
                <w:rFonts w:ascii="Times New Roman" w:hAnsi="Times New Roman"/>
                <w:noProof/>
                <w:sz w:val="24"/>
                <w:szCs w:val="24"/>
                <w:lang w:eastAsia="ru-RU"/>
              </w:rPr>
              <w:t xml:space="preserve">Крупець </w:t>
            </w:r>
          </w:p>
        </w:tc>
      </w:tr>
      <w:tr w:rsidR="00224940" w:rsidRPr="00D629BA" w:rsidTr="00421787">
        <w:tc>
          <w:tcPr>
            <w:tcW w:w="990" w:type="pct"/>
            <w:vAlign w:val="center"/>
          </w:tcPr>
          <w:p w:rsidR="00224940" w:rsidRPr="007D64AA" w:rsidRDefault="00224940" w:rsidP="00421787">
            <w:pPr>
              <w:spacing w:before="120" w:after="0" w:line="240" w:lineRule="auto"/>
              <w:ind w:firstLine="28"/>
              <w:jc w:val="center"/>
              <w:rPr>
                <w:rFonts w:ascii="Times New Roman" w:hAnsi="Times New Roman"/>
                <w:sz w:val="24"/>
                <w:szCs w:val="24"/>
                <w:lang w:eastAsia="ru-RU"/>
              </w:rPr>
            </w:pPr>
          </w:p>
        </w:tc>
        <w:tc>
          <w:tcPr>
            <w:tcW w:w="748" w:type="pct"/>
            <w:vAlign w:val="center"/>
          </w:tcPr>
          <w:p w:rsidR="00224940" w:rsidRPr="007D64AA" w:rsidRDefault="00224940" w:rsidP="00421787">
            <w:pPr>
              <w:spacing w:before="120" w:after="0" w:line="240" w:lineRule="auto"/>
              <w:ind w:firstLine="28"/>
              <w:jc w:val="center"/>
              <w:rPr>
                <w:rFonts w:ascii="Times New Roman" w:hAnsi="Times New Roman"/>
                <w:sz w:val="24"/>
                <w:szCs w:val="24"/>
                <w:lang w:eastAsia="ru-RU"/>
              </w:rPr>
            </w:pPr>
          </w:p>
        </w:tc>
        <w:tc>
          <w:tcPr>
            <w:tcW w:w="993" w:type="pct"/>
            <w:vAlign w:val="center"/>
          </w:tcPr>
          <w:p w:rsidR="00224940" w:rsidRPr="00B263C8" w:rsidRDefault="00224940" w:rsidP="00421787">
            <w:pPr>
              <w:spacing w:before="120" w:after="0" w:line="240" w:lineRule="auto"/>
              <w:jc w:val="center"/>
              <w:rPr>
                <w:rFonts w:ascii="Times New Roman" w:hAnsi="Times New Roman"/>
                <w:noProof/>
                <w:sz w:val="24"/>
                <w:szCs w:val="24"/>
                <w:lang w:eastAsia="ru-RU"/>
              </w:rPr>
            </w:pPr>
            <w:r w:rsidRPr="00B263C8">
              <w:rPr>
                <w:rFonts w:ascii="Times New Roman" w:hAnsi="Times New Roman"/>
                <w:noProof/>
                <w:sz w:val="24"/>
                <w:szCs w:val="24"/>
                <w:lang w:eastAsia="ru-RU"/>
              </w:rPr>
              <w:t>6823986801</w:t>
            </w:r>
          </w:p>
        </w:tc>
        <w:tc>
          <w:tcPr>
            <w:tcW w:w="2269" w:type="pct"/>
            <w:vAlign w:val="center"/>
          </w:tcPr>
          <w:p w:rsidR="00224940" w:rsidRPr="00B263C8" w:rsidRDefault="00224940" w:rsidP="00421787">
            <w:pPr>
              <w:spacing w:before="120" w:after="0" w:line="240" w:lineRule="auto"/>
              <w:rPr>
                <w:rFonts w:ascii="Times New Roman" w:hAnsi="Times New Roman"/>
                <w:noProof/>
                <w:sz w:val="24"/>
                <w:szCs w:val="24"/>
                <w:lang w:eastAsia="ru-RU"/>
              </w:rPr>
            </w:pPr>
            <w:r w:rsidRPr="00B263C8">
              <w:rPr>
                <w:rFonts w:ascii="Times New Roman" w:hAnsi="Times New Roman"/>
                <w:noProof/>
                <w:sz w:val="24"/>
                <w:szCs w:val="24"/>
                <w:lang w:eastAsia="ru-RU"/>
              </w:rPr>
              <w:t>Полянь (Крупецька ОТГ)</w:t>
            </w:r>
          </w:p>
        </w:tc>
      </w:tr>
      <w:tr w:rsidR="00224940" w:rsidRPr="00D629BA" w:rsidTr="00421787">
        <w:tc>
          <w:tcPr>
            <w:tcW w:w="990" w:type="pct"/>
            <w:vAlign w:val="center"/>
          </w:tcPr>
          <w:p w:rsidR="00224940" w:rsidRPr="007D64AA" w:rsidRDefault="00224940" w:rsidP="00421787">
            <w:pPr>
              <w:spacing w:before="120" w:after="0" w:line="240" w:lineRule="auto"/>
              <w:ind w:firstLine="28"/>
              <w:jc w:val="center"/>
              <w:rPr>
                <w:rFonts w:ascii="Times New Roman" w:hAnsi="Times New Roman"/>
                <w:sz w:val="24"/>
                <w:szCs w:val="24"/>
                <w:lang w:eastAsia="ru-RU"/>
              </w:rPr>
            </w:pPr>
          </w:p>
        </w:tc>
        <w:tc>
          <w:tcPr>
            <w:tcW w:w="748" w:type="pct"/>
            <w:vAlign w:val="center"/>
          </w:tcPr>
          <w:p w:rsidR="00224940" w:rsidRPr="007D64AA" w:rsidRDefault="00224940" w:rsidP="00421787">
            <w:pPr>
              <w:spacing w:before="120" w:after="0" w:line="240" w:lineRule="auto"/>
              <w:ind w:firstLine="28"/>
              <w:jc w:val="center"/>
              <w:rPr>
                <w:rFonts w:ascii="Times New Roman" w:hAnsi="Times New Roman"/>
                <w:sz w:val="24"/>
                <w:szCs w:val="24"/>
                <w:lang w:eastAsia="ru-RU"/>
              </w:rPr>
            </w:pPr>
          </w:p>
        </w:tc>
        <w:tc>
          <w:tcPr>
            <w:tcW w:w="993" w:type="pct"/>
            <w:vAlign w:val="center"/>
          </w:tcPr>
          <w:p w:rsidR="00224940" w:rsidRPr="00B263C8" w:rsidRDefault="00224940" w:rsidP="00421787">
            <w:pPr>
              <w:spacing w:before="120" w:after="0" w:line="240" w:lineRule="auto"/>
              <w:jc w:val="center"/>
              <w:rPr>
                <w:rFonts w:ascii="Times New Roman" w:hAnsi="Times New Roman"/>
                <w:noProof/>
                <w:sz w:val="24"/>
                <w:szCs w:val="24"/>
                <w:lang w:eastAsia="ru-RU"/>
              </w:rPr>
            </w:pPr>
            <w:r>
              <w:rPr>
                <w:rFonts w:ascii="Times New Roman" w:hAnsi="Times New Roman"/>
                <w:noProof/>
                <w:sz w:val="24"/>
                <w:szCs w:val="24"/>
                <w:lang w:eastAsia="ru-RU"/>
              </w:rPr>
              <w:t>68239847</w:t>
            </w:r>
            <w:r w:rsidRPr="00B263C8">
              <w:rPr>
                <w:rFonts w:ascii="Times New Roman" w:hAnsi="Times New Roman"/>
                <w:noProof/>
                <w:sz w:val="24"/>
                <w:szCs w:val="24"/>
                <w:lang w:eastAsia="ru-RU"/>
              </w:rPr>
              <w:t>01</w:t>
            </w:r>
          </w:p>
        </w:tc>
        <w:tc>
          <w:tcPr>
            <w:tcW w:w="2269" w:type="pct"/>
            <w:vAlign w:val="center"/>
          </w:tcPr>
          <w:p w:rsidR="00224940" w:rsidRPr="00B263C8" w:rsidRDefault="00224940" w:rsidP="00421787">
            <w:pPr>
              <w:spacing w:before="120" w:after="0" w:line="240" w:lineRule="auto"/>
              <w:rPr>
                <w:rFonts w:ascii="Times New Roman" w:hAnsi="Times New Roman"/>
                <w:noProof/>
                <w:sz w:val="24"/>
                <w:szCs w:val="24"/>
                <w:lang w:eastAsia="ru-RU"/>
              </w:rPr>
            </w:pPr>
            <w:r>
              <w:rPr>
                <w:rFonts w:ascii="Times New Roman" w:hAnsi="Times New Roman"/>
                <w:noProof/>
                <w:sz w:val="24"/>
                <w:szCs w:val="24"/>
                <w:lang w:eastAsia="ru-RU"/>
              </w:rPr>
              <w:t>Лисиче</w:t>
            </w:r>
            <w:r w:rsidRPr="00B263C8">
              <w:rPr>
                <w:rFonts w:ascii="Times New Roman" w:hAnsi="Times New Roman"/>
                <w:noProof/>
                <w:sz w:val="24"/>
                <w:szCs w:val="24"/>
                <w:lang w:eastAsia="ru-RU"/>
              </w:rPr>
              <w:t xml:space="preserve"> (Крупецька ОТГ)</w:t>
            </w:r>
          </w:p>
        </w:tc>
      </w:tr>
      <w:tr w:rsidR="00224940" w:rsidRPr="00D629BA" w:rsidTr="00421787">
        <w:tc>
          <w:tcPr>
            <w:tcW w:w="990" w:type="pct"/>
            <w:vAlign w:val="center"/>
          </w:tcPr>
          <w:p w:rsidR="00224940" w:rsidRPr="007D64AA" w:rsidRDefault="00224940" w:rsidP="00421787">
            <w:pPr>
              <w:spacing w:before="120" w:after="0" w:line="240" w:lineRule="auto"/>
              <w:ind w:firstLine="28"/>
              <w:jc w:val="center"/>
              <w:rPr>
                <w:rFonts w:ascii="Times New Roman" w:hAnsi="Times New Roman"/>
                <w:sz w:val="24"/>
                <w:szCs w:val="24"/>
                <w:lang w:eastAsia="ru-RU"/>
              </w:rPr>
            </w:pPr>
          </w:p>
        </w:tc>
        <w:tc>
          <w:tcPr>
            <w:tcW w:w="748" w:type="pct"/>
            <w:vAlign w:val="center"/>
          </w:tcPr>
          <w:p w:rsidR="00224940" w:rsidRPr="007D64AA" w:rsidRDefault="00224940" w:rsidP="00421787">
            <w:pPr>
              <w:spacing w:before="120" w:after="0" w:line="240" w:lineRule="auto"/>
              <w:ind w:firstLine="28"/>
              <w:jc w:val="center"/>
              <w:rPr>
                <w:rFonts w:ascii="Times New Roman" w:hAnsi="Times New Roman"/>
                <w:sz w:val="24"/>
                <w:szCs w:val="24"/>
                <w:lang w:eastAsia="ru-RU"/>
              </w:rPr>
            </w:pPr>
          </w:p>
        </w:tc>
        <w:tc>
          <w:tcPr>
            <w:tcW w:w="993" w:type="pct"/>
            <w:vAlign w:val="center"/>
          </w:tcPr>
          <w:p w:rsidR="00224940" w:rsidRPr="00B263C8" w:rsidRDefault="00224940" w:rsidP="00421787">
            <w:pPr>
              <w:spacing w:before="120" w:after="0" w:line="240" w:lineRule="auto"/>
              <w:jc w:val="center"/>
              <w:rPr>
                <w:rFonts w:ascii="Times New Roman" w:hAnsi="Times New Roman"/>
                <w:noProof/>
                <w:sz w:val="24"/>
                <w:szCs w:val="24"/>
                <w:lang w:eastAsia="ru-RU"/>
              </w:rPr>
            </w:pPr>
            <w:r>
              <w:rPr>
                <w:rFonts w:ascii="Times New Roman" w:hAnsi="Times New Roman"/>
                <w:noProof/>
                <w:sz w:val="24"/>
                <w:szCs w:val="24"/>
                <w:lang w:eastAsia="ru-RU"/>
              </w:rPr>
              <w:t>68239821</w:t>
            </w:r>
            <w:r w:rsidRPr="00B263C8">
              <w:rPr>
                <w:rFonts w:ascii="Times New Roman" w:hAnsi="Times New Roman"/>
                <w:noProof/>
                <w:sz w:val="24"/>
                <w:szCs w:val="24"/>
                <w:lang w:eastAsia="ru-RU"/>
              </w:rPr>
              <w:t>01</w:t>
            </w:r>
          </w:p>
        </w:tc>
        <w:tc>
          <w:tcPr>
            <w:tcW w:w="2269" w:type="pct"/>
            <w:vAlign w:val="center"/>
          </w:tcPr>
          <w:p w:rsidR="00224940" w:rsidRPr="00B263C8" w:rsidRDefault="00224940" w:rsidP="00421787">
            <w:pPr>
              <w:spacing w:before="120" w:after="0" w:line="240" w:lineRule="auto"/>
              <w:rPr>
                <w:rFonts w:ascii="Times New Roman" w:hAnsi="Times New Roman"/>
                <w:noProof/>
                <w:sz w:val="24"/>
                <w:szCs w:val="24"/>
                <w:lang w:eastAsia="ru-RU"/>
              </w:rPr>
            </w:pPr>
            <w:r>
              <w:rPr>
                <w:rFonts w:ascii="Times New Roman" w:hAnsi="Times New Roman"/>
                <w:noProof/>
                <w:sz w:val="24"/>
                <w:szCs w:val="24"/>
                <w:lang w:eastAsia="ru-RU"/>
              </w:rPr>
              <w:t>Головлі</w:t>
            </w:r>
            <w:r w:rsidRPr="00B263C8">
              <w:rPr>
                <w:rFonts w:ascii="Times New Roman" w:hAnsi="Times New Roman"/>
                <w:noProof/>
                <w:sz w:val="24"/>
                <w:szCs w:val="24"/>
                <w:lang w:eastAsia="ru-RU"/>
              </w:rPr>
              <w:t xml:space="preserve"> (Крупецька ОТГ)</w:t>
            </w:r>
          </w:p>
        </w:tc>
      </w:tr>
    </w:tbl>
    <w:p w:rsidR="00224940" w:rsidRPr="007D64AA" w:rsidRDefault="00224940" w:rsidP="00224940">
      <w:pPr>
        <w:spacing w:before="120" w:after="0" w:line="240" w:lineRule="auto"/>
        <w:ind w:firstLine="567"/>
        <w:jc w:val="both"/>
        <w:rPr>
          <w:rFonts w:ascii="Times New Roman" w:hAnsi="Times New Roman"/>
          <w:sz w:val="24"/>
          <w:szCs w:val="24"/>
          <w:lang w:eastAsia="ru-RU"/>
        </w:rPr>
      </w:pPr>
    </w:p>
    <w:tbl>
      <w:tblPr>
        <w:tblW w:w="5000" w:type="pct"/>
        <w:tblBorders>
          <w:top w:val="single" w:sz="4" w:space="0" w:color="auto"/>
          <w:bottom w:val="single" w:sz="4" w:space="0" w:color="auto"/>
          <w:insideH w:val="single" w:sz="4" w:space="0" w:color="auto"/>
          <w:insideV w:val="single" w:sz="4" w:space="0" w:color="auto"/>
        </w:tblBorders>
        <w:tblLook w:val="01E0"/>
      </w:tblPr>
      <w:tblGrid>
        <w:gridCol w:w="7128"/>
        <w:gridCol w:w="2443"/>
      </w:tblGrid>
      <w:tr w:rsidR="00224940" w:rsidRPr="00D629BA" w:rsidTr="00421787">
        <w:trPr>
          <w:trHeight w:val="1194"/>
        </w:trPr>
        <w:tc>
          <w:tcPr>
            <w:tcW w:w="3724"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 xml:space="preserve">Група платників, категорія/цільове призначення </w:t>
            </w:r>
            <w:r w:rsidRPr="007D64AA">
              <w:rPr>
                <w:rFonts w:ascii="Times New Roman" w:hAnsi="Times New Roman"/>
                <w:sz w:val="24"/>
                <w:szCs w:val="24"/>
                <w:lang w:eastAsia="ru-RU"/>
              </w:rPr>
              <w:br/>
              <w:t>земельних ділянок</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 xml:space="preserve">Розмір пільги </w:t>
            </w:r>
            <w:r w:rsidRPr="007D64AA">
              <w:rPr>
                <w:rFonts w:ascii="Times New Roman" w:hAnsi="Times New Roman"/>
                <w:sz w:val="24"/>
                <w:szCs w:val="24"/>
                <w:lang w:eastAsia="ru-RU"/>
              </w:rPr>
              <w:br/>
              <w:t>(відсотків суми податкового зобов’язання за рік)</w:t>
            </w:r>
          </w:p>
        </w:tc>
      </w:tr>
      <w:tr w:rsidR="00224940" w:rsidRPr="00D629BA" w:rsidTr="00421787">
        <w:trPr>
          <w:trHeight w:val="240"/>
        </w:trPr>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будівництва та обслуговування будівель органів державної влади та місцевого самоврядування</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rPr>
          <w:trHeight w:val="315"/>
        </w:trPr>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будівництва та обслуговування будівель закладів освіти</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будівництва та обслуговування будівель закладів охорони здоров’я та соціальної допомоги</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будівництва та обслуговування будівель громадських та релігійних організацій</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будівництва та обслуговування будівель закладів культурно-просвітницького обслуговування</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будівництва та обслуговування будівель екстериторіальних організацій та органів</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розміщення та постійної діяльності органів ДСНС</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0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збереження та використання природних заповідників</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0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збереження та використання національних природних парків</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0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lastRenderedPageBreak/>
              <w:t>Для збереження та використання ботанічних садів</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будівництва і обслуговування санаторно-оздоровчих закладів</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0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будівництва та обслуговування об’єктів рекреаційного призначення</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0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будівництва та обслуговування об’єктів фізичної культури і спорту</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0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 xml:space="preserve">Для забезпечення охорони об’єктів культурної спадщини  </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0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 xml:space="preserve">Для розміщення та обслуговування музейних закладів </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0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 xml:space="preserve">Для іншого історико-культурного призначення </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розміщення та постійної діяльності військових частин (підрозділів) Національної гвардії</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розміщення та постійної діяльності Держприкордонслужби</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розміщення та постійної діяльності СБУ</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розміщення та постійної діяльності Держспецтрансслужби</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розміщення та постійної діяльності Служби зовнішньої розвідки</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Для розміщення та постійної діяльності інших, утворених відповідно до законів, військових формувань</w:t>
            </w:r>
            <w:r w:rsidRPr="007D64AA">
              <w:rPr>
                <w:rFonts w:ascii="Times New Roman" w:hAnsi="Times New Roman"/>
                <w:noProof/>
                <w:sz w:val="24"/>
                <w:szCs w:val="24"/>
                <w:vertAlign w:val="superscript"/>
                <w:lang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val="en-US" w:eastAsia="ru-RU"/>
              </w:rPr>
            </w:pPr>
            <w:r w:rsidRPr="007D64AA">
              <w:rPr>
                <w:rFonts w:ascii="Times New Roman" w:hAnsi="Times New Roman"/>
                <w:noProof/>
                <w:sz w:val="24"/>
                <w:szCs w:val="24"/>
                <w:lang w:val="en-US" w:eastAsia="ru-RU"/>
              </w:rPr>
              <w:t>Землі загального користування</w:t>
            </w:r>
            <w:r w:rsidRPr="007D64AA">
              <w:rPr>
                <w:rFonts w:ascii="Times New Roman" w:hAnsi="Times New Roman"/>
                <w:noProof/>
                <w:sz w:val="24"/>
                <w:szCs w:val="24"/>
                <w:vertAlign w:val="superscript"/>
                <w:lang w:val="en-US" w:eastAsia="ru-RU"/>
              </w:rPr>
              <w:t>4</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rPr>
          <w:trHeight w:val="333"/>
        </w:trPr>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Інваліди першої і другої групи</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Фізичні особи, які виховують трьох і більше дітей віком до 18 років</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rPr>
          <w:trHeight w:val="279"/>
        </w:trPr>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Пенсіонери (за віком)</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Ветерани війни та особи, на яких поширюється дія Закону України «Про статус ветеранів війни, гарантії їх соціального захисту»</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Фізичні особи, визнані законом особами, які постраждали внаслідок Чорнобильської катастрофи</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Відповідні категорії фізичних осіб передбачені пунктом281.1 статті 281, поширюється  на земельні ділянки за кожним видом використання у межах граничних норм</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r w:rsidR="00224940" w:rsidRPr="00D629BA" w:rsidTr="00421787">
        <w:tc>
          <w:tcPr>
            <w:tcW w:w="3724" w:type="pct"/>
          </w:tcPr>
          <w:p w:rsidR="00224940" w:rsidRPr="007D64AA" w:rsidRDefault="00224940" w:rsidP="00421787">
            <w:pPr>
              <w:spacing w:before="120" w:after="0" w:line="228" w:lineRule="auto"/>
              <w:ind w:left="57" w:right="-57"/>
              <w:rPr>
                <w:rFonts w:ascii="Times New Roman" w:hAnsi="Times New Roman"/>
                <w:noProof/>
                <w:sz w:val="24"/>
                <w:szCs w:val="24"/>
                <w:lang w:eastAsia="ru-RU"/>
              </w:rPr>
            </w:pPr>
            <w:r w:rsidRPr="007D64AA">
              <w:rPr>
                <w:rFonts w:ascii="Times New Roman" w:hAnsi="Times New Roman"/>
                <w:noProof/>
                <w:sz w:val="24"/>
                <w:szCs w:val="24"/>
                <w:lang w:eastAsia="ru-RU"/>
              </w:rPr>
              <w:t>Особи єдиного податку четвертої групи власники земельних ділянок, земельих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tc>
        <w:tc>
          <w:tcPr>
            <w:tcW w:w="1276" w:type="pct"/>
            <w:vAlign w:val="center"/>
          </w:tcPr>
          <w:p w:rsidR="00224940" w:rsidRPr="007D64AA" w:rsidRDefault="00224940" w:rsidP="00421787">
            <w:pPr>
              <w:spacing w:before="120" w:after="120" w:line="240" w:lineRule="auto"/>
              <w:jc w:val="center"/>
              <w:rPr>
                <w:rFonts w:ascii="Times New Roman" w:hAnsi="Times New Roman"/>
                <w:sz w:val="24"/>
                <w:szCs w:val="24"/>
                <w:lang w:eastAsia="ru-RU"/>
              </w:rPr>
            </w:pPr>
            <w:r w:rsidRPr="007D64AA">
              <w:rPr>
                <w:rFonts w:ascii="Times New Roman" w:hAnsi="Times New Roman"/>
                <w:sz w:val="24"/>
                <w:szCs w:val="24"/>
                <w:lang w:eastAsia="ru-RU"/>
              </w:rPr>
              <w:t>100</w:t>
            </w:r>
          </w:p>
        </w:tc>
      </w:tr>
    </w:tbl>
    <w:p w:rsidR="00224940" w:rsidRDefault="00224940" w:rsidP="00224940">
      <w:pPr>
        <w:spacing w:before="120" w:after="0" w:line="240" w:lineRule="auto"/>
        <w:ind w:firstLine="567"/>
        <w:jc w:val="both"/>
        <w:rPr>
          <w:rFonts w:ascii="Times New Roman" w:hAnsi="Times New Roman"/>
          <w:sz w:val="20"/>
          <w:szCs w:val="20"/>
          <w:lang w:eastAsia="ru-RU"/>
        </w:rPr>
      </w:pPr>
      <w:r w:rsidRPr="007D64AA">
        <w:rPr>
          <w:rFonts w:ascii="Times New Roman" w:hAnsi="Times New Roman"/>
          <w:sz w:val="20"/>
          <w:szCs w:val="20"/>
          <w:vertAlign w:val="superscript"/>
          <w:lang w:eastAsia="ru-RU"/>
        </w:rPr>
        <w:t xml:space="preserve">1 </w:t>
      </w:r>
      <w:r w:rsidRPr="007D64AA">
        <w:rPr>
          <w:rFonts w:ascii="Times New Roman" w:hAnsi="Times New Roman"/>
          <w:sz w:val="20"/>
          <w:szCs w:val="20"/>
          <w:lang w:eastAsia="ru-RU"/>
        </w:rPr>
        <w:t>Пільги визначаються з урахуванням норм підпункту 12.3.7 пункту 12.3 статті12, пункту 30.2 статті 30, статей 281 і 282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w:t>
      </w:r>
      <w:r>
        <w:rPr>
          <w:rFonts w:ascii="Times New Roman" w:hAnsi="Times New Roman"/>
          <w:sz w:val="20"/>
          <w:szCs w:val="20"/>
          <w:lang w:eastAsia="ru-RU"/>
        </w:rPr>
        <w:t xml:space="preserve">ом пільги затверджуються </w:t>
      </w:r>
      <w:proofErr w:type="spellStart"/>
      <w:r>
        <w:rPr>
          <w:rFonts w:ascii="Times New Roman" w:hAnsi="Times New Roman"/>
          <w:sz w:val="20"/>
          <w:szCs w:val="20"/>
          <w:lang w:eastAsia="ru-RU"/>
        </w:rPr>
        <w:t>окрем</w:t>
      </w:r>
      <w:proofErr w:type="spellEnd"/>
    </w:p>
    <w:p w:rsidR="00224940" w:rsidRDefault="00224940" w:rsidP="00224940">
      <w:pPr>
        <w:spacing w:before="120" w:after="0" w:line="240" w:lineRule="auto"/>
        <w:ind w:firstLine="567"/>
        <w:jc w:val="both"/>
        <w:rPr>
          <w:rFonts w:ascii="Times New Roman" w:hAnsi="Times New Roman"/>
          <w:sz w:val="20"/>
          <w:szCs w:val="20"/>
          <w:lang w:eastAsia="ru-RU"/>
        </w:rPr>
      </w:pPr>
    </w:p>
    <w:p w:rsidR="00224940" w:rsidRPr="007272D8" w:rsidRDefault="00224940" w:rsidP="00224940">
      <w:pPr>
        <w:spacing w:after="0"/>
        <w:rPr>
          <w:rFonts w:ascii="Times New Roman" w:eastAsia="Arial Unicode MS" w:hAnsi="Times New Roman" w:cs="Times New Roman"/>
          <w:color w:val="000000"/>
          <w:sz w:val="24"/>
          <w:szCs w:val="24"/>
        </w:rPr>
      </w:pPr>
    </w:p>
    <w:p w:rsidR="00224940" w:rsidRPr="007272D8" w:rsidRDefault="00224940" w:rsidP="00224940">
      <w:pPr>
        <w:spacing w:after="0"/>
        <w:rPr>
          <w:rFonts w:ascii="Times New Roman" w:eastAsia="Arial Unicode MS" w:hAnsi="Times New Roman" w:cs="Times New Roman"/>
          <w:color w:val="000000"/>
          <w:sz w:val="24"/>
          <w:szCs w:val="24"/>
        </w:rPr>
      </w:pPr>
    </w:p>
    <w:p w:rsidR="00224940" w:rsidRPr="007272D8" w:rsidRDefault="00224940" w:rsidP="00224940">
      <w:pPr>
        <w:spacing w:after="0"/>
        <w:rPr>
          <w:rFonts w:ascii="Times New Roman" w:eastAsia="Arial Unicode MS" w:hAnsi="Times New Roman" w:cs="Times New Roman"/>
          <w:color w:val="000000"/>
          <w:sz w:val="24"/>
          <w:szCs w:val="24"/>
        </w:rPr>
      </w:pPr>
    </w:p>
    <w:p w:rsidR="00796FA8" w:rsidRPr="00E93F7C" w:rsidRDefault="00796FA8" w:rsidP="00796FA8">
      <w:pPr>
        <w:shd w:val="clear" w:color="auto" w:fill="FFFFFF"/>
        <w:spacing w:after="0"/>
        <w:jc w:val="center"/>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bCs/>
          <w:color w:val="333333"/>
          <w:sz w:val="24"/>
          <w:szCs w:val="24"/>
          <w:lang w:eastAsia="ru-RU"/>
        </w:rPr>
        <w:t>АНАЛІЗ</w:t>
      </w:r>
      <w:r w:rsidRPr="00E93F7C">
        <w:rPr>
          <w:rFonts w:ascii="Times New Roman" w:eastAsia="Times New Roman" w:hAnsi="Times New Roman" w:cs="Times New Roman"/>
          <w:color w:val="333333"/>
          <w:sz w:val="24"/>
          <w:szCs w:val="24"/>
          <w:lang w:eastAsia="ru-RU"/>
        </w:rPr>
        <w:t> </w:t>
      </w:r>
      <w:r w:rsidRPr="00E93F7C">
        <w:rPr>
          <w:rFonts w:ascii="Times New Roman" w:eastAsia="Times New Roman" w:hAnsi="Times New Roman" w:cs="Times New Roman"/>
          <w:bCs/>
          <w:color w:val="333333"/>
          <w:sz w:val="24"/>
          <w:szCs w:val="24"/>
          <w:lang w:eastAsia="ru-RU"/>
        </w:rPr>
        <w:t>РЕГУЛЯТОРНОГО</w:t>
      </w:r>
      <w:r w:rsidRPr="00E93F7C">
        <w:rPr>
          <w:rFonts w:ascii="Times New Roman" w:eastAsia="Times New Roman" w:hAnsi="Times New Roman" w:cs="Times New Roman"/>
          <w:color w:val="333333"/>
          <w:sz w:val="24"/>
          <w:szCs w:val="24"/>
          <w:lang w:eastAsia="ru-RU"/>
        </w:rPr>
        <w:t> </w:t>
      </w:r>
      <w:r w:rsidRPr="00E93F7C">
        <w:rPr>
          <w:rFonts w:ascii="Times New Roman" w:eastAsia="Times New Roman" w:hAnsi="Times New Roman" w:cs="Times New Roman"/>
          <w:bCs/>
          <w:color w:val="333333"/>
          <w:sz w:val="24"/>
          <w:szCs w:val="24"/>
          <w:lang w:eastAsia="ru-RU"/>
        </w:rPr>
        <w:t>ВПЛИВУ</w:t>
      </w:r>
    </w:p>
    <w:p w:rsidR="00796FA8" w:rsidRPr="00E93F7C" w:rsidRDefault="00796FA8" w:rsidP="00796FA8">
      <w:pPr>
        <w:shd w:val="clear" w:color="auto" w:fill="FFFFFF"/>
        <w:spacing w:after="0"/>
        <w:jc w:val="center"/>
        <w:rPr>
          <w:rFonts w:ascii="Times New Roman" w:eastAsia="Times New Roman" w:hAnsi="Times New Roman" w:cs="Times New Roman"/>
          <w:bCs/>
          <w:color w:val="333333"/>
          <w:sz w:val="24"/>
          <w:szCs w:val="24"/>
          <w:lang w:eastAsia="ru-RU"/>
        </w:rPr>
      </w:pPr>
      <w:r w:rsidRPr="00E93F7C">
        <w:rPr>
          <w:rFonts w:ascii="Times New Roman" w:eastAsia="Times New Roman" w:hAnsi="Times New Roman" w:cs="Times New Roman"/>
          <w:bCs/>
          <w:color w:val="333333"/>
          <w:sz w:val="24"/>
          <w:szCs w:val="24"/>
          <w:lang w:eastAsia="ru-RU"/>
        </w:rPr>
        <w:t>до проекту рішення</w:t>
      </w:r>
      <w:r>
        <w:rPr>
          <w:rFonts w:ascii="Times New Roman" w:eastAsia="Times New Roman" w:hAnsi="Times New Roman" w:cs="Times New Roman"/>
          <w:bCs/>
          <w:color w:val="333333"/>
          <w:sz w:val="24"/>
          <w:szCs w:val="24"/>
          <w:lang w:eastAsia="ru-RU"/>
        </w:rPr>
        <w:t xml:space="preserve"> </w:t>
      </w:r>
      <w:proofErr w:type="spellStart"/>
      <w:r w:rsidRPr="00E93F7C">
        <w:rPr>
          <w:rFonts w:ascii="Times New Roman" w:eastAsia="Times New Roman" w:hAnsi="Times New Roman" w:cs="Times New Roman"/>
          <w:bCs/>
          <w:color w:val="333333"/>
          <w:sz w:val="24"/>
          <w:szCs w:val="24"/>
          <w:lang w:eastAsia="ru-RU"/>
        </w:rPr>
        <w:t>Крупецької</w:t>
      </w:r>
      <w:proofErr w:type="spellEnd"/>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сільської  ради</w:t>
      </w:r>
    </w:p>
    <w:p w:rsidR="00796FA8" w:rsidRPr="00E93F7C" w:rsidRDefault="00796FA8" w:rsidP="00796FA8">
      <w:pPr>
        <w:shd w:val="clear" w:color="auto" w:fill="FFFFFF"/>
        <w:spacing w:after="0"/>
        <w:jc w:val="center"/>
        <w:rPr>
          <w:rFonts w:ascii="Times New Roman" w:eastAsia="Times New Roman" w:hAnsi="Times New Roman" w:cs="Times New Roman"/>
          <w:bCs/>
          <w:color w:val="333333"/>
          <w:sz w:val="24"/>
          <w:szCs w:val="24"/>
          <w:lang w:eastAsia="ru-RU"/>
        </w:rPr>
      </w:pPr>
      <w:proofErr w:type="spellStart"/>
      <w:r w:rsidRPr="00E93F7C">
        <w:rPr>
          <w:rFonts w:ascii="Times New Roman" w:eastAsia="Times New Roman" w:hAnsi="Times New Roman" w:cs="Times New Roman"/>
          <w:bCs/>
          <w:color w:val="333333"/>
          <w:sz w:val="24"/>
          <w:szCs w:val="24"/>
          <w:lang w:eastAsia="ru-RU"/>
        </w:rPr>
        <w:t>Славутського</w:t>
      </w:r>
      <w:proofErr w:type="spellEnd"/>
      <w:r w:rsidRPr="00E93F7C">
        <w:rPr>
          <w:rFonts w:ascii="Times New Roman" w:eastAsia="Times New Roman" w:hAnsi="Times New Roman" w:cs="Times New Roman"/>
          <w:bCs/>
          <w:color w:val="333333"/>
          <w:sz w:val="24"/>
          <w:szCs w:val="24"/>
          <w:lang w:eastAsia="ru-RU"/>
        </w:rPr>
        <w:t xml:space="preserve"> району  Хмельницької області</w:t>
      </w:r>
    </w:p>
    <w:p w:rsidR="00796FA8" w:rsidRPr="00E93F7C" w:rsidRDefault="00796FA8" w:rsidP="00796FA8">
      <w:pPr>
        <w:shd w:val="clear" w:color="auto" w:fill="FFFFFF"/>
        <w:spacing w:after="0"/>
        <w:jc w:val="center"/>
        <w:rPr>
          <w:rFonts w:ascii="Times New Roman" w:eastAsia="Times New Roman" w:hAnsi="Times New Roman" w:cs="Times New Roman"/>
          <w:bCs/>
          <w:color w:val="333333"/>
          <w:sz w:val="24"/>
          <w:szCs w:val="24"/>
          <w:lang w:eastAsia="ru-RU"/>
        </w:rPr>
      </w:pPr>
    </w:p>
    <w:p w:rsidR="00796FA8" w:rsidRPr="00E93F7C" w:rsidRDefault="00796FA8" w:rsidP="00796FA8">
      <w:pPr>
        <w:shd w:val="clear" w:color="auto" w:fill="FFFFFF"/>
        <w:spacing w:after="0"/>
        <w:jc w:val="center"/>
        <w:rPr>
          <w:rFonts w:ascii="Times New Roman" w:eastAsia="Times New Roman" w:hAnsi="Times New Roman" w:cs="Times New Roman"/>
          <w:bCs/>
          <w:color w:val="333333"/>
          <w:sz w:val="24"/>
          <w:szCs w:val="24"/>
          <w:lang w:eastAsia="ru-RU"/>
        </w:rPr>
      </w:pPr>
      <w:r w:rsidRPr="00E93F7C">
        <w:rPr>
          <w:rFonts w:ascii="Times New Roman" w:eastAsia="Times New Roman" w:hAnsi="Times New Roman" w:cs="Times New Roman"/>
          <w:bCs/>
          <w:color w:val="333333"/>
          <w:sz w:val="24"/>
          <w:szCs w:val="24"/>
          <w:lang w:eastAsia="ru-RU"/>
        </w:rPr>
        <w:t>«Про встановлення ставок та пільг</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зі</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сплати</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податку на нерухоме</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майно,</w:t>
      </w:r>
    </w:p>
    <w:p w:rsidR="00796FA8" w:rsidRPr="00E93F7C" w:rsidRDefault="00796FA8" w:rsidP="00796FA8">
      <w:pPr>
        <w:shd w:val="clear" w:color="auto" w:fill="FFFFFF"/>
        <w:spacing w:after="0"/>
        <w:jc w:val="center"/>
        <w:rPr>
          <w:rFonts w:ascii="Times New Roman" w:eastAsia="Times New Roman" w:hAnsi="Times New Roman" w:cs="Times New Roman"/>
          <w:bCs/>
          <w:color w:val="333333"/>
          <w:sz w:val="24"/>
          <w:szCs w:val="24"/>
          <w:lang w:eastAsia="ru-RU"/>
        </w:rPr>
      </w:pPr>
      <w:r>
        <w:rPr>
          <w:rFonts w:ascii="Times New Roman" w:eastAsia="Times New Roman" w:hAnsi="Times New Roman" w:cs="Times New Roman"/>
          <w:bCs/>
          <w:color w:val="333333"/>
          <w:sz w:val="24"/>
          <w:szCs w:val="24"/>
          <w:lang w:eastAsia="ru-RU"/>
        </w:rPr>
        <w:t>в</w:t>
      </w:r>
      <w:r w:rsidRPr="00E93F7C">
        <w:rPr>
          <w:rFonts w:ascii="Times New Roman" w:eastAsia="Times New Roman" w:hAnsi="Times New Roman" w:cs="Times New Roman"/>
          <w:bCs/>
          <w:color w:val="333333"/>
          <w:sz w:val="24"/>
          <w:szCs w:val="24"/>
          <w:lang w:eastAsia="ru-RU"/>
        </w:rPr>
        <w:t>ідмінне</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від</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земельної</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ділянки, на 2021</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рік»</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Цей аналіз регуляторного впливу розроблений відповідно до вимог чинного законодавства, зокрема Податкового кодексу України, Закону України «Про місцеве самоврядування в Україні», Закону України «Про засади державної регуляторної політики у сфері господарської діяльності», Закону України «Про запобігання корупції» з урахуванням методики проведення аналізу впливу регуляторного акту.</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p>
    <w:p w:rsidR="00796FA8" w:rsidRPr="00E93F7C" w:rsidRDefault="00796FA8" w:rsidP="00796FA8">
      <w:pPr>
        <w:shd w:val="clear" w:color="auto" w:fill="FFFFFF"/>
        <w:spacing w:after="0"/>
        <w:jc w:val="center"/>
        <w:rPr>
          <w:rFonts w:ascii="Times New Roman" w:eastAsia="Times New Roman" w:hAnsi="Times New Roman" w:cs="Times New Roman"/>
          <w:color w:val="333333"/>
          <w:sz w:val="24"/>
          <w:szCs w:val="24"/>
          <w:lang w:val="ru-RU" w:eastAsia="ru-RU"/>
        </w:rPr>
      </w:pPr>
      <w:r w:rsidRPr="00E93F7C">
        <w:rPr>
          <w:rFonts w:ascii="Times New Roman" w:eastAsia="Times New Roman" w:hAnsi="Times New Roman" w:cs="Times New Roman"/>
          <w:bCs/>
          <w:color w:val="333333"/>
          <w:sz w:val="24"/>
          <w:szCs w:val="24"/>
          <w:lang w:eastAsia="ru-RU"/>
        </w:rPr>
        <w:t xml:space="preserve">1.Визначення та </w:t>
      </w:r>
      <w:proofErr w:type="spellStart"/>
      <w:r w:rsidRPr="00E93F7C">
        <w:rPr>
          <w:rFonts w:ascii="Times New Roman" w:eastAsia="Times New Roman" w:hAnsi="Times New Roman" w:cs="Times New Roman"/>
          <w:bCs/>
          <w:color w:val="333333"/>
          <w:sz w:val="24"/>
          <w:szCs w:val="24"/>
          <w:lang w:eastAsia="ru-RU"/>
        </w:rPr>
        <w:t>аналі</w:t>
      </w:r>
      <w:proofErr w:type="spellEnd"/>
      <w:r>
        <w:rPr>
          <w:rFonts w:ascii="Times New Roman" w:eastAsia="Times New Roman" w:hAnsi="Times New Roman" w:cs="Times New Roman"/>
          <w:bCs/>
          <w:color w:val="333333"/>
          <w:sz w:val="24"/>
          <w:szCs w:val="24"/>
          <w:lang w:eastAsia="ru-RU"/>
        </w:rPr>
        <w:t xml:space="preserve"> </w:t>
      </w:r>
      <w:proofErr w:type="spellStart"/>
      <w:r w:rsidRPr="00E93F7C">
        <w:rPr>
          <w:rFonts w:ascii="Times New Roman" w:eastAsia="Times New Roman" w:hAnsi="Times New Roman" w:cs="Times New Roman"/>
          <w:bCs/>
          <w:color w:val="333333"/>
          <w:sz w:val="24"/>
          <w:szCs w:val="24"/>
          <w:lang w:eastAsia="ru-RU"/>
        </w:rPr>
        <w:t>зпроблеми</w:t>
      </w:r>
      <w:proofErr w:type="spellEnd"/>
      <w:r w:rsidRPr="00E93F7C">
        <w:rPr>
          <w:rFonts w:ascii="Times New Roman" w:eastAsia="Times New Roman" w:hAnsi="Times New Roman" w:cs="Times New Roman"/>
          <w:bCs/>
          <w:color w:val="333333"/>
          <w:sz w:val="24"/>
          <w:szCs w:val="24"/>
          <w:lang w:eastAsia="ru-RU"/>
        </w:rPr>
        <w:t xml:space="preserve"> , яку передбачається</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розв’язати шляхом</w:t>
      </w:r>
    </w:p>
    <w:p w:rsidR="00796FA8" w:rsidRPr="00E93F7C" w:rsidRDefault="00796FA8" w:rsidP="00796FA8">
      <w:pPr>
        <w:shd w:val="clear" w:color="auto" w:fill="FFFFFF"/>
        <w:spacing w:after="0"/>
        <w:jc w:val="center"/>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Cs/>
          <w:color w:val="333333"/>
          <w:sz w:val="24"/>
          <w:szCs w:val="24"/>
          <w:lang w:eastAsia="ru-RU"/>
        </w:rPr>
        <w:t>п</w:t>
      </w:r>
      <w:r w:rsidRPr="00E93F7C">
        <w:rPr>
          <w:rFonts w:ascii="Times New Roman" w:eastAsia="Times New Roman" w:hAnsi="Times New Roman" w:cs="Times New Roman"/>
          <w:bCs/>
          <w:color w:val="333333"/>
          <w:sz w:val="24"/>
          <w:szCs w:val="24"/>
          <w:lang w:eastAsia="ru-RU"/>
        </w:rPr>
        <w:t>рийняття</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регуляторного акту.</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Податок на нерухоме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майно, відмінне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ділянки, встановлюється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згідно з Податковим Кодексом України. Податок на нерухоме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майно, відмінне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ділянки – це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місцевий</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податок, що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сплачується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платниками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за</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об’єкти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житлової та нежитлової нерухомості і зараховується до сільського бюджету.</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У зв’язку з потребою встановлення ставок податку на нерухоме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майно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відмінне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ділянки для визначення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надходжень до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 xml:space="preserve">сільського бюджету </w:t>
      </w:r>
      <w:proofErr w:type="spellStart"/>
      <w:r w:rsidRPr="00E93F7C">
        <w:rPr>
          <w:rFonts w:ascii="Times New Roman" w:eastAsia="Times New Roman" w:hAnsi="Times New Roman" w:cs="Times New Roman"/>
          <w:color w:val="333333"/>
          <w:sz w:val="24"/>
          <w:szCs w:val="24"/>
          <w:lang w:eastAsia="ru-RU"/>
        </w:rPr>
        <w:t>Крупецької</w:t>
      </w:r>
      <w:proofErr w:type="spellEnd"/>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сільської ради виникла</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необхідність у розробці та затвердженні на сесії</w:t>
      </w:r>
      <w:r>
        <w:rPr>
          <w:rFonts w:ascii="Times New Roman" w:eastAsia="Times New Roman" w:hAnsi="Times New Roman" w:cs="Times New Roman"/>
          <w:color w:val="333333"/>
          <w:sz w:val="24"/>
          <w:szCs w:val="24"/>
          <w:lang w:eastAsia="ru-RU"/>
        </w:rPr>
        <w:t xml:space="preserve"> </w:t>
      </w:r>
      <w:proofErr w:type="spellStart"/>
      <w:r w:rsidRPr="00E93F7C">
        <w:rPr>
          <w:rFonts w:ascii="Times New Roman" w:eastAsia="Times New Roman" w:hAnsi="Times New Roman" w:cs="Times New Roman"/>
          <w:color w:val="333333"/>
          <w:sz w:val="24"/>
          <w:szCs w:val="24"/>
          <w:lang w:eastAsia="ru-RU"/>
        </w:rPr>
        <w:t>Крупецької</w:t>
      </w:r>
      <w:proofErr w:type="spellEnd"/>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сільської ради проекту даного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рішення з метою забезпечення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надходжень до сільського бюджету, регламентування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відносин</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щодо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сплати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даного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податку</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 xml:space="preserve">платниками (фізичними та юридичними особами), </w:t>
      </w:r>
      <w:proofErr w:type="spellStart"/>
      <w:r w:rsidRPr="00E93F7C">
        <w:rPr>
          <w:rFonts w:ascii="Times New Roman" w:eastAsia="Times New Roman" w:hAnsi="Times New Roman" w:cs="Times New Roman"/>
          <w:color w:val="333333"/>
          <w:sz w:val="24"/>
          <w:szCs w:val="24"/>
          <w:lang w:eastAsia="ru-RU"/>
        </w:rPr>
        <w:t>якізнаходяться</w:t>
      </w:r>
      <w:proofErr w:type="spellEnd"/>
      <w:r w:rsidRPr="00E93F7C">
        <w:rPr>
          <w:rFonts w:ascii="Times New Roman" w:eastAsia="Times New Roman" w:hAnsi="Times New Roman" w:cs="Times New Roman"/>
          <w:color w:val="333333"/>
          <w:sz w:val="24"/>
          <w:szCs w:val="24"/>
          <w:lang w:eastAsia="ru-RU"/>
        </w:rPr>
        <w:t xml:space="preserve"> на території</w:t>
      </w:r>
      <w:r>
        <w:rPr>
          <w:rFonts w:ascii="Times New Roman" w:eastAsia="Times New Roman" w:hAnsi="Times New Roman" w:cs="Times New Roman"/>
          <w:color w:val="333333"/>
          <w:sz w:val="24"/>
          <w:szCs w:val="24"/>
          <w:lang w:eastAsia="ru-RU"/>
        </w:rPr>
        <w:t xml:space="preserve"> </w:t>
      </w:r>
      <w:proofErr w:type="spellStart"/>
      <w:r w:rsidRPr="00E93F7C">
        <w:rPr>
          <w:rFonts w:ascii="Times New Roman" w:eastAsia="Times New Roman" w:hAnsi="Times New Roman" w:cs="Times New Roman"/>
          <w:color w:val="333333"/>
          <w:sz w:val="24"/>
          <w:szCs w:val="24"/>
          <w:lang w:eastAsia="ru-RU"/>
        </w:rPr>
        <w:t>Крупецької</w:t>
      </w:r>
      <w:proofErr w:type="spellEnd"/>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сільської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ради.</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Дане питання не може бути вирішене за допомогою</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ринкових</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 xml:space="preserve">механізмів, оскільки Законом України «Про </w:t>
      </w:r>
      <w:proofErr w:type="spellStart"/>
      <w:r w:rsidRPr="00E93F7C">
        <w:rPr>
          <w:rFonts w:ascii="Times New Roman" w:eastAsia="Times New Roman" w:hAnsi="Times New Roman" w:cs="Times New Roman"/>
          <w:color w:val="333333"/>
          <w:sz w:val="24"/>
          <w:szCs w:val="24"/>
          <w:lang w:eastAsia="ru-RU"/>
        </w:rPr>
        <w:t>місцевесамоврядування</w:t>
      </w:r>
      <w:proofErr w:type="spellEnd"/>
      <w:r w:rsidRPr="00E93F7C">
        <w:rPr>
          <w:rFonts w:ascii="Times New Roman" w:eastAsia="Times New Roman" w:hAnsi="Times New Roman" w:cs="Times New Roman"/>
          <w:color w:val="333333"/>
          <w:sz w:val="24"/>
          <w:szCs w:val="24"/>
          <w:lang w:eastAsia="ru-RU"/>
        </w:rPr>
        <w:t xml:space="preserve"> в Україні» визначено, що до виключної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компетенції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органів</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місцевого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самоврядування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належить</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встановлення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місцевих</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податків і зборів</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відповідно до Податкового кодексу України.</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Проектом рішення</w:t>
      </w:r>
      <w:r>
        <w:rPr>
          <w:rFonts w:ascii="Times New Roman" w:eastAsia="Times New Roman" w:hAnsi="Times New Roman" w:cs="Times New Roman"/>
          <w:color w:val="333333"/>
          <w:sz w:val="24"/>
          <w:szCs w:val="24"/>
          <w:lang w:eastAsia="ru-RU"/>
        </w:rPr>
        <w:t xml:space="preserve"> </w:t>
      </w:r>
      <w:proofErr w:type="spellStart"/>
      <w:r w:rsidRPr="00E93F7C">
        <w:rPr>
          <w:rFonts w:ascii="Times New Roman" w:eastAsia="Times New Roman" w:hAnsi="Times New Roman" w:cs="Times New Roman"/>
          <w:color w:val="333333"/>
          <w:sz w:val="24"/>
          <w:szCs w:val="24"/>
          <w:lang w:eastAsia="ru-RU"/>
        </w:rPr>
        <w:t>Крупецькоїсільської</w:t>
      </w:r>
      <w:proofErr w:type="spellEnd"/>
      <w:r w:rsidRPr="00E93F7C">
        <w:rPr>
          <w:rFonts w:ascii="Times New Roman" w:eastAsia="Times New Roman" w:hAnsi="Times New Roman" w:cs="Times New Roman"/>
          <w:color w:val="333333"/>
          <w:sz w:val="24"/>
          <w:szCs w:val="24"/>
          <w:lang w:eastAsia="ru-RU"/>
        </w:rPr>
        <w:t xml:space="preserve"> ради «Про встановлення ставок та пільг</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зі</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сплати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податку на нерухоме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майно, відмінне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 xml:space="preserve">ділянки, на 2021рік» затверджуються ставки податку на </w:t>
      </w:r>
      <w:proofErr w:type="spellStart"/>
      <w:r w:rsidRPr="00E93F7C">
        <w:rPr>
          <w:rFonts w:ascii="Times New Roman" w:eastAsia="Times New Roman" w:hAnsi="Times New Roman" w:cs="Times New Roman"/>
          <w:color w:val="333333"/>
          <w:sz w:val="24"/>
          <w:szCs w:val="24"/>
          <w:lang w:eastAsia="ru-RU"/>
        </w:rPr>
        <w:t>нерухо</w:t>
      </w:r>
      <w:proofErr w:type="spellEnd"/>
      <w:r>
        <w:rPr>
          <w:rFonts w:ascii="Times New Roman" w:eastAsia="Times New Roman" w:hAnsi="Times New Roman" w:cs="Times New Roman"/>
          <w:color w:val="333333"/>
          <w:sz w:val="24"/>
          <w:szCs w:val="24"/>
          <w:lang w:eastAsia="ru-RU"/>
        </w:rPr>
        <w:t xml:space="preserve"> </w:t>
      </w:r>
      <w:proofErr w:type="spellStart"/>
      <w:r w:rsidRPr="00E93F7C">
        <w:rPr>
          <w:rFonts w:ascii="Times New Roman" w:eastAsia="Times New Roman" w:hAnsi="Times New Roman" w:cs="Times New Roman"/>
          <w:color w:val="333333"/>
          <w:sz w:val="24"/>
          <w:szCs w:val="24"/>
          <w:lang w:eastAsia="ru-RU"/>
        </w:rPr>
        <w:t>мемайно</w:t>
      </w:r>
      <w:proofErr w:type="spellEnd"/>
      <w:r w:rsidRPr="00E93F7C">
        <w:rPr>
          <w:rFonts w:ascii="Times New Roman" w:eastAsia="Times New Roman" w:hAnsi="Times New Roman" w:cs="Times New Roman"/>
          <w:color w:val="333333"/>
          <w:sz w:val="24"/>
          <w:szCs w:val="24"/>
          <w:lang w:eastAsia="ru-RU"/>
        </w:rPr>
        <w:t>, відмінне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ділянки, та встановлюються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пільги для фізичних та юридичних</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осіб</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зі</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сплати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даного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податку.</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w:t>
      </w:r>
    </w:p>
    <w:p w:rsidR="00796FA8" w:rsidRPr="00E93F7C" w:rsidRDefault="00796FA8" w:rsidP="00796FA8">
      <w:pPr>
        <w:pStyle w:val="a3"/>
        <w:numPr>
          <w:ilvl w:val="0"/>
          <w:numId w:val="13"/>
        </w:numPr>
        <w:shd w:val="clear" w:color="auto" w:fill="FFFFFF"/>
        <w:spacing w:after="0"/>
        <w:jc w:val="center"/>
        <w:rPr>
          <w:rFonts w:ascii="Times New Roman" w:hAnsi="Times New Roman"/>
          <w:color w:val="333333"/>
          <w:sz w:val="24"/>
          <w:szCs w:val="24"/>
          <w:lang w:eastAsia="ru-RU"/>
        </w:rPr>
      </w:pPr>
      <w:r w:rsidRPr="00E93F7C">
        <w:rPr>
          <w:rFonts w:ascii="Times New Roman" w:hAnsi="Times New Roman"/>
          <w:bCs/>
          <w:color w:val="333333"/>
          <w:sz w:val="24"/>
          <w:szCs w:val="24"/>
          <w:lang w:eastAsia="ru-RU"/>
        </w:rPr>
        <w:t>Цілі</w:t>
      </w:r>
      <w:r>
        <w:rPr>
          <w:rFonts w:ascii="Times New Roman" w:hAnsi="Times New Roman"/>
          <w:bCs/>
          <w:color w:val="333333"/>
          <w:sz w:val="24"/>
          <w:szCs w:val="24"/>
          <w:lang w:eastAsia="ru-RU"/>
        </w:rPr>
        <w:t xml:space="preserve"> </w:t>
      </w:r>
      <w:r w:rsidRPr="00E93F7C">
        <w:rPr>
          <w:rFonts w:ascii="Times New Roman" w:hAnsi="Times New Roman"/>
          <w:bCs/>
          <w:color w:val="333333"/>
          <w:sz w:val="24"/>
          <w:szCs w:val="24"/>
          <w:lang w:eastAsia="ru-RU"/>
        </w:rPr>
        <w:t>регулювання.</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Цілями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прийняття регуляторного акту є:</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 Дотримання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вимог</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Податкового кодексу України в частині</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встановлення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податку на нерухоме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майно, відмінне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ділянки;</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 Отримання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додаткового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обсягу</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надходжень</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 xml:space="preserve">сільського бюджету </w:t>
      </w:r>
      <w:proofErr w:type="spellStart"/>
      <w:r w:rsidRPr="00E93F7C">
        <w:rPr>
          <w:rFonts w:ascii="Times New Roman" w:eastAsia="Times New Roman" w:hAnsi="Times New Roman" w:cs="Times New Roman"/>
          <w:color w:val="333333"/>
          <w:sz w:val="24"/>
          <w:szCs w:val="24"/>
          <w:lang w:eastAsia="ru-RU"/>
        </w:rPr>
        <w:t>Крупецької</w:t>
      </w:r>
      <w:proofErr w:type="spellEnd"/>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сільської ради;</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 Відкритість</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процедури, прозорість</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дій органу місцевого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самоврядування</w:t>
      </w:r>
      <w:r>
        <w:rPr>
          <w:rFonts w:ascii="Times New Roman" w:eastAsia="Times New Roman" w:hAnsi="Times New Roman" w:cs="Times New Roman"/>
          <w:color w:val="333333"/>
          <w:sz w:val="24"/>
          <w:szCs w:val="24"/>
          <w:lang w:eastAsia="ru-RU"/>
        </w:rPr>
        <w:t xml:space="preserve"> при вирішенні </w:t>
      </w:r>
      <w:r w:rsidRPr="00E93F7C">
        <w:rPr>
          <w:rFonts w:ascii="Times New Roman" w:eastAsia="Times New Roman" w:hAnsi="Times New Roman" w:cs="Times New Roman"/>
          <w:color w:val="333333"/>
          <w:sz w:val="24"/>
          <w:szCs w:val="24"/>
          <w:lang w:eastAsia="ru-RU"/>
        </w:rPr>
        <w:t>питань, пов’язаних</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зі</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справлянням</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податку на нерухоме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майно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відмінне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ділянки.</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p>
    <w:p w:rsidR="00796FA8" w:rsidRPr="00E93F7C" w:rsidRDefault="00796FA8" w:rsidP="00796FA8">
      <w:pPr>
        <w:shd w:val="clear" w:color="auto" w:fill="FFFFFF"/>
        <w:spacing w:after="0"/>
        <w:jc w:val="center"/>
        <w:rPr>
          <w:rFonts w:ascii="Times New Roman" w:eastAsia="Times New Roman" w:hAnsi="Times New Roman" w:cs="Times New Roman"/>
          <w:color w:val="333333"/>
          <w:sz w:val="24"/>
          <w:szCs w:val="24"/>
          <w:lang w:val="ru-RU" w:eastAsia="ru-RU"/>
        </w:rPr>
      </w:pPr>
      <w:r w:rsidRPr="00E93F7C">
        <w:rPr>
          <w:rFonts w:ascii="Times New Roman" w:eastAsia="Times New Roman" w:hAnsi="Times New Roman" w:cs="Times New Roman"/>
          <w:bCs/>
          <w:color w:val="333333"/>
          <w:sz w:val="24"/>
          <w:szCs w:val="24"/>
          <w:lang w:eastAsia="ru-RU"/>
        </w:rPr>
        <w:t>3. Визначення та оцінка</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альтернативних</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способів</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досягнення</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встановленої мети.</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Альтернатива відсутня. Згідно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вимог</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Податкового кодексу України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податок на нерухоме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майно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відмінного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ділянки є обов’язковим.</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Прийняття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сільською радою запропонованого регуляторного акту дасть</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можливість</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вирішити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визначені</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проблеми, оскільки проект рішення</w:t>
      </w:r>
      <w:r>
        <w:rPr>
          <w:rFonts w:ascii="Times New Roman" w:eastAsia="Times New Roman" w:hAnsi="Times New Roman" w:cs="Times New Roman"/>
          <w:color w:val="333333"/>
          <w:sz w:val="24"/>
          <w:szCs w:val="24"/>
          <w:lang w:eastAsia="ru-RU"/>
        </w:rPr>
        <w:t xml:space="preserve"> </w:t>
      </w:r>
      <w:proofErr w:type="spellStart"/>
      <w:r w:rsidRPr="00E93F7C">
        <w:rPr>
          <w:rFonts w:ascii="Times New Roman" w:eastAsia="Times New Roman" w:hAnsi="Times New Roman" w:cs="Times New Roman"/>
          <w:color w:val="333333"/>
          <w:sz w:val="24"/>
          <w:szCs w:val="24"/>
          <w:lang w:eastAsia="ru-RU"/>
        </w:rPr>
        <w:t>Крупецькоїсільської</w:t>
      </w:r>
      <w:proofErr w:type="spellEnd"/>
      <w:r w:rsidRPr="00E93F7C">
        <w:rPr>
          <w:rFonts w:ascii="Times New Roman" w:eastAsia="Times New Roman" w:hAnsi="Times New Roman" w:cs="Times New Roman"/>
          <w:color w:val="333333"/>
          <w:sz w:val="24"/>
          <w:szCs w:val="24"/>
          <w:lang w:eastAsia="ru-RU"/>
        </w:rPr>
        <w:t xml:space="preserve">  ради «Про встановлення ставок та пільг</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зі</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сплати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податку на нерухоме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майно, відмінне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ділянки, на 2021рік» повністю</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відповідає нормам Податкового кодексу України.</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w:t>
      </w:r>
    </w:p>
    <w:p w:rsidR="00796FA8" w:rsidRPr="00E93F7C" w:rsidRDefault="00796FA8" w:rsidP="00796FA8">
      <w:pPr>
        <w:shd w:val="clear" w:color="auto" w:fill="FFFFFF"/>
        <w:spacing w:after="0"/>
        <w:jc w:val="center"/>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bCs/>
          <w:color w:val="333333"/>
          <w:sz w:val="24"/>
          <w:szCs w:val="24"/>
          <w:lang w:eastAsia="ru-RU"/>
        </w:rPr>
        <w:t>4. Механізм та заходи, що</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пропонуються для розв’язання</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проблеми.</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Для розв’язання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проблеми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пропонується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застосувати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наступний</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механізм та заходи:</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 встановлення ставки податку</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для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об’єктів</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житлової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нерухомості, що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перебуває у власності</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фізичних та юридичних</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осіб;</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 встановлення ставки податку</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для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об’єктів</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нежитлової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нерухомості, що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перебуває у власності</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фізичних та юридичних</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осіб;</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 встановлення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пільг</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зі</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сплати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податку на нерухоме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майно;</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 оприлюднення регуляторного акту в засобах</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масової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 xml:space="preserve">інформації та на офіційному </w:t>
      </w:r>
      <w:proofErr w:type="spellStart"/>
      <w:r w:rsidRPr="00E93F7C">
        <w:rPr>
          <w:rFonts w:ascii="Times New Roman" w:eastAsia="Times New Roman" w:hAnsi="Times New Roman" w:cs="Times New Roman"/>
          <w:color w:val="333333"/>
          <w:sz w:val="24"/>
          <w:szCs w:val="24"/>
          <w:lang w:eastAsia="ru-RU"/>
        </w:rPr>
        <w:t>веб</w:t>
      </w:r>
      <w:proofErr w:type="spellEnd"/>
      <w:r>
        <w:rPr>
          <w:rFonts w:ascii="Times New Roman" w:eastAsia="Times New Roman" w:hAnsi="Times New Roman" w:cs="Times New Roman"/>
          <w:color w:val="333333"/>
          <w:sz w:val="24"/>
          <w:szCs w:val="24"/>
          <w:lang w:eastAsia="ru-RU"/>
        </w:rPr>
        <w:t xml:space="preserve"> </w:t>
      </w:r>
      <w:proofErr w:type="spellStart"/>
      <w:r w:rsidRPr="00E93F7C">
        <w:rPr>
          <w:rFonts w:ascii="Times New Roman" w:eastAsia="Times New Roman" w:hAnsi="Times New Roman" w:cs="Times New Roman"/>
          <w:color w:val="333333"/>
          <w:sz w:val="24"/>
          <w:szCs w:val="24"/>
          <w:lang w:eastAsia="ru-RU"/>
        </w:rPr>
        <w:t>-сайті</w:t>
      </w:r>
      <w:proofErr w:type="spellEnd"/>
      <w:r>
        <w:rPr>
          <w:rFonts w:ascii="Times New Roman" w:eastAsia="Times New Roman" w:hAnsi="Times New Roman" w:cs="Times New Roman"/>
          <w:color w:val="333333"/>
          <w:sz w:val="24"/>
          <w:szCs w:val="24"/>
          <w:lang w:eastAsia="ru-RU"/>
        </w:rPr>
        <w:t xml:space="preserve"> </w:t>
      </w:r>
      <w:proofErr w:type="spellStart"/>
      <w:r w:rsidRPr="00E93F7C">
        <w:rPr>
          <w:rFonts w:ascii="Times New Roman" w:eastAsia="Times New Roman" w:hAnsi="Times New Roman" w:cs="Times New Roman"/>
          <w:color w:val="333333"/>
          <w:sz w:val="24"/>
          <w:szCs w:val="24"/>
          <w:lang w:eastAsia="ru-RU"/>
        </w:rPr>
        <w:t>Крупецької</w:t>
      </w:r>
      <w:proofErr w:type="spellEnd"/>
      <w:r w:rsidRPr="00E93F7C">
        <w:rPr>
          <w:rFonts w:ascii="Times New Roman" w:eastAsia="Times New Roman" w:hAnsi="Times New Roman" w:cs="Times New Roman"/>
          <w:color w:val="333333"/>
          <w:sz w:val="24"/>
          <w:szCs w:val="24"/>
          <w:lang w:eastAsia="ru-RU"/>
        </w:rPr>
        <w:t xml:space="preserve">  сільської ради.</w:t>
      </w:r>
    </w:p>
    <w:p w:rsidR="00796FA8" w:rsidRPr="00E93F7C" w:rsidRDefault="00796FA8" w:rsidP="00796FA8">
      <w:pPr>
        <w:shd w:val="clear" w:color="auto" w:fill="FFFFFF"/>
        <w:spacing w:after="0"/>
        <w:jc w:val="center"/>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bCs/>
          <w:color w:val="333333"/>
          <w:sz w:val="24"/>
          <w:szCs w:val="24"/>
          <w:lang w:eastAsia="ru-RU"/>
        </w:rPr>
        <w:t>5. Можливість</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досягнення</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визначених</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цілей</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у</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разі</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 xml:space="preserve">прийняття </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регуляторного акта.</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Можливість</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досягнення мети, передбаченої в розділі 2 даного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аналізу проекту рішення</w:t>
      </w:r>
      <w:r>
        <w:rPr>
          <w:rFonts w:ascii="Times New Roman" w:eastAsia="Times New Roman" w:hAnsi="Times New Roman" w:cs="Times New Roman"/>
          <w:color w:val="333333"/>
          <w:sz w:val="24"/>
          <w:szCs w:val="24"/>
          <w:lang w:eastAsia="ru-RU"/>
        </w:rPr>
        <w:t xml:space="preserve"> </w:t>
      </w:r>
      <w:proofErr w:type="spellStart"/>
      <w:r w:rsidRPr="00E93F7C">
        <w:rPr>
          <w:rFonts w:ascii="Times New Roman" w:eastAsia="Times New Roman" w:hAnsi="Times New Roman" w:cs="Times New Roman"/>
          <w:color w:val="333333"/>
          <w:sz w:val="24"/>
          <w:szCs w:val="24"/>
          <w:lang w:eastAsia="ru-RU"/>
        </w:rPr>
        <w:t>Крупецької</w:t>
      </w:r>
      <w:proofErr w:type="spellEnd"/>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сільської ради «Про встановлення ставок та пільг</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зі</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сплати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податку на нерухоме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майно, відмінне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ділянки, на 2021рік</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 є цілком реальною, оскільки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прийняття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даного проекту рішення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надає</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можливість:</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 стабільного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надходження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 xml:space="preserve">коштів до сільського бюджету </w:t>
      </w:r>
      <w:proofErr w:type="spellStart"/>
      <w:r w:rsidRPr="00E93F7C">
        <w:rPr>
          <w:rFonts w:ascii="Times New Roman" w:eastAsia="Times New Roman" w:hAnsi="Times New Roman" w:cs="Times New Roman"/>
          <w:color w:val="333333"/>
          <w:sz w:val="24"/>
          <w:szCs w:val="24"/>
          <w:lang w:eastAsia="ru-RU"/>
        </w:rPr>
        <w:t>Крупецької</w:t>
      </w:r>
      <w:proofErr w:type="spellEnd"/>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сільської ради;</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 збільшити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обсяги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видатків для забезпечення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фінансування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повноважень</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органів</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місцевого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самоврядування.</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Позитивними факторами будуть:</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 додаткові</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надходження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сільського  бюджету;</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 здійснення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планування та прогнозування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надходжень</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сплати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податку на нерухоме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майно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відмінне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ділянки при формуванні</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сільського бюджету.</w:t>
      </w:r>
    </w:p>
    <w:p w:rsidR="00796FA8" w:rsidRPr="00E93F7C" w:rsidRDefault="00796FA8" w:rsidP="00796FA8">
      <w:pPr>
        <w:shd w:val="clear" w:color="auto" w:fill="FFFFFF"/>
        <w:spacing w:after="0"/>
        <w:jc w:val="center"/>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bCs/>
          <w:color w:val="333333"/>
          <w:sz w:val="24"/>
          <w:szCs w:val="24"/>
          <w:lang w:eastAsia="ru-RU"/>
        </w:rPr>
        <w:t>6.Очікувані</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результати</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прийняття регуляторного акта.</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Нижче наведена таблиця з очікуваними результатами прийняття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рішення</w:t>
      </w:r>
      <w:r>
        <w:rPr>
          <w:rFonts w:ascii="Times New Roman" w:eastAsia="Times New Roman" w:hAnsi="Times New Roman" w:cs="Times New Roman"/>
          <w:color w:val="333333"/>
          <w:sz w:val="24"/>
          <w:szCs w:val="24"/>
          <w:lang w:eastAsia="ru-RU"/>
        </w:rPr>
        <w:t xml:space="preserve"> </w:t>
      </w:r>
      <w:proofErr w:type="spellStart"/>
      <w:r w:rsidRPr="00E93F7C">
        <w:rPr>
          <w:rFonts w:ascii="Times New Roman" w:eastAsia="Times New Roman" w:hAnsi="Times New Roman" w:cs="Times New Roman"/>
          <w:color w:val="333333"/>
          <w:sz w:val="24"/>
          <w:szCs w:val="24"/>
          <w:lang w:eastAsia="ru-RU"/>
        </w:rPr>
        <w:t>Крупецькоїсільської</w:t>
      </w:r>
      <w:proofErr w:type="spellEnd"/>
      <w:r w:rsidRPr="00E93F7C">
        <w:rPr>
          <w:rFonts w:ascii="Times New Roman" w:eastAsia="Times New Roman" w:hAnsi="Times New Roman" w:cs="Times New Roman"/>
          <w:color w:val="333333"/>
          <w:sz w:val="24"/>
          <w:szCs w:val="24"/>
          <w:lang w:eastAsia="ru-RU"/>
        </w:rPr>
        <w:t xml:space="preserve"> ради «Про встановлення ставок та пільг</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зі</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сплати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податку на нерухоме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майно, відмінне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ділянки, на 2021рік»</w:t>
      </w:r>
    </w:p>
    <w:tbl>
      <w:tblPr>
        <w:tblW w:w="0" w:type="auto"/>
        <w:shd w:val="clear" w:color="auto" w:fill="FFFFFF"/>
        <w:tblLook w:val="04A0"/>
      </w:tblPr>
      <w:tblGrid>
        <w:gridCol w:w="2320"/>
        <w:gridCol w:w="3913"/>
        <w:gridCol w:w="3152"/>
      </w:tblGrid>
      <w:tr w:rsidR="00796FA8" w:rsidRPr="00E93F7C" w:rsidTr="00CC7B3E">
        <w:tc>
          <w:tcPr>
            <w:tcW w:w="2370" w:type="dxa"/>
            <w:shd w:val="clear" w:color="auto" w:fill="FFFFFF"/>
            <w:tcMar>
              <w:top w:w="15" w:type="dxa"/>
              <w:left w:w="15" w:type="dxa"/>
              <w:bottom w:w="15" w:type="dxa"/>
              <w:right w:w="15" w:type="dxa"/>
            </w:tcMar>
            <w:vAlign w:val="center"/>
            <w:hideMark/>
          </w:tcPr>
          <w:p w:rsidR="00796FA8" w:rsidRPr="00E93F7C" w:rsidRDefault="00796FA8" w:rsidP="00CC7B3E">
            <w:pPr>
              <w:spacing w:after="0"/>
              <w:jc w:val="both"/>
              <w:rPr>
                <w:rFonts w:ascii="Times New Roman" w:eastAsia="Times New Roman" w:hAnsi="Times New Roman" w:cs="Times New Roman"/>
                <w:color w:val="333333"/>
                <w:sz w:val="24"/>
                <w:szCs w:val="24"/>
                <w:lang w:val="ru-RU" w:eastAsia="ru-RU"/>
              </w:rPr>
            </w:pPr>
            <w:r w:rsidRPr="00E93F7C">
              <w:rPr>
                <w:rFonts w:ascii="Times New Roman" w:eastAsia="Times New Roman" w:hAnsi="Times New Roman" w:cs="Times New Roman"/>
                <w:color w:val="333333"/>
                <w:sz w:val="24"/>
                <w:szCs w:val="24"/>
                <w:lang w:eastAsia="ru-RU"/>
              </w:rPr>
              <w:t>Сільська рада</w:t>
            </w:r>
          </w:p>
        </w:tc>
        <w:tc>
          <w:tcPr>
            <w:tcW w:w="4005" w:type="dxa"/>
            <w:shd w:val="clear" w:color="auto" w:fill="FFFFFF"/>
            <w:tcMar>
              <w:top w:w="15" w:type="dxa"/>
              <w:left w:w="15" w:type="dxa"/>
              <w:bottom w:w="15" w:type="dxa"/>
              <w:right w:w="15" w:type="dxa"/>
            </w:tcMar>
            <w:vAlign w:val="center"/>
            <w:hideMark/>
          </w:tcPr>
          <w:p w:rsidR="00796FA8" w:rsidRPr="00E93F7C" w:rsidRDefault="00796FA8" w:rsidP="00CC7B3E">
            <w:pPr>
              <w:spacing w:after="0"/>
              <w:jc w:val="both"/>
              <w:rPr>
                <w:rFonts w:ascii="Times New Roman" w:eastAsia="Times New Roman" w:hAnsi="Times New Roman" w:cs="Times New Roman"/>
                <w:color w:val="333333"/>
                <w:sz w:val="24"/>
                <w:szCs w:val="24"/>
                <w:lang w:eastAsia="ru-RU"/>
              </w:rPr>
            </w:pPr>
            <w:proofErr w:type="spellStart"/>
            <w:r w:rsidRPr="00E93F7C">
              <w:rPr>
                <w:rFonts w:ascii="Times New Roman" w:eastAsia="Times New Roman" w:hAnsi="Times New Roman" w:cs="Times New Roman"/>
                <w:color w:val="333333"/>
                <w:sz w:val="24"/>
                <w:szCs w:val="24"/>
                <w:lang w:eastAsia="ru-RU"/>
              </w:rPr>
              <w:t>-Дотримання</w:t>
            </w:r>
            <w:proofErr w:type="spellEnd"/>
            <w:r w:rsidRPr="00E93F7C">
              <w:rPr>
                <w:rFonts w:ascii="Times New Roman" w:eastAsia="Times New Roman" w:hAnsi="Times New Roman" w:cs="Times New Roman"/>
                <w:color w:val="333333"/>
                <w:sz w:val="24"/>
                <w:szCs w:val="24"/>
                <w:lang w:eastAsia="ru-RU"/>
              </w:rPr>
              <w:t xml:space="preserve"> норм чинного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законодавства;</w:t>
            </w:r>
          </w:p>
          <w:p w:rsidR="00796FA8" w:rsidRPr="00E93F7C" w:rsidRDefault="00796FA8" w:rsidP="00CC7B3E">
            <w:pPr>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w:t>
            </w:r>
            <w:proofErr w:type="spellStart"/>
            <w:r w:rsidRPr="00E93F7C">
              <w:rPr>
                <w:rFonts w:ascii="Times New Roman" w:eastAsia="Times New Roman" w:hAnsi="Times New Roman" w:cs="Times New Roman"/>
                <w:color w:val="333333"/>
                <w:sz w:val="24"/>
                <w:szCs w:val="24"/>
                <w:lang w:eastAsia="ru-RU"/>
              </w:rPr>
              <w:t>-збільшення</w:t>
            </w:r>
            <w:proofErr w:type="spellEnd"/>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надходжень</w:t>
            </w:r>
            <w:r>
              <w:rPr>
                <w:rFonts w:ascii="Times New Roman" w:eastAsia="Times New Roman" w:hAnsi="Times New Roman" w:cs="Times New Roman"/>
                <w:color w:val="333333"/>
                <w:sz w:val="24"/>
                <w:szCs w:val="24"/>
                <w:lang w:eastAsia="ru-RU"/>
              </w:rPr>
              <w:t xml:space="preserve"> </w:t>
            </w:r>
            <w:proofErr w:type="spellStart"/>
            <w:r w:rsidRPr="00E93F7C">
              <w:rPr>
                <w:rFonts w:ascii="Times New Roman" w:eastAsia="Times New Roman" w:hAnsi="Times New Roman" w:cs="Times New Roman"/>
                <w:color w:val="333333"/>
                <w:sz w:val="24"/>
                <w:szCs w:val="24"/>
                <w:lang w:eastAsia="ru-RU"/>
              </w:rPr>
              <w:t>досільського</w:t>
            </w:r>
            <w:proofErr w:type="spellEnd"/>
            <w:r w:rsidRPr="00E93F7C">
              <w:rPr>
                <w:rFonts w:ascii="Times New Roman" w:eastAsia="Times New Roman" w:hAnsi="Times New Roman" w:cs="Times New Roman"/>
                <w:color w:val="333333"/>
                <w:sz w:val="24"/>
                <w:szCs w:val="24"/>
                <w:lang w:eastAsia="ru-RU"/>
              </w:rPr>
              <w:t xml:space="preserve"> бюджету;</w:t>
            </w:r>
          </w:p>
          <w:p w:rsidR="00796FA8" w:rsidRPr="00E93F7C" w:rsidRDefault="00796FA8" w:rsidP="00CC7B3E">
            <w:pPr>
              <w:spacing w:after="0"/>
              <w:jc w:val="both"/>
              <w:rPr>
                <w:rFonts w:ascii="Times New Roman" w:eastAsia="Times New Roman" w:hAnsi="Times New Roman" w:cs="Times New Roman"/>
                <w:color w:val="333333"/>
                <w:sz w:val="24"/>
                <w:szCs w:val="24"/>
                <w:lang w:val="ru-RU" w:eastAsia="ru-RU"/>
              </w:rPr>
            </w:pPr>
            <w:r w:rsidRPr="00E93F7C">
              <w:rPr>
                <w:rFonts w:ascii="Times New Roman" w:eastAsia="Times New Roman" w:hAnsi="Times New Roman" w:cs="Times New Roman"/>
                <w:color w:val="333333"/>
                <w:sz w:val="24"/>
                <w:szCs w:val="24"/>
                <w:lang w:eastAsia="ru-RU"/>
              </w:rPr>
              <w:t>- можливість</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збільшення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витрат на фінансування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покладених на органи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місцевого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самоврядування</w:t>
            </w:r>
          </w:p>
        </w:tc>
        <w:tc>
          <w:tcPr>
            <w:tcW w:w="3195" w:type="dxa"/>
            <w:shd w:val="clear" w:color="auto" w:fill="FFFFFF"/>
            <w:tcMar>
              <w:top w:w="15" w:type="dxa"/>
              <w:left w:w="15" w:type="dxa"/>
              <w:bottom w:w="15" w:type="dxa"/>
              <w:right w:w="15" w:type="dxa"/>
            </w:tcMar>
            <w:vAlign w:val="center"/>
            <w:hideMark/>
          </w:tcPr>
          <w:p w:rsidR="00796FA8" w:rsidRPr="00E93F7C" w:rsidRDefault="00796FA8" w:rsidP="00CC7B3E">
            <w:pPr>
              <w:spacing w:after="0"/>
              <w:jc w:val="both"/>
              <w:rPr>
                <w:rFonts w:ascii="Times New Roman" w:eastAsia="Times New Roman" w:hAnsi="Times New Roman" w:cs="Times New Roman"/>
                <w:color w:val="333333"/>
                <w:sz w:val="24"/>
                <w:szCs w:val="24"/>
                <w:lang w:val="ru-RU" w:eastAsia="ru-RU"/>
              </w:rPr>
            </w:pPr>
            <w:r w:rsidRPr="00E93F7C">
              <w:rPr>
                <w:rFonts w:ascii="Times New Roman" w:eastAsia="Times New Roman" w:hAnsi="Times New Roman" w:cs="Times New Roman"/>
                <w:color w:val="333333"/>
                <w:sz w:val="24"/>
                <w:szCs w:val="24"/>
                <w:lang w:eastAsia="ru-RU"/>
              </w:rPr>
              <w:t>Процедура розробки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регуляторного акту</w:t>
            </w:r>
          </w:p>
        </w:tc>
      </w:tr>
      <w:tr w:rsidR="00796FA8" w:rsidRPr="00E93F7C" w:rsidTr="00CC7B3E">
        <w:tc>
          <w:tcPr>
            <w:tcW w:w="2370" w:type="dxa"/>
            <w:shd w:val="clear" w:color="auto" w:fill="FFFFFF"/>
            <w:tcMar>
              <w:top w:w="15" w:type="dxa"/>
              <w:left w:w="15" w:type="dxa"/>
              <w:bottom w:w="15" w:type="dxa"/>
              <w:right w:w="15" w:type="dxa"/>
            </w:tcMar>
            <w:vAlign w:val="center"/>
            <w:hideMark/>
          </w:tcPr>
          <w:p w:rsidR="00796FA8" w:rsidRPr="00E93F7C" w:rsidRDefault="00796FA8" w:rsidP="00CC7B3E">
            <w:pPr>
              <w:spacing w:after="0"/>
              <w:jc w:val="both"/>
              <w:rPr>
                <w:rFonts w:ascii="Times New Roman" w:eastAsia="Times New Roman" w:hAnsi="Times New Roman" w:cs="Times New Roman"/>
                <w:color w:val="333333"/>
                <w:sz w:val="24"/>
                <w:szCs w:val="24"/>
                <w:lang w:val="ru-RU" w:eastAsia="ru-RU"/>
              </w:rPr>
            </w:pPr>
            <w:r w:rsidRPr="00E93F7C">
              <w:rPr>
                <w:rFonts w:ascii="Times New Roman" w:eastAsia="Times New Roman" w:hAnsi="Times New Roman" w:cs="Times New Roman"/>
                <w:color w:val="333333"/>
                <w:sz w:val="24"/>
                <w:szCs w:val="24"/>
                <w:lang w:eastAsia="ru-RU"/>
              </w:rPr>
              <w:t>Фізичні, юридичні особи та громадяни</w:t>
            </w:r>
          </w:p>
        </w:tc>
        <w:tc>
          <w:tcPr>
            <w:tcW w:w="4005" w:type="dxa"/>
            <w:shd w:val="clear" w:color="auto" w:fill="FFFFFF"/>
            <w:tcMar>
              <w:top w:w="15" w:type="dxa"/>
              <w:left w:w="15" w:type="dxa"/>
              <w:bottom w:w="15" w:type="dxa"/>
              <w:right w:w="15" w:type="dxa"/>
            </w:tcMar>
            <w:vAlign w:val="center"/>
            <w:hideMark/>
          </w:tcPr>
          <w:p w:rsidR="00796FA8" w:rsidRPr="00E93F7C" w:rsidRDefault="00796FA8" w:rsidP="00CC7B3E">
            <w:pPr>
              <w:spacing w:after="0"/>
              <w:jc w:val="both"/>
              <w:rPr>
                <w:rFonts w:ascii="Times New Roman" w:eastAsia="Times New Roman" w:hAnsi="Times New Roman" w:cs="Times New Roman"/>
                <w:color w:val="333333"/>
                <w:sz w:val="24"/>
                <w:szCs w:val="24"/>
                <w:lang w:eastAsia="ru-RU"/>
              </w:rPr>
            </w:pPr>
            <w:proofErr w:type="spellStart"/>
            <w:r w:rsidRPr="00E93F7C">
              <w:rPr>
                <w:rFonts w:ascii="Times New Roman" w:eastAsia="Times New Roman" w:hAnsi="Times New Roman" w:cs="Times New Roman"/>
                <w:color w:val="333333"/>
                <w:sz w:val="24"/>
                <w:szCs w:val="24"/>
                <w:lang w:eastAsia="ru-RU"/>
              </w:rPr>
              <w:t>-Прозорий</w:t>
            </w:r>
            <w:proofErr w:type="spellEnd"/>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механізм</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справляння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податку на нерухоме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майно, відмінне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ділянки;</w:t>
            </w:r>
          </w:p>
          <w:p w:rsidR="00796FA8" w:rsidRPr="00901B87" w:rsidRDefault="00796FA8" w:rsidP="00CC7B3E">
            <w:pPr>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вирішення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 xml:space="preserve">соціальних проблем, </w:t>
            </w:r>
            <w:r w:rsidRPr="00E93F7C">
              <w:rPr>
                <w:rFonts w:ascii="Times New Roman" w:eastAsia="Times New Roman" w:hAnsi="Times New Roman" w:cs="Times New Roman"/>
                <w:color w:val="333333"/>
                <w:sz w:val="24"/>
                <w:szCs w:val="24"/>
                <w:lang w:eastAsia="ru-RU"/>
              </w:rPr>
              <w:lastRenderedPageBreak/>
              <w:t>проектів, покращення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інфраструктури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населених</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пунктів</w:t>
            </w:r>
            <w:r>
              <w:rPr>
                <w:rFonts w:ascii="Times New Roman" w:eastAsia="Times New Roman" w:hAnsi="Times New Roman" w:cs="Times New Roman"/>
                <w:color w:val="333333"/>
                <w:sz w:val="24"/>
                <w:szCs w:val="24"/>
                <w:lang w:eastAsia="ru-RU"/>
              </w:rPr>
              <w:t xml:space="preserve"> </w:t>
            </w:r>
            <w:proofErr w:type="spellStart"/>
            <w:r w:rsidRPr="00E93F7C">
              <w:rPr>
                <w:rFonts w:ascii="Times New Roman" w:eastAsia="Times New Roman" w:hAnsi="Times New Roman" w:cs="Times New Roman"/>
                <w:color w:val="333333"/>
                <w:sz w:val="24"/>
                <w:szCs w:val="24"/>
                <w:lang w:eastAsia="ru-RU"/>
              </w:rPr>
              <w:t>Крупецької</w:t>
            </w:r>
            <w:proofErr w:type="spellEnd"/>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сільської ради у зв’язку</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із</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збільшенням доходу у сільський бюджет</w:t>
            </w:r>
          </w:p>
        </w:tc>
        <w:tc>
          <w:tcPr>
            <w:tcW w:w="3195" w:type="dxa"/>
            <w:shd w:val="clear" w:color="auto" w:fill="FFFFFF"/>
            <w:tcMar>
              <w:top w:w="15" w:type="dxa"/>
              <w:left w:w="15" w:type="dxa"/>
              <w:bottom w:w="15" w:type="dxa"/>
              <w:right w:w="15" w:type="dxa"/>
            </w:tcMar>
            <w:vAlign w:val="center"/>
            <w:hideMark/>
          </w:tcPr>
          <w:p w:rsidR="00796FA8" w:rsidRPr="00E93F7C" w:rsidRDefault="00796FA8" w:rsidP="00CC7B3E">
            <w:pPr>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lastRenderedPageBreak/>
              <w:t>Витрати на сплату</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податку на нерухоме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майно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відмінне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ділянки. Із</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 xml:space="preserve">збільшенням доходу </w:t>
            </w:r>
            <w:proofErr w:type="spellStart"/>
            <w:r w:rsidRPr="00E93F7C">
              <w:rPr>
                <w:rFonts w:ascii="Times New Roman" w:eastAsia="Times New Roman" w:hAnsi="Times New Roman" w:cs="Times New Roman"/>
                <w:color w:val="333333"/>
                <w:sz w:val="24"/>
                <w:szCs w:val="24"/>
                <w:lang w:eastAsia="ru-RU"/>
              </w:rPr>
              <w:lastRenderedPageBreak/>
              <w:t>усільський</w:t>
            </w:r>
            <w:proofErr w:type="spellEnd"/>
            <w:r w:rsidRPr="00E93F7C">
              <w:rPr>
                <w:rFonts w:ascii="Times New Roman" w:eastAsia="Times New Roman" w:hAnsi="Times New Roman" w:cs="Times New Roman"/>
                <w:color w:val="333333"/>
                <w:sz w:val="24"/>
                <w:szCs w:val="24"/>
                <w:lang w:eastAsia="ru-RU"/>
              </w:rPr>
              <w:t xml:space="preserve">  бюджет.</w:t>
            </w:r>
          </w:p>
          <w:p w:rsidR="00796FA8" w:rsidRPr="00E93F7C" w:rsidRDefault="00796FA8" w:rsidP="00CC7B3E">
            <w:pPr>
              <w:spacing w:after="0"/>
              <w:jc w:val="both"/>
              <w:rPr>
                <w:rFonts w:ascii="Times New Roman" w:eastAsia="Times New Roman" w:hAnsi="Times New Roman" w:cs="Times New Roman"/>
                <w:color w:val="333333"/>
                <w:sz w:val="24"/>
                <w:szCs w:val="24"/>
                <w:lang w:val="ru-RU" w:eastAsia="ru-RU"/>
              </w:rPr>
            </w:pPr>
            <w:r w:rsidRPr="00E93F7C">
              <w:rPr>
                <w:rFonts w:ascii="Times New Roman" w:eastAsia="Times New Roman" w:hAnsi="Times New Roman" w:cs="Times New Roman"/>
                <w:color w:val="333333"/>
                <w:sz w:val="24"/>
                <w:szCs w:val="24"/>
                <w:lang w:eastAsia="ru-RU"/>
              </w:rPr>
              <w:t> </w:t>
            </w:r>
          </w:p>
        </w:tc>
      </w:tr>
    </w:tbl>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val="ru-RU" w:eastAsia="ru-RU"/>
        </w:rPr>
      </w:pPr>
      <w:r w:rsidRPr="00E93F7C">
        <w:rPr>
          <w:rFonts w:ascii="Times New Roman" w:eastAsia="Times New Roman" w:hAnsi="Times New Roman" w:cs="Times New Roman"/>
          <w:color w:val="333333"/>
          <w:sz w:val="24"/>
          <w:szCs w:val="24"/>
          <w:lang w:eastAsia="ru-RU"/>
        </w:rPr>
        <w:lastRenderedPageBreak/>
        <w:t> </w:t>
      </w:r>
    </w:p>
    <w:p w:rsidR="00796FA8" w:rsidRPr="00E93F7C" w:rsidRDefault="00796FA8" w:rsidP="00796FA8">
      <w:pPr>
        <w:shd w:val="clear" w:color="auto" w:fill="FFFFFF"/>
        <w:spacing w:after="0"/>
        <w:jc w:val="center"/>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bCs/>
          <w:color w:val="333333"/>
          <w:sz w:val="24"/>
          <w:szCs w:val="24"/>
          <w:lang w:eastAsia="ru-RU"/>
        </w:rPr>
        <w:t>7. Строк дії регуляторного акта.</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xml:space="preserve">         Строк </w:t>
      </w:r>
      <w:r>
        <w:rPr>
          <w:rFonts w:ascii="Times New Roman" w:eastAsia="Times New Roman" w:hAnsi="Times New Roman" w:cs="Times New Roman"/>
          <w:color w:val="333333"/>
          <w:sz w:val="24"/>
          <w:szCs w:val="24"/>
          <w:lang w:eastAsia="ru-RU"/>
        </w:rPr>
        <w:t xml:space="preserve">дії рішення </w:t>
      </w:r>
      <w:proofErr w:type="spellStart"/>
      <w:r w:rsidRPr="00E93F7C">
        <w:rPr>
          <w:rFonts w:ascii="Times New Roman" w:eastAsia="Times New Roman" w:hAnsi="Times New Roman" w:cs="Times New Roman"/>
          <w:color w:val="333333"/>
          <w:sz w:val="24"/>
          <w:szCs w:val="24"/>
          <w:lang w:eastAsia="ru-RU"/>
        </w:rPr>
        <w:t>Крупецької</w:t>
      </w:r>
      <w:proofErr w:type="spellEnd"/>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сільської ради «Про встановлення ставок та пільг</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зі</w:t>
      </w:r>
      <w:r>
        <w:rPr>
          <w:rFonts w:ascii="Times New Roman" w:eastAsia="Times New Roman" w:hAnsi="Times New Roman" w:cs="Times New Roman"/>
          <w:color w:val="333333"/>
          <w:sz w:val="24"/>
          <w:szCs w:val="24"/>
          <w:lang w:eastAsia="ru-RU"/>
        </w:rPr>
        <w:t xml:space="preserve"> </w:t>
      </w:r>
      <w:proofErr w:type="spellStart"/>
      <w:r w:rsidRPr="00E93F7C">
        <w:rPr>
          <w:rFonts w:ascii="Times New Roman" w:eastAsia="Times New Roman" w:hAnsi="Times New Roman" w:cs="Times New Roman"/>
          <w:color w:val="333333"/>
          <w:sz w:val="24"/>
          <w:szCs w:val="24"/>
          <w:lang w:eastAsia="ru-RU"/>
        </w:rPr>
        <w:t>сплатиподатку</w:t>
      </w:r>
      <w:proofErr w:type="spellEnd"/>
      <w:r w:rsidRPr="00E93F7C">
        <w:rPr>
          <w:rFonts w:ascii="Times New Roman" w:eastAsia="Times New Roman" w:hAnsi="Times New Roman" w:cs="Times New Roman"/>
          <w:color w:val="333333"/>
          <w:sz w:val="24"/>
          <w:szCs w:val="24"/>
          <w:lang w:eastAsia="ru-RU"/>
        </w:rPr>
        <w:t xml:space="preserve"> на нерухоме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майно, відмінне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ділянки, на 2021рік» встановлюється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довгостроково, до внесення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змін</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або до прийняття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 xml:space="preserve">нових </w:t>
      </w:r>
      <w:proofErr w:type="spellStart"/>
      <w:r w:rsidRPr="00E93F7C">
        <w:rPr>
          <w:rFonts w:ascii="Times New Roman" w:eastAsia="Times New Roman" w:hAnsi="Times New Roman" w:cs="Times New Roman"/>
          <w:color w:val="333333"/>
          <w:sz w:val="24"/>
          <w:szCs w:val="24"/>
          <w:lang w:eastAsia="ru-RU"/>
        </w:rPr>
        <w:t>нормативно-правовихактів</w:t>
      </w:r>
      <w:proofErr w:type="spellEnd"/>
      <w:r w:rsidRPr="00E93F7C">
        <w:rPr>
          <w:rFonts w:ascii="Times New Roman" w:eastAsia="Times New Roman" w:hAnsi="Times New Roman" w:cs="Times New Roman"/>
          <w:color w:val="333333"/>
          <w:sz w:val="24"/>
          <w:szCs w:val="24"/>
          <w:lang w:eastAsia="ru-RU"/>
        </w:rPr>
        <w:t>.</w:t>
      </w:r>
    </w:p>
    <w:p w:rsidR="00796FA8" w:rsidRPr="00E93F7C" w:rsidRDefault="00796FA8" w:rsidP="00796FA8">
      <w:pPr>
        <w:shd w:val="clear" w:color="auto" w:fill="FFFFFF"/>
        <w:spacing w:after="0"/>
        <w:jc w:val="center"/>
        <w:rPr>
          <w:rFonts w:ascii="Times New Roman" w:eastAsia="Times New Roman" w:hAnsi="Times New Roman" w:cs="Times New Roman"/>
          <w:color w:val="333333"/>
          <w:sz w:val="24"/>
          <w:szCs w:val="24"/>
          <w:lang w:val="ru-RU" w:eastAsia="ru-RU"/>
        </w:rPr>
      </w:pPr>
      <w:r w:rsidRPr="00E93F7C">
        <w:rPr>
          <w:rFonts w:ascii="Times New Roman" w:eastAsia="Times New Roman" w:hAnsi="Times New Roman" w:cs="Times New Roman"/>
          <w:bCs/>
          <w:color w:val="333333"/>
          <w:sz w:val="24"/>
          <w:szCs w:val="24"/>
          <w:lang w:eastAsia="ru-RU"/>
        </w:rPr>
        <w:t>8.Показники результативності регуляторного акта</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xml:space="preserve">. </w:t>
      </w:r>
      <w:r>
        <w:rPr>
          <w:rFonts w:ascii="Times New Roman" w:eastAsia="Times New Roman" w:hAnsi="Times New Roman" w:cs="Times New Roman"/>
          <w:color w:val="333333"/>
          <w:sz w:val="24"/>
          <w:szCs w:val="24"/>
          <w:lang w:eastAsia="ru-RU"/>
        </w:rPr>
        <w:t>–</w:t>
      </w:r>
      <w:r w:rsidRPr="00E93F7C">
        <w:rPr>
          <w:rFonts w:ascii="Times New Roman" w:eastAsia="Times New Roman" w:hAnsi="Times New Roman" w:cs="Times New Roman"/>
          <w:color w:val="333333"/>
          <w:sz w:val="24"/>
          <w:szCs w:val="24"/>
          <w:lang w:eastAsia="ru-RU"/>
        </w:rPr>
        <w:t xml:space="preserve"> кількість</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платників</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 xml:space="preserve">податку на </w:t>
      </w:r>
      <w:proofErr w:type="spellStart"/>
      <w:r w:rsidRPr="00E93F7C">
        <w:rPr>
          <w:rFonts w:ascii="Times New Roman" w:eastAsia="Times New Roman" w:hAnsi="Times New Roman" w:cs="Times New Roman"/>
          <w:color w:val="333333"/>
          <w:sz w:val="24"/>
          <w:szCs w:val="24"/>
          <w:lang w:eastAsia="ru-RU"/>
        </w:rPr>
        <w:t>нерухомемайно</w:t>
      </w:r>
      <w:proofErr w:type="spellEnd"/>
      <w:r w:rsidRPr="00E93F7C">
        <w:rPr>
          <w:rFonts w:ascii="Times New Roman" w:eastAsia="Times New Roman" w:hAnsi="Times New Roman" w:cs="Times New Roman"/>
          <w:color w:val="333333"/>
          <w:sz w:val="24"/>
          <w:szCs w:val="24"/>
          <w:lang w:eastAsia="ru-RU"/>
        </w:rPr>
        <w:t>, відмінне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ділянки;</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val="ru-RU" w:eastAsia="ru-RU"/>
        </w:rPr>
      </w:pPr>
      <w:r w:rsidRPr="00E93F7C">
        <w:rPr>
          <w:rFonts w:ascii="Times New Roman" w:eastAsia="Times New Roman" w:hAnsi="Times New Roman" w:cs="Times New Roman"/>
          <w:color w:val="333333"/>
          <w:sz w:val="24"/>
          <w:szCs w:val="24"/>
          <w:lang w:eastAsia="ru-RU"/>
        </w:rPr>
        <w:t xml:space="preserve"> - сума надходжень</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до</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сільського бюджету 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сплати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податку на нерухоме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майно, відмінне</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земельної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ділянки;</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xml:space="preserve"> - рівень </w:t>
      </w:r>
      <w:proofErr w:type="spellStart"/>
      <w:r w:rsidRPr="00E93F7C">
        <w:rPr>
          <w:rFonts w:ascii="Times New Roman" w:eastAsia="Times New Roman" w:hAnsi="Times New Roman" w:cs="Times New Roman"/>
          <w:color w:val="333333"/>
          <w:sz w:val="24"/>
          <w:szCs w:val="24"/>
          <w:lang w:eastAsia="ru-RU"/>
        </w:rPr>
        <w:t>проінформованості</w:t>
      </w:r>
      <w:proofErr w:type="spellEnd"/>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платників</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податку з основними</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положеннями регуляторного акту.</w:t>
      </w:r>
    </w:p>
    <w:p w:rsidR="00796FA8" w:rsidRPr="00E93F7C" w:rsidRDefault="00796FA8" w:rsidP="00796FA8">
      <w:pPr>
        <w:shd w:val="clear" w:color="auto" w:fill="FFFFFF"/>
        <w:spacing w:after="0"/>
        <w:jc w:val="center"/>
        <w:rPr>
          <w:rFonts w:ascii="Times New Roman" w:eastAsia="Times New Roman" w:hAnsi="Times New Roman" w:cs="Times New Roman"/>
          <w:color w:val="333333"/>
          <w:sz w:val="24"/>
          <w:szCs w:val="24"/>
          <w:lang w:val="ru-RU" w:eastAsia="ru-RU"/>
        </w:rPr>
      </w:pPr>
      <w:r w:rsidRPr="00E93F7C">
        <w:rPr>
          <w:rFonts w:ascii="Times New Roman" w:eastAsia="Times New Roman" w:hAnsi="Times New Roman" w:cs="Times New Roman"/>
          <w:bCs/>
          <w:color w:val="333333"/>
          <w:sz w:val="24"/>
          <w:szCs w:val="24"/>
          <w:lang w:eastAsia="ru-RU"/>
        </w:rPr>
        <w:t xml:space="preserve">9. Заходи за </w:t>
      </w:r>
      <w:proofErr w:type="spellStart"/>
      <w:r w:rsidRPr="00E93F7C">
        <w:rPr>
          <w:rFonts w:ascii="Times New Roman" w:eastAsia="Times New Roman" w:hAnsi="Times New Roman" w:cs="Times New Roman"/>
          <w:bCs/>
          <w:color w:val="333333"/>
          <w:sz w:val="24"/>
          <w:szCs w:val="24"/>
          <w:lang w:eastAsia="ru-RU"/>
        </w:rPr>
        <w:t>допомогоюяких</w:t>
      </w:r>
      <w:proofErr w:type="spellEnd"/>
      <w:r w:rsidRPr="00E93F7C">
        <w:rPr>
          <w:rFonts w:ascii="Times New Roman" w:eastAsia="Times New Roman" w:hAnsi="Times New Roman" w:cs="Times New Roman"/>
          <w:bCs/>
          <w:color w:val="333333"/>
          <w:sz w:val="24"/>
          <w:szCs w:val="24"/>
          <w:lang w:eastAsia="ru-RU"/>
        </w:rPr>
        <w:t xml:space="preserve"> буде здійснюватися</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відстеження</w:t>
      </w:r>
      <w:r>
        <w:rPr>
          <w:rFonts w:ascii="Times New Roman" w:eastAsia="Times New Roman" w:hAnsi="Times New Roman" w:cs="Times New Roman"/>
          <w:bCs/>
          <w:color w:val="333333"/>
          <w:sz w:val="24"/>
          <w:szCs w:val="24"/>
          <w:lang w:eastAsia="ru-RU"/>
        </w:rPr>
        <w:t xml:space="preserve"> </w:t>
      </w:r>
      <w:r w:rsidRPr="00E93F7C">
        <w:rPr>
          <w:rFonts w:ascii="Times New Roman" w:eastAsia="Times New Roman" w:hAnsi="Times New Roman" w:cs="Times New Roman"/>
          <w:bCs/>
          <w:color w:val="333333"/>
          <w:sz w:val="24"/>
          <w:szCs w:val="24"/>
          <w:lang w:eastAsia="ru-RU"/>
        </w:rPr>
        <w:t>результативності регуляторного акта.</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Відстеження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результативності</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регуляторного акту буде здійснюватися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відповідно до ст. 10 Закону України «Про засади державної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регуляторної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політики у сфері</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господарської</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діяльності» шляхом застосування базового та повторного відстеження.</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bCs/>
          <w:color w:val="333333"/>
          <w:sz w:val="24"/>
          <w:szCs w:val="24"/>
          <w:lang w:eastAsia="ru-RU"/>
        </w:rPr>
        <w:t>      Базове </w:t>
      </w:r>
      <w:r w:rsidRPr="00E93F7C">
        <w:rPr>
          <w:rFonts w:ascii="Times New Roman" w:eastAsia="Times New Roman" w:hAnsi="Times New Roman" w:cs="Times New Roman"/>
          <w:color w:val="333333"/>
          <w:sz w:val="24"/>
          <w:szCs w:val="24"/>
          <w:lang w:eastAsia="ru-RU"/>
        </w:rPr>
        <w:t>відстеження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результативності</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регуляторного акту буде здійснено до набрання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чинності</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даного регуляторного акту.</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bCs/>
          <w:color w:val="333333"/>
          <w:sz w:val="24"/>
          <w:szCs w:val="24"/>
          <w:lang w:eastAsia="ru-RU"/>
        </w:rPr>
        <w:t>     Повторне</w:t>
      </w:r>
      <w:r w:rsidRPr="00E93F7C">
        <w:rPr>
          <w:rFonts w:ascii="Times New Roman" w:eastAsia="Times New Roman" w:hAnsi="Times New Roman" w:cs="Times New Roman"/>
          <w:color w:val="333333"/>
          <w:sz w:val="24"/>
          <w:szCs w:val="24"/>
          <w:lang w:eastAsia="ru-RU"/>
        </w:rPr>
        <w:t xml:space="preserve"> – через рік з дня </w:t>
      </w:r>
      <w:proofErr w:type="spellStart"/>
      <w:r w:rsidRPr="00E93F7C">
        <w:rPr>
          <w:rFonts w:ascii="Times New Roman" w:eastAsia="Times New Roman" w:hAnsi="Times New Roman" w:cs="Times New Roman"/>
          <w:color w:val="333333"/>
          <w:sz w:val="24"/>
          <w:szCs w:val="24"/>
          <w:lang w:eastAsia="ru-RU"/>
        </w:rPr>
        <w:t>набраннячинності</w:t>
      </w:r>
      <w:proofErr w:type="spellEnd"/>
      <w:r w:rsidRPr="00E93F7C">
        <w:rPr>
          <w:rFonts w:ascii="Times New Roman" w:eastAsia="Times New Roman" w:hAnsi="Times New Roman" w:cs="Times New Roman"/>
          <w:color w:val="333333"/>
          <w:sz w:val="24"/>
          <w:szCs w:val="24"/>
          <w:lang w:eastAsia="ru-RU"/>
        </w:rPr>
        <w:t>, але не пізніше, двох</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років з дня набрання</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чинності акту</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r w:rsidRPr="00E93F7C">
        <w:rPr>
          <w:rFonts w:ascii="Times New Roman" w:eastAsia="Times New Roman" w:hAnsi="Times New Roman" w:cs="Times New Roman"/>
          <w:color w:val="333333"/>
          <w:sz w:val="24"/>
          <w:szCs w:val="24"/>
          <w:lang w:eastAsia="ru-RU"/>
        </w:rPr>
        <w:t> </w:t>
      </w: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p>
    <w:p w:rsidR="00796FA8" w:rsidRPr="00E93F7C" w:rsidRDefault="00796FA8" w:rsidP="00796FA8">
      <w:pPr>
        <w:shd w:val="clear" w:color="auto" w:fill="FFFFFF"/>
        <w:spacing w:after="0"/>
        <w:jc w:val="both"/>
        <w:rPr>
          <w:rFonts w:ascii="Times New Roman" w:eastAsia="Times New Roman" w:hAnsi="Times New Roman" w:cs="Times New Roman"/>
          <w:color w:val="333333"/>
          <w:sz w:val="24"/>
          <w:szCs w:val="24"/>
          <w:lang w:val="ru-RU" w:eastAsia="ru-RU"/>
        </w:rPr>
      </w:pPr>
      <w:r w:rsidRPr="00E93F7C">
        <w:rPr>
          <w:rFonts w:ascii="Times New Roman" w:eastAsia="Times New Roman" w:hAnsi="Times New Roman" w:cs="Times New Roman"/>
          <w:color w:val="333333"/>
          <w:sz w:val="24"/>
          <w:szCs w:val="24"/>
          <w:lang w:eastAsia="ru-RU"/>
        </w:rPr>
        <w:t> </w:t>
      </w:r>
    </w:p>
    <w:p w:rsidR="00796FA8" w:rsidRPr="00FC1FF6" w:rsidRDefault="00796FA8" w:rsidP="00796FA8">
      <w:pPr>
        <w:shd w:val="clear" w:color="auto" w:fill="FFFFFF"/>
        <w:spacing w:after="0"/>
        <w:jc w:val="both"/>
        <w:rPr>
          <w:rFonts w:ascii="Times New Roman" w:eastAsia="Times New Roman" w:hAnsi="Times New Roman" w:cs="Times New Roman"/>
          <w:color w:val="333333"/>
          <w:sz w:val="24"/>
          <w:szCs w:val="24"/>
          <w:lang w:val="en-US" w:eastAsia="ru-RU"/>
        </w:rPr>
      </w:pPr>
      <w:r w:rsidRPr="00E93F7C">
        <w:rPr>
          <w:rFonts w:ascii="Times New Roman" w:eastAsia="Times New Roman" w:hAnsi="Times New Roman" w:cs="Times New Roman"/>
          <w:color w:val="333333"/>
          <w:sz w:val="24"/>
          <w:szCs w:val="24"/>
          <w:lang w:eastAsia="ru-RU"/>
        </w:rPr>
        <w:t>Сільський голова                                                                   </w:t>
      </w:r>
      <w:r>
        <w:rPr>
          <w:rFonts w:ascii="Times New Roman" w:eastAsia="Times New Roman" w:hAnsi="Times New Roman" w:cs="Times New Roman"/>
          <w:color w:val="333333"/>
          <w:sz w:val="24"/>
          <w:szCs w:val="24"/>
          <w:lang w:eastAsia="ru-RU"/>
        </w:rPr>
        <w:t xml:space="preserve">                         </w:t>
      </w:r>
      <w:r w:rsidRPr="00E93F7C">
        <w:rPr>
          <w:rFonts w:ascii="Times New Roman" w:eastAsia="Times New Roman" w:hAnsi="Times New Roman" w:cs="Times New Roman"/>
          <w:color w:val="333333"/>
          <w:sz w:val="24"/>
          <w:szCs w:val="24"/>
          <w:lang w:eastAsia="ru-RU"/>
        </w:rPr>
        <w:t>    В.А.</w:t>
      </w:r>
      <w:proofErr w:type="spellStart"/>
      <w:r w:rsidRPr="00E93F7C">
        <w:rPr>
          <w:rFonts w:ascii="Times New Roman" w:eastAsia="Times New Roman" w:hAnsi="Times New Roman" w:cs="Times New Roman"/>
          <w:color w:val="333333"/>
          <w:sz w:val="24"/>
          <w:szCs w:val="24"/>
          <w:lang w:eastAsia="ru-RU"/>
        </w:rPr>
        <w:t>Михалюк</w:t>
      </w:r>
      <w:proofErr w:type="spellEnd"/>
    </w:p>
    <w:p w:rsidR="00796FA8" w:rsidRDefault="00796FA8" w:rsidP="00796FA8">
      <w:pPr>
        <w:shd w:val="clear" w:color="auto" w:fill="FFFFFF"/>
        <w:spacing w:after="0"/>
        <w:jc w:val="both"/>
        <w:rPr>
          <w:rFonts w:ascii="Times New Roman" w:eastAsia="Times New Roman" w:hAnsi="Times New Roman" w:cs="Times New Roman"/>
          <w:color w:val="333333"/>
          <w:sz w:val="24"/>
          <w:szCs w:val="24"/>
          <w:lang w:eastAsia="ru-RU"/>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line="240" w:lineRule="auto"/>
        <w:rPr>
          <w:rFonts w:ascii="Arial Unicode MS" w:eastAsia="Arial Unicode MS" w:hAnsi="Arial Unicode MS" w:cs="Arial Unicode MS"/>
          <w:color w:val="000000"/>
          <w:sz w:val="24"/>
          <w:szCs w:val="24"/>
        </w:rPr>
      </w:pPr>
    </w:p>
    <w:p w:rsidR="00224940" w:rsidRDefault="00224940" w:rsidP="00224940">
      <w:pPr>
        <w:spacing w:after="0"/>
        <w:jc w:val="both"/>
        <w:rPr>
          <w:rFonts w:ascii="Times New Roman" w:hAnsi="Times New Roman"/>
          <w:sz w:val="24"/>
          <w:szCs w:val="24"/>
        </w:rPr>
      </w:pPr>
    </w:p>
    <w:p w:rsidR="00224940" w:rsidRDefault="00224940" w:rsidP="00224940">
      <w:pPr>
        <w:tabs>
          <w:tab w:val="left" w:pos="2160"/>
        </w:tabs>
        <w:jc w:val="right"/>
        <w:rPr>
          <w:rFonts w:ascii="Times New Roman" w:hAnsi="Times New Roman"/>
          <w:color w:val="FF0000"/>
        </w:rPr>
      </w:pPr>
    </w:p>
    <w:p w:rsidR="00224940" w:rsidRDefault="00224940" w:rsidP="00224940">
      <w:r>
        <w:t xml:space="preserve">   </w:t>
      </w:r>
    </w:p>
    <w:p w:rsidR="00224940" w:rsidRPr="00E93F7C" w:rsidRDefault="00224940" w:rsidP="00224940">
      <w:pPr>
        <w:shd w:val="clear" w:color="auto" w:fill="FFFFFF"/>
        <w:spacing w:after="0"/>
        <w:jc w:val="both"/>
        <w:rPr>
          <w:rFonts w:ascii="Times New Roman" w:eastAsia="Times New Roman" w:hAnsi="Times New Roman" w:cs="Times New Roman"/>
          <w:color w:val="333333"/>
          <w:sz w:val="24"/>
          <w:szCs w:val="24"/>
          <w:lang w:eastAsia="ru-RU"/>
        </w:rPr>
      </w:pPr>
    </w:p>
    <w:p w:rsidR="00224940" w:rsidRPr="00E93F7C" w:rsidRDefault="00224940" w:rsidP="00224940">
      <w:pPr>
        <w:spacing w:after="0"/>
        <w:jc w:val="both"/>
        <w:rPr>
          <w:rFonts w:ascii="Times New Roman" w:eastAsiaTheme="minorHAnsi" w:hAnsi="Times New Roman" w:cs="Times New Roman"/>
          <w:sz w:val="24"/>
          <w:szCs w:val="24"/>
          <w:lang w:val="ru-RU" w:eastAsia="en-US"/>
        </w:rPr>
      </w:pPr>
      <w:r>
        <w:rPr>
          <w:rFonts w:ascii="Times New Roman" w:eastAsiaTheme="minorHAnsi" w:hAnsi="Times New Roman" w:cs="Times New Roman"/>
          <w:sz w:val="24"/>
          <w:szCs w:val="24"/>
          <w:lang w:val="ru-RU" w:eastAsia="en-US"/>
        </w:rPr>
        <w:t xml:space="preserve">                       </w:t>
      </w:r>
    </w:p>
    <w:p w:rsidR="00224940" w:rsidRPr="00E93F7C" w:rsidRDefault="00224940" w:rsidP="00224940">
      <w:pPr>
        <w:spacing w:after="0"/>
        <w:jc w:val="both"/>
        <w:rPr>
          <w:rFonts w:ascii="Times New Roman" w:hAnsi="Times New Roman" w:cs="Times New Roman"/>
          <w:sz w:val="24"/>
          <w:szCs w:val="24"/>
        </w:rPr>
      </w:pPr>
    </w:p>
    <w:p w:rsidR="00B906AA" w:rsidRPr="00D6050C" w:rsidRDefault="00B906AA" w:rsidP="00D6050C"/>
    <w:sectPr w:rsidR="00B906AA" w:rsidRPr="00D6050C" w:rsidSect="00617E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22FFA"/>
    <w:multiLevelType w:val="hybridMultilevel"/>
    <w:tmpl w:val="78C6B0A2"/>
    <w:lvl w:ilvl="0" w:tplc="DBE0CA6A">
      <w:start w:val="1"/>
      <w:numFmt w:val="decimal"/>
      <w:lvlText w:val="%1."/>
      <w:lvlJc w:val="left"/>
      <w:pPr>
        <w:ind w:left="1855" w:hanging="360"/>
      </w:pPr>
      <w:rPr>
        <w:rFonts w:hint="default"/>
        <w:i w:val="0"/>
      </w:rPr>
    </w:lvl>
    <w:lvl w:ilvl="1" w:tplc="04090019" w:tentative="1">
      <w:start w:val="1"/>
      <w:numFmt w:val="lowerLetter"/>
      <w:lvlText w:val="%2."/>
      <w:lvlJc w:val="left"/>
      <w:pPr>
        <w:ind w:left="2575" w:hanging="360"/>
      </w:pPr>
    </w:lvl>
    <w:lvl w:ilvl="2" w:tplc="0409001B" w:tentative="1">
      <w:start w:val="1"/>
      <w:numFmt w:val="lowerRoman"/>
      <w:lvlText w:val="%3."/>
      <w:lvlJc w:val="right"/>
      <w:pPr>
        <w:ind w:left="3295" w:hanging="180"/>
      </w:pPr>
    </w:lvl>
    <w:lvl w:ilvl="3" w:tplc="0409000F" w:tentative="1">
      <w:start w:val="1"/>
      <w:numFmt w:val="decimal"/>
      <w:lvlText w:val="%4."/>
      <w:lvlJc w:val="left"/>
      <w:pPr>
        <w:ind w:left="4015" w:hanging="360"/>
      </w:pPr>
    </w:lvl>
    <w:lvl w:ilvl="4" w:tplc="04090019" w:tentative="1">
      <w:start w:val="1"/>
      <w:numFmt w:val="lowerLetter"/>
      <w:lvlText w:val="%5."/>
      <w:lvlJc w:val="left"/>
      <w:pPr>
        <w:ind w:left="4735" w:hanging="360"/>
      </w:pPr>
    </w:lvl>
    <w:lvl w:ilvl="5" w:tplc="0409001B" w:tentative="1">
      <w:start w:val="1"/>
      <w:numFmt w:val="lowerRoman"/>
      <w:lvlText w:val="%6."/>
      <w:lvlJc w:val="right"/>
      <w:pPr>
        <w:ind w:left="5455" w:hanging="180"/>
      </w:pPr>
    </w:lvl>
    <w:lvl w:ilvl="6" w:tplc="0409000F" w:tentative="1">
      <w:start w:val="1"/>
      <w:numFmt w:val="decimal"/>
      <w:lvlText w:val="%7."/>
      <w:lvlJc w:val="left"/>
      <w:pPr>
        <w:ind w:left="6175" w:hanging="360"/>
      </w:pPr>
    </w:lvl>
    <w:lvl w:ilvl="7" w:tplc="04090019" w:tentative="1">
      <w:start w:val="1"/>
      <w:numFmt w:val="lowerLetter"/>
      <w:lvlText w:val="%8."/>
      <w:lvlJc w:val="left"/>
      <w:pPr>
        <w:ind w:left="6895" w:hanging="360"/>
      </w:pPr>
    </w:lvl>
    <w:lvl w:ilvl="8" w:tplc="0409001B" w:tentative="1">
      <w:start w:val="1"/>
      <w:numFmt w:val="lowerRoman"/>
      <w:lvlText w:val="%9."/>
      <w:lvlJc w:val="right"/>
      <w:pPr>
        <w:ind w:left="7615" w:hanging="180"/>
      </w:pPr>
    </w:lvl>
  </w:abstractNum>
  <w:abstractNum w:abstractNumId="1">
    <w:nsid w:val="11BE686A"/>
    <w:multiLevelType w:val="hybridMultilevel"/>
    <w:tmpl w:val="3B082DB0"/>
    <w:lvl w:ilvl="0" w:tplc="A4840098">
      <w:start w:val="6"/>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nsid w:val="178A312B"/>
    <w:multiLevelType w:val="hybridMultilevel"/>
    <w:tmpl w:val="4198CDDE"/>
    <w:lvl w:ilvl="0" w:tplc="1E42205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C5B7DE6"/>
    <w:multiLevelType w:val="multilevel"/>
    <w:tmpl w:val="A71C7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2F0A591E"/>
    <w:multiLevelType w:val="multilevel"/>
    <w:tmpl w:val="1646B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300A1C03"/>
    <w:multiLevelType w:val="hybridMultilevel"/>
    <w:tmpl w:val="1BAAB940"/>
    <w:lvl w:ilvl="0" w:tplc="2758BC2A">
      <w:start w:val="2"/>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1E56341"/>
    <w:multiLevelType w:val="multilevel"/>
    <w:tmpl w:val="C76867AC"/>
    <w:lvl w:ilvl="0">
      <w:start w:val="1"/>
      <w:numFmt w:val="decimal"/>
      <w:lvlText w:val="%1."/>
      <w:lvlJc w:val="left"/>
      <w:pPr>
        <w:ind w:left="1495"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575" w:hanging="720"/>
      </w:pPr>
      <w:rPr>
        <w:rFonts w:hint="default"/>
      </w:rPr>
    </w:lvl>
    <w:lvl w:ilvl="3">
      <w:start w:val="1"/>
      <w:numFmt w:val="decimal"/>
      <w:isLgl/>
      <w:lvlText w:val="%1.%2.%3.%4."/>
      <w:lvlJc w:val="left"/>
      <w:pPr>
        <w:ind w:left="2935" w:hanging="720"/>
      </w:pPr>
      <w:rPr>
        <w:rFonts w:hint="default"/>
      </w:rPr>
    </w:lvl>
    <w:lvl w:ilvl="4">
      <w:start w:val="1"/>
      <w:numFmt w:val="decimal"/>
      <w:isLgl/>
      <w:lvlText w:val="%1.%2.%3.%4.%5."/>
      <w:lvlJc w:val="left"/>
      <w:pPr>
        <w:ind w:left="3655" w:hanging="1080"/>
      </w:pPr>
      <w:rPr>
        <w:rFonts w:hint="default"/>
      </w:rPr>
    </w:lvl>
    <w:lvl w:ilvl="5">
      <w:start w:val="1"/>
      <w:numFmt w:val="decimal"/>
      <w:isLgl/>
      <w:lvlText w:val="%1.%2.%3.%4.%5.%6."/>
      <w:lvlJc w:val="left"/>
      <w:pPr>
        <w:ind w:left="4015" w:hanging="1080"/>
      </w:pPr>
      <w:rPr>
        <w:rFonts w:hint="default"/>
      </w:rPr>
    </w:lvl>
    <w:lvl w:ilvl="6">
      <w:start w:val="1"/>
      <w:numFmt w:val="decimal"/>
      <w:isLgl/>
      <w:lvlText w:val="%1.%2.%3.%4.%5.%6.%7."/>
      <w:lvlJc w:val="left"/>
      <w:pPr>
        <w:ind w:left="4735" w:hanging="1440"/>
      </w:pPr>
      <w:rPr>
        <w:rFonts w:hint="default"/>
      </w:rPr>
    </w:lvl>
    <w:lvl w:ilvl="7">
      <w:start w:val="1"/>
      <w:numFmt w:val="decimal"/>
      <w:isLgl/>
      <w:lvlText w:val="%1.%2.%3.%4.%5.%6.%7.%8."/>
      <w:lvlJc w:val="left"/>
      <w:pPr>
        <w:ind w:left="5095" w:hanging="1440"/>
      </w:pPr>
      <w:rPr>
        <w:rFonts w:hint="default"/>
      </w:rPr>
    </w:lvl>
    <w:lvl w:ilvl="8">
      <w:start w:val="1"/>
      <w:numFmt w:val="decimal"/>
      <w:isLgl/>
      <w:lvlText w:val="%1.%2.%3.%4.%5.%6.%7.%8.%9."/>
      <w:lvlJc w:val="left"/>
      <w:pPr>
        <w:ind w:left="5815" w:hanging="1800"/>
      </w:pPr>
      <w:rPr>
        <w:rFonts w:hint="default"/>
      </w:rPr>
    </w:lvl>
  </w:abstractNum>
  <w:abstractNum w:abstractNumId="9">
    <w:nsid w:val="399122C2"/>
    <w:multiLevelType w:val="hybridMultilevel"/>
    <w:tmpl w:val="CF047994"/>
    <w:lvl w:ilvl="0" w:tplc="44E21F36">
      <w:start w:val="7"/>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0">
    <w:nsid w:val="3A075AA7"/>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1">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4A862F5B"/>
    <w:multiLevelType w:val="multilevel"/>
    <w:tmpl w:val="01067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C2D7550"/>
    <w:multiLevelType w:val="hybridMultilevel"/>
    <w:tmpl w:val="0AB2ADA2"/>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D642115"/>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6">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556" w:hanging="180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abstractNum w:abstractNumId="18">
    <w:nsid w:val="7A8476B6"/>
    <w:multiLevelType w:val="hybridMultilevel"/>
    <w:tmpl w:val="179AE10E"/>
    <w:lvl w:ilvl="0" w:tplc="055CE2DE">
      <w:start w:val="1"/>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9">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8"/>
  </w:num>
  <w:num w:numId="6">
    <w:abstractNumId w:val="1"/>
  </w:num>
  <w:num w:numId="7">
    <w:abstractNumId w:val="8"/>
  </w:num>
  <w:num w:numId="8">
    <w:abstractNumId w:val="0"/>
  </w:num>
  <w:num w:numId="9">
    <w:abstractNumId w:val="9"/>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19"/>
  </w:num>
  <w:num w:numId="17">
    <w:abstractNumId w:val="15"/>
  </w:num>
  <w:num w:numId="18">
    <w:abstractNumId w:val="10"/>
  </w:num>
  <w:num w:numId="19">
    <w:abstractNumId w:val="5"/>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hyphenationZone w:val="425"/>
  <w:characterSpacingControl w:val="doNotCompress"/>
  <w:compat>
    <w:useFELayout/>
  </w:compat>
  <w:rsids>
    <w:rsidRoot w:val="002923E6"/>
    <w:rsid w:val="0002146A"/>
    <w:rsid w:val="00224940"/>
    <w:rsid w:val="00230265"/>
    <w:rsid w:val="002923E6"/>
    <w:rsid w:val="005A359C"/>
    <w:rsid w:val="00796FA8"/>
    <w:rsid w:val="007B3CED"/>
    <w:rsid w:val="00A3045D"/>
    <w:rsid w:val="00B906AA"/>
    <w:rsid w:val="00CE377F"/>
    <w:rsid w:val="00D6050C"/>
    <w:rsid w:val="00FC1FF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77F"/>
  </w:style>
  <w:style w:type="paragraph" w:styleId="1">
    <w:name w:val="heading 1"/>
    <w:basedOn w:val="a"/>
    <w:next w:val="a"/>
    <w:link w:val="10"/>
    <w:qFormat/>
    <w:rsid w:val="0022494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2249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22494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224940"/>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22494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22494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923E6"/>
    <w:pPr>
      <w:ind w:left="720"/>
      <w:contextualSpacing/>
    </w:pPr>
    <w:rPr>
      <w:rFonts w:ascii="Calibri" w:eastAsia="Calibri" w:hAnsi="Calibri" w:cs="Times New Roman"/>
      <w:lang w:eastAsia="en-US"/>
    </w:rPr>
  </w:style>
  <w:style w:type="paragraph" w:styleId="a5">
    <w:name w:val="Body Text Indent"/>
    <w:basedOn w:val="a"/>
    <w:link w:val="a6"/>
    <w:unhideWhenUsed/>
    <w:rsid w:val="002923E6"/>
    <w:pPr>
      <w:spacing w:after="120"/>
      <w:ind w:left="283"/>
    </w:pPr>
  </w:style>
  <w:style w:type="character" w:customStyle="1" w:styleId="a6">
    <w:name w:val="Основной текст с отступом Знак"/>
    <w:basedOn w:val="a0"/>
    <w:link w:val="a5"/>
    <w:rsid w:val="002923E6"/>
  </w:style>
  <w:style w:type="paragraph" w:customStyle="1" w:styleId="a7">
    <w:name w:val="Назва документа"/>
    <w:basedOn w:val="a"/>
    <w:next w:val="a"/>
    <w:rsid w:val="002923E6"/>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a4">
    <w:name w:val="Абзац списка Знак"/>
    <w:link w:val="a3"/>
    <w:uiPriority w:val="34"/>
    <w:locked/>
    <w:rsid w:val="002923E6"/>
    <w:rPr>
      <w:rFonts w:ascii="Calibri" w:eastAsia="Calibri" w:hAnsi="Calibri" w:cs="Times New Roman"/>
      <w:lang w:eastAsia="en-US"/>
    </w:rPr>
  </w:style>
  <w:style w:type="table" w:styleId="a8">
    <w:name w:val="Table Grid"/>
    <w:basedOn w:val="a1"/>
    <w:rsid w:val="000214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caption"/>
    <w:basedOn w:val="a"/>
    <w:next w:val="a"/>
    <w:uiPriority w:val="99"/>
    <w:unhideWhenUsed/>
    <w:qFormat/>
    <w:rsid w:val="00A3045D"/>
    <w:pPr>
      <w:spacing w:after="0" w:line="240" w:lineRule="auto"/>
      <w:jc w:val="center"/>
    </w:pPr>
    <w:rPr>
      <w:rFonts w:ascii="Calibri" w:eastAsia="SimSun" w:hAnsi="Calibri" w:cs="Times New Roman"/>
      <w:sz w:val="26"/>
      <w:szCs w:val="20"/>
      <w:lang w:eastAsia="zh-CN"/>
    </w:rPr>
  </w:style>
  <w:style w:type="paragraph" w:styleId="a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b"/>
    <w:uiPriority w:val="99"/>
    <w:qFormat/>
    <w:rsid w:val="00A304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a"/>
    <w:uiPriority w:val="99"/>
    <w:locked/>
    <w:rsid w:val="00A3045D"/>
    <w:rPr>
      <w:rFonts w:ascii="Times New Roman" w:eastAsia="Times New Roman" w:hAnsi="Times New Roman" w:cs="Times New Roman"/>
      <w:sz w:val="24"/>
      <w:szCs w:val="24"/>
      <w:lang w:val="ru-RU" w:eastAsia="ru-RU"/>
    </w:rPr>
  </w:style>
  <w:style w:type="paragraph" w:customStyle="1" w:styleId="ac">
    <w:name w:val="Нормальний текст"/>
    <w:basedOn w:val="a"/>
    <w:rsid w:val="00A3045D"/>
    <w:pPr>
      <w:spacing w:before="120" w:after="0" w:line="240" w:lineRule="auto"/>
      <w:ind w:firstLine="567"/>
    </w:pPr>
    <w:rPr>
      <w:rFonts w:ascii="Antiqua" w:eastAsia="Times New Roman" w:hAnsi="Antiqua" w:cs="Times New Roman"/>
      <w:sz w:val="26"/>
      <w:szCs w:val="20"/>
      <w:lang w:eastAsia="ru-RU"/>
    </w:rPr>
  </w:style>
  <w:style w:type="character" w:customStyle="1" w:styleId="HTML">
    <w:name w:val="Стандартный HTML Знак"/>
    <w:aliases w:val="Знак2 Знак, Знак2 Знак"/>
    <w:basedOn w:val="a0"/>
    <w:link w:val="HTML0"/>
    <w:uiPriority w:val="99"/>
    <w:locked/>
    <w:rsid w:val="00A3045D"/>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A30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A3045D"/>
    <w:rPr>
      <w:rFonts w:ascii="Consolas" w:hAnsi="Consolas" w:cs="Consolas"/>
      <w:sz w:val="20"/>
      <w:szCs w:val="20"/>
    </w:rPr>
  </w:style>
  <w:style w:type="character" w:customStyle="1" w:styleId="10">
    <w:name w:val="Заголовок 1 Знак"/>
    <w:basedOn w:val="a0"/>
    <w:link w:val="1"/>
    <w:rsid w:val="0022494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2249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224940"/>
    <w:rPr>
      <w:rFonts w:ascii="Antiqua" w:eastAsia="Times New Roman" w:hAnsi="Antiqua" w:cs="Times New Roman"/>
      <w:b/>
      <w:i/>
      <w:sz w:val="26"/>
      <w:szCs w:val="20"/>
      <w:lang w:eastAsia="ru-RU"/>
    </w:rPr>
  </w:style>
  <w:style w:type="character" w:customStyle="1" w:styleId="40">
    <w:name w:val="Заголовок 4 Знак"/>
    <w:basedOn w:val="a0"/>
    <w:link w:val="4"/>
    <w:rsid w:val="00224940"/>
    <w:rPr>
      <w:rFonts w:ascii="Times New Roman" w:eastAsia="Arial Unicode MS" w:hAnsi="Times New Roman" w:cs="Times New Roman"/>
      <w:b/>
      <w:bCs/>
      <w:color w:val="000000"/>
      <w:sz w:val="28"/>
      <w:szCs w:val="28"/>
    </w:rPr>
  </w:style>
  <w:style w:type="character" w:customStyle="1" w:styleId="50">
    <w:name w:val="Заголовок 5 Знак"/>
    <w:basedOn w:val="a0"/>
    <w:link w:val="5"/>
    <w:uiPriority w:val="9"/>
    <w:semiHidden/>
    <w:rsid w:val="00224940"/>
    <w:rPr>
      <w:rFonts w:ascii="Cambria" w:eastAsia="Times New Roman" w:hAnsi="Cambria" w:cs="Times New Roman"/>
      <w:color w:val="243F60"/>
    </w:rPr>
  </w:style>
  <w:style w:type="character" w:customStyle="1" w:styleId="70">
    <w:name w:val="Заголовок 7 Знак"/>
    <w:basedOn w:val="a0"/>
    <w:link w:val="7"/>
    <w:uiPriority w:val="9"/>
    <w:rsid w:val="00224940"/>
    <w:rPr>
      <w:rFonts w:ascii="Cambria" w:eastAsia="Times New Roman" w:hAnsi="Cambria" w:cs="Times New Roman"/>
      <w:i/>
      <w:iCs/>
      <w:color w:val="404040"/>
    </w:rPr>
  </w:style>
  <w:style w:type="paragraph" w:styleId="ad">
    <w:name w:val="Body Text"/>
    <w:basedOn w:val="a"/>
    <w:link w:val="ae"/>
    <w:unhideWhenUsed/>
    <w:rsid w:val="00224940"/>
    <w:pPr>
      <w:spacing w:after="120"/>
    </w:pPr>
  </w:style>
  <w:style w:type="character" w:customStyle="1" w:styleId="ae">
    <w:name w:val="Основной текст Знак"/>
    <w:basedOn w:val="a0"/>
    <w:link w:val="ad"/>
    <w:rsid w:val="00224940"/>
  </w:style>
  <w:style w:type="paragraph" w:customStyle="1" w:styleId="Pro">
    <w:name w:val="Pro"/>
    <w:basedOn w:val="a"/>
    <w:uiPriority w:val="99"/>
    <w:rsid w:val="0022494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21">
    <w:name w:val="Основной текст (2)_"/>
    <w:basedOn w:val="a0"/>
    <w:link w:val="22"/>
    <w:locked/>
    <w:rsid w:val="00224940"/>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224940"/>
    <w:pPr>
      <w:widowControl w:val="0"/>
      <w:shd w:val="clear" w:color="auto" w:fill="FFFFFF"/>
      <w:spacing w:after="0" w:line="598" w:lineRule="exact"/>
      <w:jc w:val="center"/>
    </w:pPr>
    <w:rPr>
      <w:rFonts w:ascii="Times New Roman" w:eastAsia="Times New Roman" w:hAnsi="Times New Roman" w:cs="Times New Roman"/>
      <w:sz w:val="26"/>
      <w:szCs w:val="26"/>
    </w:rPr>
  </w:style>
  <w:style w:type="character" w:customStyle="1" w:styleId="11">
    <w:name w:val="Заголовок №1_"/>
    <w:basedOn w:val="a0"/>
    <w:link w:val="12"/>
    <w:rsid w:val="00224940"/>
    <w:rPr>
      <w:rFonts w:ascii="Times New Roman" w:eastAsia="Times New Roman" w:hAnsi="Times New Roman"/>
      <w:b/>
      <w:bCs/>
      <w:sz w:val="26"/>
      <w:szCs w:val="26"/>
      <w:shd w:val="clear" w:color="auto" w:fill="FFFFFF"/>
    </w:rPr>
  </w:style>
  <w:style w:type="paragraph" w:customStyle="1" w:styleId="12">
    <w:name w:val="Заголовок №1"/>
    <w:basedOn w:val="a"/>
    <w:link w:val="11"/>
    <w:rsid w:val="00224940"/>
    <w:pPr>
      <w:widowControl w:val="0"/>
      <w:shd w:val="clear" w:color="auto" w:fill="FFFFFF"/>
      <w:spacing w:before="580" w:after="360" w:line="367" w:lineRule="exact"/>
      <w:jc w:val="center"/>
      <w:outlineLvl w:val="0"/>
    </w:pPr>
    <w:rPr>
      <w:rFonts w:ascii="Times New Roman" w:eastAsia="Times New Roman" w:hAnsi="Times New Roman"/>
      <w:b/>
      <w:bCs/>
      <w:sz w:val="26"/>
      <w:szCs w:val="26"/>
    </w:rPr>
  </w:style>
  <w:style w:type="paragraph" w:customStyle="1" w:styleId="rvps7">
    <w:name w:val="rvps7"/>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Hyperlink"/>
    <w:unhideWhenUsed/>
    <w:rsid w:val="00224940"/>
    <w:rPr>
      <w:color w:val="0000FF"/>
      <w:u w:val="single"/>
    </w:rPr>
  </w:style>
  <w:style w:type="paragraph" w:customStyle="1" w:styleId="rvps2">
    <w:name w:val="rvps2"/>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224940"/>
  </w:style>
  <w:style w:type="paragraph" w:customStyle="1" w:styleId="ms-rtefontsize-3">
    <w:name w:val="ms-rtefontsize-3"/>
    <w:basedOn w:val="a"/>
    <w:rsid w:val="0022494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FollowedHyperlink"/>
    <w:uiPriority w:val="99"/>
    <w:semiHidden/>
    <w:unhideWhenUsed/>
    <w:rsid w:val="00224940"/>
    <w:rPr>
      <w:color w:val="800080"/>
      <w:u w:val="single"/>
    </w:rPr>
  </w:style>
  <w:style w:type="paragraph" w:styleId="af1">
    <w:name w:val="header"/>
    <w:basedOn w:val="a"/>
    <w:link w:val="af2"/>
    <w:uiPriority w:val="99"/>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2">
    <w:name w:val="Верхний колонтитул Знак"/>
    <w:basedOn w:val="a0"/>
    <w:link w:val="af1"/>
    <w:uiPriority w:val="99"/>
    <w:rsid w:val="00224940"/>
    <w:rPr>
      <w:rFonts w:ascii="Calibri" w:eastAsia="Times New Roman" w:hAnsi="Calibri" w:cs="Times New Roman"/>
    </w:rPr>
  </w:style>
  <w:style w:type="paragraph" w:styleId="af3">
    <w:name w:val="footer"/>
    <w:basedOn w:val="a"/>
    <w:link w:val="af4"/>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4">
    <w:name w:val="Нижний колонтитул Знак"/>
    <w:basedOn w:val="a0"/>
    <w:link w:val="af3"/>
    <w:rsid w:val="00224940"/>
    <w:rPr>
      <w:rFonts w:ascii="Calibri" w:eastAsia="Times New Roman" w:hAnsi="Calibri" w:cs="Times New Roman"/>
    </w:rPr>
  </w:style>
  <w:style w:type="paragraph" w:styleId="23">
    <w:name w:val="Body Text 2"/>
    <w:basedOn w:val="a"/>
    <w:link w:val="24"/>
    <w:semiHidden/>
    <w:unhideWhenUsed/>
    <w:rsid w:val="00224940"/>
    <w:pPr>
      <w:spacing w:after="120" w:line="480" w:lineRule="auto"/>
    </w:pPr>
    <w:rPr>
      <w:rFonts w:ascii="Times New Roman" w:eastAsia="Times New Roman" w:hAnsi="Times New Roman" w:cs="Times New Roman"/>
      <w:sz w:val="28"/>
      <w:szCs w:val="20"/>
      <w:lang w:eastAsia="ru-RU"/>
    </w:rPr>
  </w:style>
  <w:style w:type="character" w:customStyle="1" w:styleId="24">
    <w:name w:val="Основной текст 2 Знак"/>
    <w:basedOn w:val="a0"/>
    <w:link w:val="23"/>
    <w:semiHidden/>
    <w:rsid w:val="00224940"/>
    <w:rPr>
      <w:rFonts w:ascii="Times New Roman" w:eastAsia="Times New Roman" w:hAnsi="Times New Roman" w:cs="Times New Roman"/>
      <w:sz w:val="28"/>
      <w:szCs w:val="20"/>
      <w:lang w:eastAsia="ru-RU"/>
    </w:rPr>
  </w:style>
  <w:style w:type="paragraph" w:styleId="af5">
    <w:name w:val="Plain Text"/>
    <w:basedOn w:val="a"/>
    <w:link w:val="af6"/>
    <w:unhideWhenUsed/>
    <w:rsid w:val="00224940"/>
    <w:pPr>
      <w:spacing w:after="0" w:line="240" w:lineRule="auto"/>
    </w:pPr>
    <w:rPr>
      <w:rFonts w:ascii="Courier New" w:eastAsia="Times New Roman" w:hAnsi="Courier New" w:cs="Courier New"/>
      <w:sz w:val="20"/>
      <w:szCs w:val="20"/>
      <w:lang w:val="ru-RU" w:eastAsia="ru-RU"/>
    </w:rPr>
  </w:style>
  <w:style w:type="character" w:customStyle="1" w:styleId="af6">
    <w:name w:val="Текст Знак"/>
    <w:basedOn w:val="a0"/>
    <w:link w:val="af5"/>
    <w:rsid w:val="00224940"/>
    <w:rPr>
      <w:rFonts w:ascii="Courier New" w:eastAsia="Times New Roman" w:hAnsi="Courier New" w:cs="Courier New"/>
      <w:sz w:val="20"/>
      <w:szCs w:val="20"/>
      <w:lang w:val="ru-RU" w:eastAsia="ru-RU"/>
    </w:rPr>
  </w:style>
  <w:style w:type="character" w:customStyle="1" w:styleId="af7">
    <w:name w:val="Без интервала Знак"/>
    <w:link w:val="af8"/>
    <w:uiPriority w:val="99"/>
    <w:locked/>
    <w:rsid w:val="00224940"/>
    <w:rPr>
      <w:lang w:eastAsia="en-US"/>
    </w:rPr>
  </w:style>
  <w:style w:type="paragraph" w:styleId="af8">
    <w:name w:val="No Spacing"/>
    <w:link w:val="af7"/>
    <w:uiPriority w:val="99"/>
    <w:qFormat/>
    <w:rsid w:val="00224940"/>
    <w:pPr>
      <w:spacing w:after="0" w:line="240" w:lineRule="auto"/>
    </w:pPr>
    <w:rPr>
      <w:lang w:eastAsia="en-US"/>
    </w:rPr>
  </w:style>
  <w:style w:type="paragraph" w:customStyle="1" w:styleId="centr">
    <w:name w:val="centr"/>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224940"/>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xfmc1">
    <w:name w:val="xfmc1"/>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224940"/>
    <w:pPr>
      <w:ind w:left="720"/>
    </w:pPr>
    <w:rPr>
      <w:rFonts w:ascii="Calibri" w:eastAsia="Times New Roman" w:hAnsi="Calibri" w:cs="Calibri"/>
      <w:lang w:val="ru-RU" w:eastAsia="en-US"/>
    </w:rPr>
  </w:style>
  <w:style w:type="paragraph" w:customStyle="1" w:styleId="Just">
    <w:name w:val="Just"/>
    <w:rsid w:val="0022494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3">
    <w:name w:val="Без интервала1"/>
    <w:rsid w:val="00224940"/>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24940"/>
    <w:rPr>
      <w:b/>
      <w:bCs/>
      <w:sz w:val="18"/>
      <w:szCs w:val="18"/>
      <w:shd w:val="clear" w:color="auto" w:fill="FFFFFF"/>
    </w:rPr>
  </w:style>
  <w:style w:type="paragraph" w:customStyle="1" w:styleId="Heading10">
    <w:name w:val="Heading #1"/>
    <w:basedOn w:val="a"/>
    <w:link w:val="Heading1"/>
    <w:rsid w:val="00224940"/>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24940"/>
    <w:rPr>
      <w:sz w:val="19"/>
      <w:szCs w:val="19"/>
      <w:shd w:val="clear" w:color="auto" w:fill="FFFFFF"/>
    </w:rPr>
  </w:style>
  <w:style w:type="paragraph" w:customStyle="1" w:styleId="Bodytext0">
    <w:name w:val="Body text"/>
    <w:basedOn w:val="a"/>
    <w:link w:val="Bodytext"/>
    <w:rsid w:val="00224940"/>
    <w:pPr>
      <w:shd w:val="clear" w:color="auto" w:fill="FFFFFF"/>
      <w:spacing w:before="180" w:after="420" w:line="219" w:lineRule="exact"/>
      <w:jc w:val="both"/>
    </w:pPr>
    <w:rPr>
      <w:sz w:val="19"/>
      <w:szCs w:val="19"/>
    </w:rPr>
  </w:style>
  <w:style w:type="character" w:customStyle="1" w:styleId="Bodytext2">
    <w:name w:val="Body text (2)_"/>
    <w:link w:val="Bodytext20"/>
    <w:locked/>
    <w:rsid w:val="00224940"/>
    <w:rPr>
      <w:b/>
      <w:bCs/>
      <w:sz w:val="18"/>
      <w:szCs w:val="18"/>
      <w:shd w:val="clear" w:color="auto" w:fill="FFFFFF"/>
    </w:rPr>
  </w:style>
  <w:style w:type="paragraph" w:customStyle="1" w:styleId="Bodytext20">
    <w:name w:val="Body text (2)"/>
    <w:basedOn w:val="a"/>
    <w:link w:val="Bodytext2"/>
    <w:rsid w:val="00224940"/>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24940"/>
    <w:rPr>
      <w:sz w:val="19"/>
      <w:szCs w:val="19"/>
      <w:shd w:val="clear" w:color="auto" w:fill="FFFFFF"/>
    </w:rPr>
  </w:style>
  <w:style w:type="paragraph" w:customStyle="1" w:styleId="Heading120">
    <w:name w:val="Heading #1 (2)"/>
    <w:basedOn w:val="a"/>
    <w:link w:val="Heading12"/>
    <w:rsid w:val="00224940"/>
    <w:pPr>
      <w:shd w:val="clear" w:color="auto" w:fill="FFFFFF"/>
      <w:spacing w:before="240" w:after="240" w:line="241" w:lineRule="exact"/>
      <w:jc w:val="center"/>
      <w:outlineLvl w:val="0"/>
    </w:pPr>
    <w:rPr>
      <w:sz w:val="19"/>
      <w:szCs w:val="19"/>
    </w:rPr>
  </w:style>
  <w:style w:type="character" w:customStyle="1" w:styleId="af9">
    <w:name w:val="Основной текст_"/>
    <w:link w:val="25"/>
    <w:locked/>
    <w:rsid w:val="00224940"/>
    <w:rPr>
      <w:sz w:val="18"/>
      <w:szCs w:val="18"/>
      <w:shd w:val="clear" w:color="auto" w:fill="FFFFFF"/>
    </w:rPr>
  </w:style>
  <w:style w:type="paragraph" w:customStyle="1" w:styleId="25">
    <w:name w:val="Основной текст2"/>
    <w:basedOn w:val="a"/>
    <w:link w:val="af9"/>
    <w:rsid w:val="00224940"/>
    <w:pPr>
      <w:shd w:val="clear" w:color="auto" w:fill="FFFFFF"/>
      <w:spacing w:before="480" w:after="480" w:line="0" w:lineRule="atLeast"/>
      <w:jc w:val="both"/>
    </w:pPr>
    <w:rPr>
      <w:sz w:val="18"/>
      <w:szCs w:val="18"/>
    </w:rPr>
  </w:style>
  <w:style w:type="paragraph" w:customStyle="1" w:styleId="14">
    <w:name w:val="Верхний колонтитул1"/>
    <w:basedOn w:val="a"/>
    <w:rsid w:val="0022494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6">
    <w:name w:val="Без интервала2"/>
    <w:rsid w:val="00224940"/>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224940"/>
  </w:style>
  <w:style w:type="character" w:customStyle="1" w:styleId="apple-converted-space">
    <w:name w:val="apple-converted-space"/>
    <w:basedOn w:val="a0"/>
    <w:rsid w:val="00224940"/>
  </w:style>
  <w:style w:type="character" w:customStyle="1" w:styleId="15">
    <w:name w:val="Основной текст с отступом Знак1"/>
    <w:locked/>
    <w:rsid w:val="00224940"/>
    <w:rPr>
      <w:rFonts w:ascii="Times New Roman" w:eastAsia="Times New Roman" w:hAnsi="Times New Roman" w:cs="Times New Roman"/>
      <w:sz w:val="20"/>
      <w:szCs w:val="20"/>
      <w:lang w:eastAsia="ru-RU"/>
    </w:rPr>
  </w:style>
  <w:style w:type="character" w:customStyle="1" w:styleId="rvts0">
    <w:name w:val="rvts0"/>
    <w:rsid w:val="00224940"/>
    <w:rPr>
      <w:rFonts w:ascii="Times New Roman" w:hAnsi="Times New Roman" w:cs="Times New Roman" w:hint="default"/>
    </w:rPr>
  </w:style>
  <w:style w:type="character" w:customStyle="1" w:styleId="FontStyle23">
    <w:name w:val="Font Style23"/>
    <w:rsid w:val="00224940"/>
    <w:rPr>
      <w:rFonts w:ascii="Times New Roman" w:hAnsi="Times New Roman" w:cs="Times New Roman" w:hint="default"/>
      <w:sz w:val="24"/>
      <w:szCs w:val="24"/>
    </w:rPr>
  </w:style>
  <w:style w:type="character" w:customStyle="1" w:styleId="d">
    <w:name w:val="d"/>
    <w:basedOn w:val="a0"/>
    <w:rsid w:val="00224940"/>
  </w:style>
  <w:style w:type="character" w:customStyle="1" w:styleId="m">
    <w:name w:val="m"/>
    <w:basedOn w:val="a0"/>
    <w:rsid w:val="00224940"/>
  </w:style>
  <w:style w:type="character" w:customStyle="1" w:styleId="y">
    <w:name w:val="y"/>
    <w:basedOn w:val="a0"/>
    <w:rsid w:val="00224940"/>
  </w:style>
  <w:style w:type="paragraph" w:styleId="31">
    <w:name w:val="Body Text Indent 3"/>
    <w:basedOn w:val="a"/>
    <w:link w:val="32"/>
    <w:uiPriority w:val="99"/>
    <w:semiHidden/>
    <w:unhideWhenUsed/>
    <w:rsid w:val="0022494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semiHidden/>
    <w:rsid w:val="00224940"/>
    <w:rPr>
      <w:rFonts w:ascii="Calibri" w:eastAsia="Times New Roman" w:hAnsi="Calibri" w:cs="Times New Roman"/>
      <w:sz w:val="16"/>
      <w:szCs w:val="16"/>
    </w:rPr>
  </w:style>
  <w:style w:type="paragraph" w:customStyle="1" w:styleId="normal">
    <w:name w:val="normal"/>
    <w:uiPriority w:val="99"/>
    <w:rsid w:val="00224940"/>
    <w:pPr>
      <w:spacing w:after="0"/>
    </w:pPr>
    <w:rPr>
      <w:rFonts w:ascii="Arial" w:eastAsia="Times New Roman" w:hAnsi="Arial" w:cs="Arial"/>
      <w:color w:val="000000"/>
      <w:lang w:val="ru-RU" w:eastAsia="ru-RU"/>
    </w:rPr>
  </w:style>
  <w:style w:type="character" w:customStyle="1" w:styleId="st42">
    <w:name w:val="st42"/>
    <w:uiPriority w:val="99"/>
    <w:rsid w:val="00224940"/>
    <w:rPr>
      <w:rFonts w:ascii="Times New Roman" w:hAnsi="Times New Roman" w:cs="Times New Roman" w:hint="default"/>
      <w:color w:val="000000"/>
    </w:rPr>
  </w:style>
  <w:style w:type="paragraph" w:styleId="27">
    <w:name w:val="Body Text Indent 2"/>
    <w:basedOn w:val="a"/>
    <w:link w:val="28"/>
    <w:uiPriority w:val="99"/>
    <w:unhideWhenUsed/>
    <w:rsid w:val="00224940"/>
    <w:pPr>
      <w:spacing w:after="120" w:line="480" w:lineRule="auto"/>
      <w:ind w:left="283"/>
    </w:pPr>
    <w:rPr>
      <w:rFonts w:ascii="Calibri" w:eastAsia="Times New Roman" w:hAnsi="Calibri" w:cs="Times New Roman"/>
    </w:rPr>
  </w:style>
  <w:style w:type="character" w:customStyle="1" w:styleId="28">
    <w:name w:val="Основной текст с отступом 2 Знак"/>
    <w:basedOn w:val="a0"/>
    <w:link w:val="27"/>
    <w:uiPriority w:val="99"/>
    <w:rsid w:val="00224940"/>
    <w:rPr>
      <w:rFonts w:ascii="Calibri" w:eastAsia="Times New Roman" w:hAnsi="Calibri" w:cs="Times New Roman"/>
    </w:rPr>
  </w:style>
  <w:style w:type="paragraph" w:styleId="afa">
    <w:name w:val="Title"/>
    <w:basedOn w:val="a"/>
    <w:link w:val="afb"/>
    <w:qFormat/>
    <w:rsid w:val="0022494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b">
    <w:name w:val="Название Знак"/>
    <w:basedOn w:val="a0"/>
    <w:link w:val="afa"/>
    <w:rsid w:val="00224940"/>
    <w:rPr>
      <w:rFonts w:ascii="Times New Roman" w:eastAsia="Calibri" w:hAnsi="Times New Roman" w:cs="Times New Roman"/>
      <w:b/>
      <w:bCs/>
      <w:sz w:val="24"/>
      <w:szCs w:val="24"/>
      <w:lang w:eastAsia="ru-RU"/>
    </w:rPr>
  </w:style>
  <w:style w:type="paragraph" w:customStyle="1" w:styleId="afc">
    <w:name w:val="Содержимое таблицы"/>
    <w:basedOn w:val="a"/>
    <w:uiPriority w:val="99"/>
    <w:rsid w:val="0022494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224940"/>
    <w:rPr>
      <w:rFonts w:ascii="Times New Roman" w:hAnsi="Times New Roman" w:cs="Times New Roman" w:hint="default"/>
      <w:b/>
      <w:bCs w:val="0"/>
      <w:sz w:val="24"/>
    </w:rPr>
  </w:style>
  <w:style w:type="character" w:customStyle="1" w:styleId="WW8Num1z6">
    <w:name w:val="WW8Num1z6"/>
    <w:rsid w:val="00224940"/>
  </w:style>
  <w:style w:type="paragraph" w:customStyle="1" w:styleId="16">
    <w:name w:val="Обычный (веб)1"/>
    <w:basedOn w:val="a"/>
    <w:rsid w:val="0022494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22494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22494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22494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22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224940"/>
    <w:pPr>
      <w:suppressAutoHyphens/>
      <w:spacing w:after="120" w:line="100" w:lineRule="atLeast"/>
      <w:ind w:left="283"/>
    </w:pPr>
    <w:rPr>
      <w:rFonts w:ascii="Calibri" w:eastAsia="SimSun" w:hAnsi="Calibri" w:cs="Times New Roman"/>
      <w:kern w:val="1"/>
      <w:sz w:val="16"/>
      <w:szCs w:val="16"/>
      <w:lang w:eastAsia="ar-SA"/>
    </w:rPr>
  </w:style>
  <w:style w:type="paragraph" w:styleId="afe">
    <w:name w:val="annotation text"/>
    <w:basedOn w:val="a"/>
    <w:link w:val="aff"/>
    <w:uiPriority w:val="99"/>
    <w:semiHidden/>
    <w:unhideWhenUsed/>
    <w:rsid w:val="00224940"/>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224940"/>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224940"/>
    <w:rPr>
      <w:b/>
      <w:bCs/>
    </w:rPr>
  </w:style>
  <w:style w:type="character" w:customStyle="1" w:styleId="aff1">
    <w:name w:val="Тема примечания Знак"/>
    <w:basedOn w:val="aff"/>
    <w:link w:val="aff0"/>
    <w:uiPriority w:val="99"/>
    <w:semiHidden/>
    <w:rsid w:val="00224940"/>
    <w:rPr>
      <w:b/>
      <w:bCs/>
    </w:rPr>
  </w:style>
  <w:style w:type="paragraph" w:styleId="aff2">
    <w:name w:val="Balloon Text"/>
    <w:basedOn w:val="a"/>
    <w:link w:val="aff3"/>
    <w:uiPriority w:val="99"/>
    <w:semiHidden/>
    <w:unhideWhenUsed/>
    <w:rsid w:val="00224940"/>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224940"/>
    <w:rPr>
      <w:rFonts w:ascii="Tahoma" w:eastAsia="Times New Roman" w:hAnsi="Tahoma" w:cs="Tahoma"/>
      <w:sz w:val="16"/>
      <w:szCs w:val="16"/>
    </w:rPr>
  </w:style>
  <w:style w:type="character" w:customStyle="1" w:styleId="140">
    <w:name w:val="Стиль 14 пт Знак"/>
    <w:link w:val="141"/>
    <w:locked/>
    <w:rsid w:val="00224940"/>
    <w:rPr>
      <w:rFonts w:ascii="Times New Roman" w:eastAsia="Times New Roman" w:hAnsi="Times New Roman"/>
      <w:sz w:val="24"/>
      <w:szCs w:val="24"/>
      <w:lang w:val="ru-RU" w:eastAsia="ru-RU"/>
    </w:rPr>
  </w:style>
  <w:style w:type="paragraph" w:customStyle="1" w:styleId="141">
    <w:name w:val="Стиль 14 пт"/>
    <w:basedOn w:val="aa"/>
    <w:link w:val="140"/>
    <w:rsid w:val="00224940"/>
    <w:rPr>
      <w:rFonts w:cstheme="minorBidi"/>
    </w:rPr>
  </w:style>
  <w:style w:type="character" w:customStyle="1" w:styleId="18">
    <w:name w:val="Стиль 18 пт полужирный Знак"/>
    <w:link w:val="180"/>
    <w:locked/>
    <w:rsid w:val="00224940"/>
    <w:rPr>
      <w:rFonts w:ascii="Times New Roman" w:eastAsia="Times New Roman" w:hAnsi="Times New Roman"/>
      <w:b/>
      <w:sz w:val="28"/>
      <w:szCs w:val="28"/>
      <w:lang w:eastAsia="ru-RU"/>
    </w:rPr>
  </w:style>
  <w:style w:type="paragraph" w:customStyle="1" w:styleId="180">
    <w:name w:val="Стиль 18 пт полужирный"/>
    <w:basedOn w:val="a"/>
    <w:next w:val="aa"/>
    <w:link w:val="18"/>
    <w:rsid w:val="00224940"/>
    <w:pPr>
      <w:tabs>
        <w:tab w:val="left" w:pos="2310"/>
      </w:tabs>
      <w:spacing w:after="0" w:line="240" w:lineRule="auto"/>
    </w:pPr>
    <w:rPr>
      <w:rFonts w:ascii="Times New Roman" w:eastAsia="Times New Roman" w:hAnsi="Times New Roman"/>
      <w:b/>
      <w:sz w:val="28"/>
      <w:szCs w:val="28"/>
      <w:lang w:eastAsia="ru-RU"/>
    </w:rPr>
  </w:style>
  <w:style w:type="character" w:styleId="aff4">
    <w:name w:val="annotation reference"/>
    <w:uiPriority w:val="99"/>
    <w:semiHidden/>
    <w:unhideWhenUsed/>
    <w:rsid w:val="00224940"/>
    <w:rPr>
      <w:rFonts w:ascii="Times New Roman" w:hAnsi="Times New Roman" w:cs="Times New Roman" w:hint="default"/>
      <w:sz w:val="16"/>
      <w:szCs w:val="16"/>
    </w:rPr>
  </w:style>
  <w:style w:type="character" w:customStyle="1" w:styleId="rvts44">
    <w:name w:val="rvts44"/>
    <w:rsid w:val="00224940"/>
  </w:style>
  <w:style w:type="character" w:customStyle="1" w:styleId="90">
    <w:name w:val="Основной текст + 9"/>
    <w:aliases w:val="5 pt"/>
    <w:rsid w:val="00224940"/>
    <w:rPr>
      <w:color w:val="000000"/>
      <w:spacing w:val="0"/>
      <w:w w:val="100"/>
      <w:position w:val="0"/>
      <w:sz w:val="19"/>
      <w:szCs w:val="19"/>
      <w:shd w:val="clear" w:color="auto" w:fill="FFFFFF"/>
      <w:lang w:val="uk-UA"/>
    </w:rPr>
  </w:style>
  <w:style w:type="character" w:styleId="aff5">
    <w:name w:val="Strong"/>
    <w:uiPriority w:val="22"/>
    <w:qFormat/>
    <w:rsid w:val="00224940"/>
    <w:rPr>
      <w:b/>
      <w:bCs/>
    </w:rPr>
  </w:style>
  <w:style w:type="character" w:styleId="aff6">
    <w:name w:val="Emphasis"/>
    <w:qFormat/>
    <w:rsid w:val="00224940"/>
    <w:rPr>
      <w:i/>
      <w:iCs/>
    </w:rPr>
  </w:style>
  <w:style w:type="paragraph" w:customStyle="1" w:styleId="17">
    <w:name w:val="Основной текст1"/>
    <w:basedOn w:val="a"/>
    <w:rsid w:val="00224940"/>
    <w:pPr>
      <w:shd w:val="clear" w:color="auto" w:fill="FFFFFF"/>
      <w:spacing w:before="180" w:after="420" w:line="219" w:lineRule="exact"/>
      <w:jc w:val="both"/>
    </w:pPr>
    <w:rPr>
      <w:rFonts w:ascii="Calibri" w:eastAsia="Times New Roman" w:hAnsi="Calibri" w:cs="Times New Roman"/>
      <w:sz w:val="19"/>
      <w:szCs w:val="19"/>
    </w:rPr>
  </w:style>
  <w:style w:type="character" w:styleId="aff7">
    <w:name w:val="line number"/>
    <w:basedOn w:val="a0"/>
    <w:uiPriority w:val="99"/>
    <w:semiHidden/>
    <w:unhideWhenUsed/>
    <w:rsid w:val="00224940"/>
  </w:style>
  <w:style w:type="character" w:customStyle="1" w:styleId="29">
    <w:name w:val="Стиль2"/>
    <w:basedOn w:val="aff7"/>
    <w:rsid w:val="00224940"/>
  </w:style>
  <w:style w:type="table" w:customStyle="1" w:styleId="19">
    <w:name w:val="Сетка таблицы1"/>
    <w:basedOn w:val="a1"/>
    <w:rsid w:val="0022494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2"/>
    <w:semiHidden/>
    <w:rsid w:val="00224940"/>
  </w:style>
  <w:style w:type="numbering" w:customStyle="1" w:styleId="2a">
    <w:name w:val="Нет списка2"/>
    <w:next w:val="a2"/>
    <w:semiHidden/>
    <w:rsid w:val="0022494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16871</Words>
  <Characters>9617</Characters>
  <Application>Microsoft Office Word</Application>
  <DocSecurity>0</DocSecurity>
  <Lines>80</Lines>
  <Paragraphs>52</Paragraphs>
  <ScaleCrop>false</ScaleCrop>
  <Company>Reanimator Extreme Edition</Company>
  <LinksUpToDate>false</LinksUpToDate>
  <CharactersWithSpaces>26436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2020-05-20T05:29:00Z</dcterms:created>
  <dcterms:modified xsi:type="dcterms:W3CDTF">2020-05-20T05:29:00Z</dcterms:modified>
</cp:coreProperties>
</file>