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2F7" w:rsidRDefault="00AF72F7" w:rsidP="00AF72F7">
      <w:pPr>
        <w:tabs>
          <w:tab w:val="left" w:pos="405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AF72F7" w:rsidRDefault="00AF72F7" w:rsidP="00AF72F7">
      <w:pPr>
        <w:tabs>
          <w:tab w:val="left" w:pos="405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AF72F7" w:rsidRDefault="00AF72F7" w:rsidP="00AF72F7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6350" r="5080" b="1905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5AA875"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AF72F7" w:rsidRDefault="00AF72F7" w:rsidP="00AF72F7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AF72F7" w:rsidRDefault="00AF72F7" w:rsidP="00AF7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F72F7" w:rsidRDefault="00AF72F7" w:rsidP="00AF72F7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AF72F7" w:rsidRDefault="00AF72F7" w:rsidP="00AF7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F72F7" w:rsidRDefault="00AF72F7" w:rsidP="00AF7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F72F7" w:rsidRDefault="00AF72F7" w:rsidP="00AF7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F7" w:rsidRDefault="00AF72F7" w:rsidP="00AF7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AF72F7" w:rsidRDefault="00AF72F7" w:rsidP="00AF72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72F7" w:rsidRDefault="00AF72F7" w:rsidP="00AF72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AF72F7" w:rsidRPr="00475A6B" w:rsidRDefault="00AF72F7" w:rsidP="00AF72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F7" w:rsidRDefault="00AF72F7" w:rsidP="00AF72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18травня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  № 37</w:t>
      </w:r>
    </w:p>
    <w:p w:rsidR="00AF72F7" w:rsidRDefault="00AF72F7" w:rsidP="00AF72F7">
      <w:pPr>
        <w:spacing w:after="0" w:line="240" w:lineRule="auto"/>
        <w:ind w:right="5318"/>
        <w:jc w:val="both"/>
        <w:rPr>
          <w:rFonts w:ascii="Times New Roman" w:hAnsi="Times New Roman"/>
          <w:sz w:val="24"/>
          <w:szCs w:val="24"/>
        </w:rPr>
      </w:pPr>
    </w:p>
    <w:p w:rsidR="00AF72F7" w:rsidRPr="008C49C9" w:rsidRDefault="00AF72F7" w:rsidP="00AF72F7">
      <w:pPr>
        <w:spacing w:after="0"/>
        <w:ind w:right="5318"/>
        <w:jc w:val="both"/>
        <w:rPr>
          <w:rFonts w:ascii="Times New Roman" w:hAnsi="Times New Roman"/>
          <w:b/>
          <w:sz w:val="24"/>
          <w:szCs w:val="24"/>
        </w:rPr>
      </w:pPr>
      <w:r w:rsidRPr="008C49C9">
        <w:rPr>
          <w:rFonts w:ascii="Times New Roman" w:hAnsi="Times New Roman"/>
          <w:b/>
          <w:sz w:val="24"/>
          <w:szCs w:val="24"/>
        </w:rPr>
        <w:t xml:space="preserve">Про присвоєння поштової адреси житловому будинку з мансардою, забудовником якого є </w:t>
      </w:r>
      <w:proofErr w:type="spellStart"/>
      <w:r w:rsidRPr="008C49C9">
        <w:rPr>
          <w:rFonts w:ascii="Times New Roman" w:hAnsi="Times New Roman"/>
          <w:b/>
          <w:sz w:val="24"/>
          <w:szCs w:val="24"/>
        </w:rPr>
        <w:t>Тимощук</w:t>
      </w:r>
      <w:proofErr w:type="spellEnd"/>
      <w:r w:rsidRPr="008C49C9">
        <w:rPr>
          <w:rFonts w:ascii="Times New Roman" w:hAnsi="Times New Roman"/>
          <w:b/>
          <w:sz w:val="24"/>
          <w:szCs w:val="24"/>
        </w:rPr>
        <w:t xml:space="preserve"> В.Д.</w:t>
      </w:r>
    </w:p>
    <w:p w:rsidR="00AF72F7" w:rsidRDefault="00AF72F7" w:rsidP="00AF72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F72F7" w:rsidRPr="00AF72F7" w:rsidRDefault="00AF72F7" w:rsidP="00AF72F7">
      <w:pPr>
        <w:pStyle w:val="af0"/>
        <w:spacing w:line="276" w:lineRule="auto"/>
        <w:ind w:firstLineChars="285" w:firstLine="687"/>
        <w:jc w:val="both"/>
        <w:rPr>
          <w:rFonts w:ascii="Times New Roman" w:hAnsi="Times New Roman"/>
          <w:color w:val="auto"/>
          <w:sz w:val="24"/>
          <w:szCs w:val="24"/>
          <w:lang w:val="uk-UA"/>
        </w:rPr>
      </w:pPr>
      <w:r w:rsidRPr="00AF72F7">
        <w:rPr>
          <w:rFonts w:ascii="Times New Roman" w:hAnsi="Times New Roman"/>
          <w:color w:val="auto"/>
          <w:sz w:val="24"/>
          <w:szCs w:val="24"/>
          <w:lang w:val="uk-UA"/>
        </w:rPr>
        <w:t xml:space="preserve">Відповідно до підпункту 2 пункту «б» статті 31 Закону України «Про місцеве самоврядування в Україні», з метою розгляду звернення </w:t>
      </w:r>
      <w:proofErr w:type="spellStart"/>
      <w:r w:rsidRPr="00AF72F7">
        <w:rPr>
          <w:rFonts w:ascii="Times New Roman" w:hAnsi="Times New Roman"/>
          <w:color w:val="auto"/>
          <w:sz w:val="24"/>
          <w:szCs w:val="24"/>
          <w:lang w:val="uk-UA"/>
        </w:rPr>
        <w:t>Тимощука</w:t>
      </w:r>
      <w:proofErr w:type="spellEnd"/>
      <w:r w:rsidRPr="00AF72F7">
        <w:rPr>
          <w:rFonts w:ascii="Times New Roman" w:hAnsi="Times New Roman"/>
          <w:color w:val="auto"/>
          <w:sz w:val="24"/>
          <w:szCs w:val="24"/>
          <w:lang w:val="uk-UA"/>
        </w:rPr>
        <w:t xml:space="preserve"> Василя Дмитровича від 27 квітня 2020  року, виконавчий комітет сільської ради </w:t>
      </w:r>
    </w:p>
    <w:p w:rsidR="00AF72F7" w:rsidRPr="00AF72F7" w:rsidRDefault="00AF72F7" w:rsidP="00AF72F7">
      <w:pPr>
        <w:pStyle w:val="af0"/>
        <w:spacing w:line="276" w:lineRule="auto"/>
        <w:ind w:firstLineChars="285" w:firstLine="687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AF72F7">
        <w:rPr>
          <w:rFonts w:ascii="Times New Roman" w:hAnsi="Times New Roman"/>
          <w:color w:val="auto"/>
          <w:sz w:val="24"/>
          <w:szCs w:val="24"/>
          <w:lang w:val="ru-RU"/>
        </w:rPr>
        <w:t>ВИРІШИВ:</w:t>
      </w:r>
    </w:p>
    <w:p w:rsidR="00AF72F7" w:rsidRDefault="00AF72F7" w:rsidP="00AF72F7">
      <w:pPr>
        <w:tabs>
          <w:tab w:val="num" w:pos="0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Присвоїти житловому будинку з мансардою, що розташований на земельній ділянці, площею 0,1756 га, кадастровий номер земельної ділянки 6823982100:02:005:0011, забудовником якого є </w:t>
      </w:r>
      <w:proofErr w:type="spellStart"/>
      <w:r>
        <w:rPr>
          <w:rFonts w:ascii="Times New Roman" w:hAnsi="Times New Roman"/>
          <w:sz w:val="24"/>
          <w:szCs w:val="24"/>
        </w:rPr>
        <w:t>Тимощук</w:t>
      </w:r>
      <w:proofErr w:type="spellEnd"/>
      <w:r>
        <w:rPr>
          <w:rFonts w:ascii="Times New Roman" w:hAnsi="Times New Roman"/>
          <w:sz w:val="24"/>
          <w:szCs w:val="24"/>
        </w:rPr>
        <w:t xml:space="preserve"> Василь Дмитрович, таку поштову адресу: вулиця  Садова, </w:t>
      </w:r>
      <w:r w:rsidRPr="00B55042">
        <w:rPr>
          <w:rFonts w:ascii="Times New Roman" w:hAnsi="Times New Roman"/>
          <w:sz w:val="24"/>
          <w:szCs w:val="24"/>
          <w:lang w:val="ru-RU"/>
        </w:rPr>
        <w:t>30</w:t>
      </w:r>
      <w:r>
        <w:rPr>
          <w:rFonts w:ascii="Times New Roman" w:hAnsi="Times New Roman"/>
          <w:sz w:val="24"/>
          <w:szCs w:val="24"/>
        </w:rPr>
        <w:t xml:space="preserve">,  с.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район, Хмельницька область. </w:t>
      </w:r>
    </w:p>
    <w:p w:rsidR="00AF72F7" w:rsidRDefault="00AF72F7" w:rsidP="00AF72F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Гр. </w:t>
      </w:r>
      <w:proofErr w:type="spellStart"/>
      <w:r>
        <w:rPr>
          <w:rFonts w:ascii="Times New Roman" w:hAnsi="Times New Roman"/>
          <w:sz w:val="24"/>
          <w:szCs w:val="24"/>
        </w:rPr>
        <w:t>Тимощуку</w:t>
      </w:r>
      <w:proofErr w:type="spellEnd"/>
      <w:r>
        <w:rPr>
          <w:rFonts w:ascii="Times New Roman" w:hAnsi="Times New Roman"/>
          <w:sz w:val="24"/>
          <w:szCs w:val="24"/>
        </w:rPr>
        <w:t xml:space="preserve"> В.Д. встановити покажчик з назвою вулиці та номером будинку.</w:t>
      </w:r>
    </w:p>
    <w:p w:rsidR="00AF72F7" w:rsidRDefault="00AF72F7" w:rsidP="00AF72F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Контроль за виконанням цього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 та начальника відділу комунальної власності, охорони навколишнього середовища та земельних відносин сільської ради (Денисюк Т.В.).  </w:t>
      </w:r>
    </w:p>
    <w:p w:rsidR="00AF72F7" w:rsidRDefault="00AF72F7" w:rsidP="00AF72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F72F7" w:rsidRDefault="00AF72F7" w:rsidP="00AF72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F72F7" w:rsidRDefault="00AF72F7" w:rsidP="00AF72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F72F7" w:rsidRDefault="00AF72F7" w:rsidP="00AF72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F72F7" w:rsidRDefault="00AF72F7" w:rsidP="00AF72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331D" w:rsidRPr="00AF72F7" w:rsidRDefault="00AF72F7" w:rsidP="00AF72F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sectPr w:rsidR="0057331D" w:rsidRPr="00AF72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2F7"/>
    <w:rsid w:val="0057331D"/>
    <w:rsid w:val="00A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0FF1"/>
  <w15:chartTrackingRefBased/>
  <w15:docId w15:val="{04FFB3A9-AAD0-4B68-9298-14D5427C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2F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195</Words>
  <Characters>1116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2020-05-19T07:18:00Z</dcterms:created>
  <dcterms:modified xsi:type="dcterms:W3CDTF">2020-05-19T07:19:00Z</dcterms:modified>
</cp:coreProperties>
</file>