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6D5" w:rsidRDefault="009826D5" w:rsidP="00DB021E">
      <w:pPr>
        <w:pStyle w:val="a5"/>
        <w:shd w:val="clear" w:color="auto" w:fill="FFFFFF"/>
        <w:tabs>
          <w:tab w:val="left" w:pos="709"/>
        </w:tabs>
        <w:spacing w:after="150"/>
        <w:ind w:left="0"/>
        <w:jc w:val="center"/>
        <w:rPr>
          <w:b/>
          <w:caps/>
          <w:sz w:val="28"/>
          <w:szCs w:val="28"/>
        </w:rPr>
      </w:pPr>
    </w:p>
    <w:p w:rsidR="00717C55" w:rsidRPr="008F110E" w:rsidRDefault="00717C55" w:rsidP="003F1B6A">
      <w:pPr>
        <w:pStyle w:val="a5"/>
        <w:shd w:val="clear" w:color="auto" w:fill="FFFFFF"/>
        <w:tabs>
          <w:tab w:val="left" w:pos="567"/>
          <w:tab w:val="left" w:pos="709"/>
        </w:tabs>
        <w:ind w:left="0"/>
        <w:jc w:val="center"/>
        <w:rPr>
          <w:b/>
          <w:caps/>
          <w:sz w:val="28"/>
          <w:szCs w:val="28"/>
        </w:rPr>
      </w:pPr>
      <w:r w:rsidRPr="008F110E">
        <w:rPr>
          <w:b/>
          <w:caps/>
          <w:sz w:val="28"/>
          <w:szCs w:val="28"/>
        </w:rPr>
        <w:t>Шановні</w:t>
      </w:r>
      <w:r w:rsidR="00BC2A8D">
        <w:rPr>
          <w:b/>
          <w:caps/>
          <w:sz w:val="28"/>
          <w:szCs w:val="28"/>
        </w:rPr>
        <w:t xml:space="preserve"> </w:t>
      </w:r>
      <w:r w:rsidRPr="008F110E">
        <w:rPr>
          <w:b/>
          <w:caps/>
          <w:sz w:val="28"/>
          <w:szCs w:val="28"/>
        </w:rPr>
        <w:t xml:space="preserve"> жителі</w:t>
      </w:r>
      <w:r w:rsidR="00BC2A8D">
        <w:rPr>
          <w:b/>
          <w:caps/>
          <w:sz w:val="28"/>
          <w:szCs w:val="28"/>
        </w:rPr>
        <w:t xml:space="preserve"> </w:t>
      </w:r>
      <w:r w:rsidRPr="008F110E">
        <w:rPr>
          <w:b/>
          <w:caps/>
          <w:sz w:val="28"/>
          <w:szCs w:val="28"/>
        </w:rPr>
        <w:t xml:space="preserve"> громади</w:t>
      </w:r>
      <w:r w:rsidR="0071151A">
        <w:rPr>
          <w:b/>
          <w:caps/>
          <w:sz w:val="28"/>
          <w:szCs w:val="28"/>
        </w:rPr>
        <w:t xml:space="preserve">, </w:t>
      </w:r>
      <w:r w:rsidR="00BC2A8D">
        <w:rPr>
          <w:b/>
          <w:caps/>
          <w:sz w:val="28"/>
          <w:szCs w:val="28"/>
        </w:rPr>
        <w:t xml:space="preserve"> </w:t>
      </w:r>
      <w:r w:rsidR="0071151A">
        <w:rPr>
          <w:b/>
          <w:caps/>
          <w:sz w:val="28"/>
          <w:szCs w:val="28"/>
        </w:rPr>
        <w:t>депутати</w:t>
      </w:r>
      <w:r w:rsidR="00BC2A8D">
        <w:rPr>
          <w:b/>
          <w:caps/>
          <w:sz w:val="28"/>
          <w:szCs w:val="28"/>
        </w:rPr>
        <w:t xml:space="preserve"> </w:t>
      </w:r>
      <w:r w:rsidRPr="008F110E">
        <w:rPr>
          <w:b/>
          <w:caps/>
          <w:sz w:val="28"/>
          <w:szCs w:val="28"/>
        </w:rPr>
        <w:t xml:space="preserve"> та </w:t>
      </w:r>
      <w:r w:rsidR="00BC2A8D">
        <w:rPr>
          <w:b/>
          <w:caps/>
          <w:sz w:val="28"/>
          <w:szCs w:val="28"/>
        </w:rPr>
        <w:t xml:space="preserve"> </w:t>
      </w:r>
      <w:r w:rsidRPr="008F110E">
        <w:rPr>
          <w:b/>
          <w:caps/>
          <w:sz w:val="28"/>
          <w:szCs w:val="28"/>
        </w:rPr>
        <w:t>присутні!</w:t>
      </w:r>
    </w:p>
    <w:p w:rsidR="00772A15" w:rsidRPr="008F110E" w:rsidRDefault="00772A15" w:rsidP="003F1B6A">
      <w:pPr>
        <w:pStyle w:val="a5"/>
        <w:shd w:val="clear" w:color="auto" w:fill="FFFFFF"/>
        <w:tabs>
          <w:tab w:val="left" w:pos="709"/>
        </w:tabs>
        <w:spacing w:after="240"/>
        <w:ind w:left="0"/>
        <w:jc w:val="center"/>
        <w:rPr>
          <w:b/>
          <w:caps/>
          <w:sz w:val="28"/>
          <w:szCs w:val="28"/>
        </w:rPr>
      </w:pPr>
    </w:p>
    <w:p w:rsidR="00717C55" w:rsidRPr="008F110E" w:rsidRDefault="00F45514" w:rsidP="00132D20">
      <w:pPr>
        <w:pStyle w:val="a5"/>
        <w:shd w:val="clear" w:color="auto" w:fill="FFFFFF"/>
        <w:tabs>
          <w:tab w:val="left" w:pos="709"/>
        </w:tabs>
        <w:spacing w:before="240" w:after="240"/>
        <w:ind w:left="0"/>
        <w:jc w:val="both"/>
        <w:rPr>
          <w:b/>
          <w:caps/>
          <w:sz w:val="28"/>
          <w:szCs w:val="28"/>
        </w:rPr>
      </w:pPr>
      <w:r w:rsidRPr="008F110E">
        <w:rPr>
          <w:sz w:val="28"/>
          <w:szCs w:val="28"/>
          <w:shd w:val="clear" w:color="auto" w:fill="FFFFFF"/>
        </w:rPr>
        <w:t xml:space="preserve">        </w:t>
      </w:r>
      <w:r w:rsidR="00772A15" w:rsidRPr="008F110E">
        <w:rPr>
          <w:sz w:val="28"/>
          <w:szCs w:val="28"/>
          <w:shd w:val="clear" w:color="auto" w:fill="FFFFFF"/>
        </w:rPr>
        <w:t xml:space="preserve">Законом України </w:t>
      </w:r>
      <w:r w:rsidRPr="008F110E">
        <w:rPr>
          <w:sz w:val="28"/>
          <w:szCs w:val="28"/>
          <w:shd w:val="clear" w:color="auto" w:fill="FFFFFF"/>
        </w:rPr>
        <w:t>«</w:t>
      </w:r>
      <w:r w:rsidR="00772A15" w:rsidRPr="008F110E">
        <w:rPr>
          <w:sz w:val="28"/>
          <w:szCs w:val="28"/>
          <w:shd w:val="clear" w:color="auto" w:fill="FFFFFF"/>
        </w:rPr>
        <w:t>Про місцеве самоврядування в Україні</w:t>
      </w:r>
      <w:r w:rsidRPr="008F110E">
        <w:rPr>
          <w:sz w:val="28"/>
          <w:szCs w:val="28"/>
          <w:shd w:val="clear" w:color="auto" w:fill="FFFFFF"/>
        </w:rPr>
        <w:t xml:space="preserve">» </w:t>
      </w:r>
      <w:r w:rsidR="00772A15" w:rsidRPr="008F110E">
        <w:rPr>
          <w:sz w:val="28"/>
          <w:szCs w:val="28"/>
          <w:shd w:val="clear" w:color="auto" w:fill="FFFFFF"/>
        </w:rPr>
        <w:t xml:space="preserve"> передбачено щорічний звіт </w:t>
      </w:r>
      <w:r w:rsidR="00116331" w:rsidRPr="008F110E">
        <w:rPr>
          <w:sz w:val="28"/>
          <w:szCs w:val="28"/>
          <w:shd w:val="clear" w:color="auto" w:fill="FFFFFF"/>
        </w:rPr>
        <w:t xml:space="preserve">сільського </w:t>
      </w:r>
      <w:r w:rsidR="00772A15" w:rsidRPr="008F110E">
        <w:rPr>
          <w:sz w:val="28"/>
          <w:szCs w:val="28"/>
          <w:shd w:val="clear" w:color="auto" w:fill="FFFFFF"/>
        </w:rPr>
        <w:t>голови</w:t>
      </w:r>
      <w:r w:rsidRPr="008F110E">
        <w:rPr>
          <w:sz w:val="28"/>
          <w:szCs w:val="28"/>
          <w:shd w:val="clear" w:color="auto" w:fill="FFFFFF"/>
        </w:rPr>
        <w:t>  про свою діяльність</w:t>
      </w:r>
      <w:r w:rsidR="00772A15" w:rsidRPr="008F110E">
        <w:rPr>
          <w:sz w:val="28"/>
          <w:szCs w:val="28"/>
          <w:shd w:val="clear" w:color="auto" w:fill="FFFFFF"/>
        </w:rPr>
        <w:t>.</w:t>
      </w:r>
    </w:p>
    <w:p w:rsidR="009826D5" w:rsidRPr="008F110E" w:rsidRDefault="00F45514" w:rsidP="00132D20">
      <w:pPr>
        <w:pStyle w:val="a5"/>
        <w:shd w:val="clear" w:color="auto" w:fill="FFFFFF"/>
        <w:tabs>
          <w:tab w:val="left" w:pos="709"/>
        </w:tabs>
        <w:spacing w:before="240" w:after="240"/>
        <w:ind w:left="0"/>
        <w:jc w:val="both"/>
        <w:rPr>
          <w:rStyle w:val="ad"/>
          <w:i w:val="0"/>
          <w:sz w:val="28"/>
          <w:szCs w:val="28"/>
          <w:bdr w:val="none" w:sz="0" w:space="0" w:color="auto" w:frame="1"/>
          <w:shd w:val="clear" w:color="auto" w:fill="FFFFFF"/>
        </w:rPr>
      </w:pPr>
      <w:r w:rsidRPr="008F110E">
        <w:rPr>
          <w:rStyle w:val="ad"/>
          <w:rFonts w:eastAsia="SimSun"/>
          <w:i w:val="0"/>
          <w:sz w:val="28"/>
          <w:szCs w:val="28"/>
          <w:bdr w:val="none" w:sz="0" w:space="0" w:color="auto" w:frame="1"/>
          <w:shd w:val="clear" w:color="auto" w:fill="FFFFFF"/>
        </w:rPr>
        <w:t xml:space="preserve">        </w:t>
      </w:r>
      <w:r w:rsidR="00717C55" w:rsidRPr="008F110E">
        <w:rPr>
          <w:rStyle w:val="ad"/>
          <w:rFonts w:eastAsia="SimSun"/>
          <w:i w:val="0"/>
          <w:sz w:val="28"/>
          <w:szCs w:val="28"/>
          <w:bdr w:val="none" w:sz="0" w:space="0" w:color="auto" w:frame="1"/>
          <w:shd w:val="clear" w:color="auto" w:fill="FFFFFF"/>
        </w:rPr>
        <w:t>С</w:t>
      </w:r>
      <w:r w:rsidR="009826D5" w:rsidRPr="008F110E">
        <w:rPr>
          <w:rStyle w:val="ad"/>
          <w:rFonts w:eastAsia="SimSun"/>
          <w:i w:val="0"/>
          <w:sz w:val="28"/>
          <w:szCs w:val="28"/>
          <w:bdr w:val="none" w:sz="0" w:space="0" w:color="auto" w:frame="1"/>
          <w:shd w:val="clear" w:color="auto" w:fill="FFFFFF"/>
        </w:rPr>
        <w:t xml:space="preserve">ьогодні ми </w:t>
      </w:r>
      <w:r w:rsidR="009826D5" w:rsidRPr="008F110E">
        <w:rPr>
          <w:rStyle w:val="ad"/>
          <w:i w:val="0"/>
          <w:sz w:val="28"/>
          <w:szCs w:val="28"/>
          <w:bdr w:val="none" w:sz="0" w:space="0" w:color="auto" w:frame="1"/>
          <w:shd w:val="clear" w:color="auto" w:fill="FFFFFF"/>
        </w:rPr>
        <w:t xml:space="preserve">вчергове зібралися, щоб підбити підсумки, згадати про основні досягнення, здобутки та перемоги року, що минув. </w:t>
      </w:r>
    </w:p>
    <w:p w:rsidR="00681490" w:rsidRDefault="00681490" w:rsidP="00132D20">
      <w:pPr>
        <w:pStyle w:val="a5"/>
        <w:shd w:val="clear" w:color="auto" w:fill="FFFFFF"/>
        <w:tabs>
          <w:tab w:val="left" w:pos="567"/>
          <w:tab w:val="left" w:pos="709"/>
        </w:tabs>
        <w:spacing w:before="240"/>
        <w:ind w:left="0"/>
        <w:jc w:val="both"/>
        <w:rPr>
          <w:sz w:val="28"/>
          <w:szCs w:val="28"/>
          <w:lang w:val="ru-RU"/>
        </w:rPr>
      </w:pPr>
      <w:r w:rsidRPr="008F110E">
        <w:rPr>
          <w:rFonts w:eastAsiaTheme="minorHAnsi"/>
          <w:sz w:val="28"/>
          <w:szCs w:val="28"/>
          <w:lang w:eastAsia="en-US"/>
        </w:rPr>
        <w:t xml:space="preserve">     </w:t>
      </w:r>
      <w:r w:rsidR="00F45514" w:rsidRPr="008F110E">
        <w:rPr>
          <w:rFonts w:eastAsiaTheme="minorHAnsi"/>
          <w:sz w:val="28"/>
          <w:szCs w:val="28"/>
          <w:lang w:eastAsia="en-US"/>
        </w:rPr>
        <w:t xml:space="preserve">   </w:t>
      </w:r>
      <w:r w:rsidR="00116331" w:rsidRPr="008F110E">
        <w:rPr>
          <w:sz w:val="28"/>
          <w:szCs w:val="28"/>
        </w:rPr>
        <w:t>2020 рік</w:t>
      </w:r>
      <w:r w:rsidRPr="008F110E">
        <w:rPr>
          <w:sz w:val="28"/>
          <w:szCs w:val="28"/>
        </w:rPr>
        <w:t xml:space="preserve"> </w:t>
      </w:r>
      <w:r w:rsidRPr="008F110E">
        <w:rPr>
          <w:rFonts w:eastAsiaTheme="minorHAnsi"/>
          <w:sz w:val="28"/>
          <w:szCs w:val="28"/>
          <w:lang w:eastAsia="en-US"/>
        </w:rPr>
        <w:t xml:space="preserve">став періодом складних і неочікуваних проблем, які вимагали термінового вирішення. </w:t>
      </w:r>
      <w:r w:rsidRPr="008F110E">
        <w:rPr>
          <w:spacing w:val="-3"/>
          <w:sz w:val="28"/>
          <w:szCs w:val="28"/>
        </w:rPr>
        <w:t xml:space="preserve">Минулий рік </w:t>
      </w:r>
      <w:r w:rsidRPr="008F110E">
        <w:rPr>
          <w:sz w:val="28"/>
          <w:szCs w:val="28"/>
        </w:rPr>
        <w:t>разюче відрізняється від попередніх. П</w:t>
      </w:r>
      <w:r w:rsidR="00717C55" w:rsidRPr="008F110E">
        <w:rPr>
          <w:sz w:val="28"/>
          <w:szCs w:val="28"/>
        </w:rPr>
        <w:t xml:space="preserve">оза сумнівом, </w:t>
      </w:r>
      <w:r w:rsidRPr="008F110E">
        <w:rPr>
          <w:sz w:val="28"/>
          <w:szCs w:val="28"/>
        </w:rPr>
        <w:t xml:space="preserve">він </w:t>
      </w:r>
      <w:r w:rsidR="00717C55" w:rsidRPr="008F110E">
        <w:rPr>
          <w:sz w:val="28"/>
          <w:szCs w:val="28"/>
        </w:rPr>
        <w:t xml:space="preserve">залишиться в історії та у пам’яті як перший рік пандемії коронавірусу. </w:t>
      </w:r>
      <w:r w:rsidR="00717C55" w:rsidRPr="008F110E">
        <w:rPr>
          <w:sz w:val="28"/>
          <w:szCs w:val="28"/>
          <w:lang w:val="ru-RU"/>
        </w:rPr>
        <w:t xml:space="preserve">Ця тема привертала увагу і урядів, і дипломатів по всьому </w:t>
      </w:r>
      <w:proofErr w:type="gramStart"/>
      <w:r w:rsidR="00717C55" w:rsidRPr="008F110E">
        <w:rPr>
          <w:sz w:val="28"/>
          <w:szCs w:val="28"/>
          <w:lang w:val="ru-RU"/>
        </w:rPr>
        <w:t>св</w:t>
      </w:r>
      <w:proofErr w:type="gramEnd"/>
      <w:r w:rsidR="00717C55" w:rsidRPr="008F110E">
        <w:rPr>
          <w:sz w:val="28"/>
          <w:szCs w:val="28"/>
          <w:lang w:val="ru-RU"/>
        </w:rPr>
        <w:t>іту, змінюючи життя мільйонів людей... але у світі</w:t>
      </w:r>
      <w:r w:rsidR="00B73C7A" w:rsidRPr="008F110E">
        <w:rPr>
          <w:sz w:val="28"/>
          <w:szCs w:val="28"/>
          <w:lang w:val="ru-RU"/>
        </w:rPr>
        <w:t xml:space="preserve"> і в нашій країні</w:t>
      </w:r>
      <w:r w:rsidR="00717C55" w:rsidRPr="008F110E">
        <w:rPr>
          <w:sz w:val="28"/>
          <w:szCs w:val="28"/>
          <w:lang w:val="ru-RU"/>
        </w:rPr>
        <w:t xml:space="preserve"> відбувалися також інші події. </w:t>
      </w:r>
    </w:p>
    <w:p w:rsidR="00132D20" w:rsidRPr="008F110E" w:rsidRDefault="00132D20" w:rsidP="00132D20">
      <w:pPr>
        <w:pStyle w:val="a5"/>
        <w:shd w:val="clear" w:color="auto" w:fill="FFFFFF"/>
        <w:tabs>
          <w:tab w:val="left" w:pos="567"/>
          <w:tab w:val="left" w:pos="709"/>
        </w:tabs>
        <w:spacing w:before="240"/>
        <w:ind w:left="0"/>
        <w:jc w:val="both"/>
        <w:rPr>
          <w:sz w:val="28"/>
          <w:szCs w:val="28"/>
          <w:lang w:val="ru-RU"/>
        </w:rPr>
      </w:pPr>
    </w:p>
    <w:p w:rsidR="00681490" w:rsidRPr="008F110E" w:rsidRDefault="003F1B6A" w:rsidP="00132D20">
      <w:pPr>
        <w:pStyle w:val="a5"/>
        <w:shd w:val="clear" w:color="auto" w:fill="FFFFFF"/>
        <w:tabs>
          <w:tab w:val="left" w:pos="567"/>
          <w:tab w:val="left" w:pos="709"/>
        </w:tabs>
        <w:spacing w:before="240" w:after="240"/>
        <w:ind w:left="0"/>
        <w:jc w:val="both"/>
        <w:rPr>
          <w:sz w:val="28"/>
          <w:szCs w:val="28"/>
          <w:lang w:val="ru-RU"/>
        </w:rPr>
      </w:pPr>
      <w:r>
        <w:rPr>
          <w:sz w:val="28"/>
          <w:szCs w:val="28"/>
          <w:shd w:val="clear" w:color="auto" w:fill="FFFFFF"/>
        </w:rPr>
        <w:t xml:space="preserve">        </w:t>
      </w:r>
      <w:r w:rsidR="00681490" w:rsidRPr="008F110E">
        <w:rPr>
          <w:sz w:val="28"/>
          <w:szCs w:val="28"/>
          <w:shd w:val="clear" w:color="auto" w:fill="FFFFFF"/>
        </w:rPr>
        <w:t>17 липня 2020 року Верховна Рада України прийняла Постанову </w:t>
      </w:r>
      <w:r w:rsidR="00B73C7A" w:rsidRPr="008F110E">
        <w:rPr>
          <w:sz w:val="28"/>
          <w:szCs w:val="28"/>
          <w:shd w:val="clear" w:color="auto" w:fill="FFFFFF"/>
        </w:rPr>
        <w:t xml:space="preserve"> </w:t>
      </w:r>
      <w:r w:rsidR="00681490" w:rsidRPr="008F110E">
        <w:rPr>
          <w:sz w:val="28"/>
          <w:szCs w:val="28"/>
          <w:shd w:val="clear" w:color="auto" w:fill="FFFFFF"/>
        </w:rPr>
        <w:t>«Про утворення та ліквідацію районів». Згідно з документом, тепер в Україні </w:t>
      </w:r>
      <w:r w:rsidR="00681490" w:rsidRPr="008F110E">
        <w:rPr>
          <w:rStyle w:val="af"/>
          <w:b w:val="0"/>
          <w:sz w:val="28"/>
          <w:szCs w:val="28"/>
          <w:shd w:val="clear" w:color="auto" w:fill="FFFFFF"/>
        </w:rPr>
        <w:t>136 районів</w:t>
      </w:r>
      <w:r w:rsidR="00681490" w:rsidRPr="008F110E">
        <w:rPr>
          <w:b/>
          <w:sz w:val="28"/>
          <w:szCs w:val="28"/>
          <w:shd w:val="clear" w:color="auto" w:fill="FFFFFF"/>
        </w:rPr>
        <w:t xml:space="preserve">. </w:t>
      </w:r>
      <w:r w:rsidR="00681490" w:rsidRPr="008F110E">
        <w:rPr>
          <w:rStyle w:val="10"/>
          <w:b w:val="0"/>
          <w:color w:val="auto"/>
          <w:szCs w:val="28"/>
          <w:shd w:val="clear" w:color="auto" w:fill="FFFFFF"/>
        </w:rPr>
        <w:t xml:space="preserve"> </w:t>
      </w:r>
      <w:r w:rsidR="00B73C7A" w:rsidRPr="008F110E">
        <w:rPr>
          <w:rStyle w:val="10"/>
          <w:b w:val="0"/>
          <w:color w:val="auto"/>
          <w:szCs w:val="28"/>
          <w:shd w:val="clear" w:color="auto" w:fill="FFFFFF"/>
        </w:rPr>
        <w:t xml:space="preserve">Крупецька сільська рада увійшла до складу </w:t>
      </w:r>
      <w:r w:rsidR="00681490" w:rsidRPr="008F110E">
        <w:rPr>
          <w:rStyle w:val="af"/>
          <w:b w:val="0"/>
          <w:sz w:val="28"/>
          <w:szCs w:val="28"/>
          <w:shd w:val="clear" w:color="auto" w:fill="FFFFFF"/>
        </w:rPr>
        <w:t>Шепетівськ</w:t>
      </w:r>
      <w:r w:rsidR="00B73C7A" w:rsidRPr="008F110E">
        <w:rPr>
          <w:rStyle w:val="af"/>
          <w:b w:val="0"/>
          <w:sz w:val="28"/>
          <w:szCs w:val="28"/>
          <w:shd w:val="clear" w:color="auto" w:fill="FFFFFF"/>
        </w:rPr>
        <w:t>ого</w:t>
      </w:r>
      <w:r w:rsidR="00681490" w:rsidRPr="008F110E">
        <w:rPr>
          <w:rStyle w:val="af"/>
          <w:b w:val="0"/>
          <w:sz w:val="28"/>
          <w:szCs w:val="28"/>
          <w:shd w:val="clear" w:color="auto" w:fill="FFFFFF"/>
        </w:rPr>
        <w:t xml:space="preserve"> район</w:t>
      </w:r>
      <w:r w:rsidR="00B73C7A" w:rsidRPr="008F110E">
        <w:rPr>
          <w:rStyle w:val="af"/>
          <w:b w:val="0"/>
          <w:sz w:val="28"/>
          <w:szCs w:val="28"/>
          <w:shd w:val="clear" w:color="auto" w:fill="FFFFFF"/>
        </w:rPr>
        <w:t>у</w:t>
      </w:r>
      <w:r w:rsidR="00681490" w:rsidRPr="008F110E">
        <w:rPr>
          <w:rStyle w:val="af"/>
          <w:b w:val="0"/>
          <w:sz w:val="28"/>
          <w:szCs w:val="28"/>
          <w:shd w:val="clear" w:color="auto" w:fill="FFFFFF"/>
        </w:rPr>
        <w:t> </w:t>
      </w:r>
      <w:r w:rsidR="00681490" w:rsidRPr="008F110E">
        <w:rPr>
          <w:sz w:val="28"/>
          <w:szCs w:val="28"/>
          <w:shd w:val="clear" w:color="auto" w:fill="FFFFFF"/>
        </w:rPr>
        <w:t>(з адміністративним центром у місті Шепетівка)</w:t>
      </w:r>
      <w:r w:rsidR="00B73C7A" w:rsidRPr="008F110E">
        <w:rPr>
          <w:sz w:val="28"/>
          <w:szCs w:val="28"/>
          <w:shd w:val="clear" w:color="auto" w:fill="FFFFFF"/>
        </w:rPr>
        <w:t>.</w:t>
      </w:r>
      <w:r w:rsidR="00681490" w:rsidRPr="008F110E">
        <w:rPr>
          <w:sz w:val="28"/>
          <w:szCs w:val="28"/>
          <w:shd w:val="clear" w:color="auto" w:fill="FFFFFF"/>
        </w:rPr>
        <w:t> </w:t>
      </w:r>
    </w:p>
    <w:p w:rsidR="00681490" w:rsidRPr="008F110E" w:rsidRDefault="003F1B6A" w:rsidP="00132D20">
      <w:pPr>
        <w:pStyle w:val="a5"/>
        <w:shd w:val="clear" w:color="auto" w:fill="FFFFFF"/>
        <w:tabs>
          <w:tab w:val="left" w:pos="567"/>
          <w:tab w:val="left" w:pos="709"/>
        </w:tabs>
        <w:spacing w:before="240" w:after="240"/>
        <w:ind w:left="0"/>
        <w:jc w:val="both"/>
        <w:rPr>
          <w:i/>
          <w:caps/>
          <w:sz w:val="28"/>
          <w:szCs w:val="28"/>
        </w:rPr>
      </w:pPr>
      <w:r>
        <w:rPr>
          <w:sz w:val="28"/>
          <w:szCs w:val="28"/>
          <w:shd w:val="clear" w:color="auto" w:fill="FFFFFF"/>
        </w:rPr>
        <w:t xml:space="preserve">        </w:t>
      </w:r>
      <w:r w:rsidR="00681490" w:rsidRPr="008F110E">
        <w:rPr>
          <w:sz w:val="28"/>
          <w:szCs w:val="28"/>
          <w:shd w:val="clear" w:color="auto" w:fill="FFFFFF"/>
        </w:rPr>
        <w:t>Реорганізація районів розпочалася з грудня 2020 року, після того, як набув чинності закон про розмежування повноважень і ресурсів між районами та громадами. Очікується, що буде і перехідний період до середини 2021 року, щоб процес зміни адміністративно-територіального устрою був максимально непомітним для людей, а якість і доступність послуг, що надавалися на районному рівні, не знизилася.  </w:t>
      </w:r>
    </w:p>
    <w:p w:rsidR="00B73C7A" w:rsidRPr="008F110E" w:rsidRDefault="00A7683C" w:rsidP="00132D20">
      <w:pPr>
        <w:tabs>
          <w:tab w:val="left" w:pos="567"/>
        </w:tabs>
        <w:spacing w:after="0" w:line="240" w:lineRule="auto"/>
        <w:jc w:val="both"/>
        <w:rPr>
          <w:rFonts w:ascii="Times New Roman" w:hAnsi="Times New Roman" w:cs="Times New Roman"/>
          <w:sz w:val="28"/>
          <w:szCs w:val="28"/>
          <w:shd w:val="clear" w:color="auto" w:fill="FFFFFF"/>
        </w:rPr>
      </w:pPr>
      <w:r w:rsidRPr="008F110E">
        <w:rPr>
          <w:rFonts w:ascii="Times New Roman" w:eastAsiaTheme="minorHAnsi" w:hAnsi="Times New Roman" w:cs="Times New Roman"/>
          <w:sz w:val="28"/>
          <w:szCs w:val="28"/>
          <w:lang w:eastAsia="en-US"/>
        </w:rPr>
        <w:t xml:space="preserve">        </w:t>
      </w:r>
      <w:r w:rsidR="00681490" w:rsidRPr="008F110E">
        <w:rPr>
          <w:rFonts w:ascii="Times New Roman" w:eastAsiaTheme="minorHAnsi" w:hAnsi="Times New Roman" w:cs="Times New Roman"/>
          <w:sz w:val="28"/>
          <w:szCs w:val="28"/>
          <w:lang w:eastAsia="en-US"/>
        </w:rPr>
        <w:t>25 жовтня</w:t>
      </w:r>
      <w:r w:rsidRPr="008F110E">
        <w:rPr>
          <w:rFonts w:ascii="Times New Roman" w:eastAsiaTheme="minorHAnsi" w:hAnsi="Times New Roman" w:cs="Times New Roman"/>
          <w:sz w:val="28"/>
          <w:szCs w:val="28"/>
          <w:lang w:eastAsia="en-US"/>
        </w:rPr>
        <w:t xml:space="preserve"> </w:t>
      </w:r>
      <w:r w:rsidR="00681490" w:rsidRPr="008F110E">
        <w:rPr>
          <w:rFonts w:ascii="Times New Roman" w:hAnsi="Times New Roman" w:cs="Times New Roman"/>
          <w:sz w:val="28"/>
          <w:szCs w:val="28"/>
          <w:shd w:val="clear" w:color="auto" w:fill="FFFFFF"/>
        </w:rPr>
        <w:t xml:space="preserve"> </w:t>
      </w:r>
      <w:r w:rsidR="00B73C7A" w:rsidRPr="008F110E">
        <w:rPr>
          <w:rFonts w:ascii="Times New Roman" w:hAnsi="Times New Roman" w:cs="Times New Roman"/>
          <w:sz w:val="28"/>
          <w:szCs w:val="28"/>
          <w:shd w:val="clear" w:color="auto" w:fill="FFFFFF"/>
        </w:rPr>
        <w:t xml:space="preserve">2020 року відбулися </w:t>
      </w:r>
      <w:r w:rsidR="00681490" w:rsidRPr="008F110E">
        <w:rPr>
          <w:rFonts w:ascii="Times New Roman" w:hAnsi="Times New Roman" w:cs="Times New Roman"/>
          <w:sz w:val="28"/>
          <w:szCs w:val="28"/>
          <w:shd w:val="clear" w:color="auto" w:fill="FFFFFF"/>
        </w:rPr>
        <w:t>чергові </w:t>
      </w:r>
      <w:hyperlink r:id="rId6" w:tooltip="Місцеві вибори в Україні" w:history="1">
        <w:r w:rsidR="00681490" w:rsidRPr="008F110E">
          <w:rPr>
            <w:rStyle w:val="ae"/>
            <w:rFonts w:ascii="Times New Roman" w:hAnsi="Times New Roman" w:cs="Times New Roman"/>
            <w:color w:val="auto"/>
            <w:sz w:val="28"/>
            <w:szCs w:val="28"/>
            <w:u w:val="none"/>
            <w:shd w:val="clear" w:color="auto" w:fill="FFFFFF"/>
          </w:rPr>
          <w:t>місцеві вибори</w:t>
        </w:r>
      </w:hyperlink>
      <w:r w:rsidR="00B73C7A" w:rsidRPr="008F110E">
        <w:rPr>
          <w:rFonts w:ascii="Times New Roman" w:hAnsi="Times New Roman" w:cs="Times New Roman"/>
          <w:sz w:val="28"/>
          <w:szCs w:val="28"/>
          <w:shd w:val="clear" w:color="auto" w:fill="FFFFFF"/>
        </w:rPr>
        <w:t>.</w:t>
      </w:r>
      <w:r w:rsidR="00681490" w:rsidRPr="008F110E">
        <w:rPr>
          <w:rFonts w:ascii="Times New Roman" w:hAnsi="Times New Roman" w:cs="Times New Roman"/>
          <w:sz w:val="28"/>
          <w:szCs w:val="28"/>
          <w:shd w:val="clear" w:color="auto" w:fill="FFFFFF"/>
        </w:rPr>
        <w:t xml:space="preserve"> На них обрали</w:t>
      </w:r>
      <w:r w:rsidRPr="008F110E">
        <w:rPr>
          <w:rFonts w:ascii="Times New Roman" w:hAnsi="Times New Roman" w:cs="Times New Roman"/>
          <w:sz w:val="28"/>
          <w:szCs w:val="28"/>
          <w:shd w:val="clear" w:color="auto" w:fill="FFFFFF"/>
        </w:rPr>
        <w:t xml:space="preserve"> </w:t>
      </w:r>
      <w:r w:rsidR="00F45514" w:rsidRPr="008F110E">
        <w:rPr>
          <w:rFonts w:ascii="Times New Roman" w:hAnsi="Times New Roman" w:cs="Times New Roman"/>
          <w:sz w:val="28"/>
          <w:szCs w:val="28"/>
          <w:shd w:val="clear" w:color="auto" w:fill="FFFFFF"/>
        </w:rPr>
        <w:t>депутатів</w:t>
      </w:r>
      <w:r w:rsidRPr="008F110E">
        <w:rPr>
          <w:rFonts w:ascii="Times New Roman" w:hAnsi="Times New Roman" w:cs="Times New Roman"/>
          <w:sz w:val="28"/>
          <w:szCs w:val="28"/>
        </w:rPr>
        <w:t xml:space="preserve"> </w:t>
      </w:r>
      <w:r w:rsidRPr="008F110E">
        <w:rPr>
          <w:rFonts w:ascii="Times New Roman" w:hAnsi="Times New Roman" w:cs="Times New Roman"/>
          <w:sz w:val="28"/>
          <w:szCs w:val="28"/>
          <w:shd w:val="clear" w:color="auto" w:fill="FFFFFF"/>
        </w:rPr>
        <w:t xml:space="preserve">сільських, </w:t>
      </w:r>
      <w:hyperlink r:id="rId7" w:tooltip="Селищна рада" w:history="1">
        <w:r w:rsidR="00681490" w:rsidRPr="008F110E">
          <w:rPr>
            <w:rStyle w:val="ae"/>
            <w:rFonts w:ascii="Times New Roman" w:hAnsi="Times New Roman" w:cs="Times New Roman"/>
            <w:color w:val="auto"/>
            <w:sz w:val="28"/>
            <w:szCs w:val="28"/>
            <w:u w:val="none"/>
            <w:shd w:val="clear" w:color="auto" w:fill="FFFFFF"/>
          </w:rPr>
          <w:t>селищних</w:t>
        </w:r>
      </w:hyperlink>
      <w:r w:rsidRPr="008F110E">
        <w:rPr>
          <w:rFonts w:ascii="Times New Roman" w:hAnsi="Times New Roman" w:cs="Times New Roman"/>
          <w:sz w:val="28"/>
          <w:szCs w:val="28"/>
        </w:rPr>
        <w:t xml:space="preserve"> </w:t>
      </w:r>
      <w:r w:rsidR="00681490" w:rsidRPr="008F110E">
        <w:rPr>
          <w:rFonts w:ascii="Times New Roman" w:hAnsi="Times New Roman" w:cs="Times New Roman"/>
          <w:sz w:val="28"/>
          <w:szCs w:val="28"/>
          <w:shd w:val="clear" w:color="auto" w:fill="FFFFFF"/>
        </w:rPr>
        <w:t> і </w:t>
      </w:r>
      <w:hyperlink r:id="rId8" w:tooltip="Міська рада" w:history="1">
        <w:r w:rsidR="00681490" w:rsidRPr="008F110E">
          <w:rPr>
            <w:rStyle w:val="ae"/>
            <w:rFonts w:ascii="Times New Roman" w:hAnsi="Times New Roman" w:cs="Times New Roman"/>
            <w:color w:val="auto"/>
            <w:sz w:val="28"/>
            <w:szCs w:val="28"/>
            <w:u w:val="none"/>
            <w:shd w:val="clear" w:color="auto" w:fill="FFFFFF"/>
          </w:rPr>
          <w:t>міських рад</w:t>
        </w:r>
      </w:hyperlink>
      <w:r w:rsidR="00681490" w:rsidRPr="008F110E">
        <w:rPr>
          <w:rFonts w:ascii="Times New Roman" w:hAnsi="Times New Roman" w:cs="Times New Roman"/>
          <w:sz w:val="28"/>
          <w:szCs w:val="28"/>
          <w:shd w:val="clear" w:color="auto" w:fill="FFFFFF"/>
        </w:rPr>
        <w:t> </w:t>
      </w:r>
      <w:r w:rsidRPr="008F110E">
        <w:rPr>
          <w:rFonts w:ascii="Times New Roman" w:hAnsi="Times New Roman" w:cs="Times New Roman"/>
          <w:sz w:val="28"/>
          <w:szCs w:val="28"/>
          <w:shd w:val="clear" w:color="auto" w:fill="FFFFFF"/>
        </w:rPr>
        <w:t xml:space="preserve"> </w:t>
      </w:r>
      <w:r w:rsidR="00681490" w:rsidRPr="008F110E">
        <w:rPr>
          <w:rFonts w:ascii="Times New Roman" w:hAnsi="Times New Roman" w:cs="Times New Roman"/>
          <w:sz w:val="28"/>
          <w:szCs w:val="28"/>
          <w:shd w:val="clear" w:color="auto" w:fill="FFFFFF"/>
        </w:rPr>
        <w:t>та сільських, селищних і </w:t>
      </w:r>
      <w:hyperlink r:id="rId9" w:tooltip="Міський голова" w:history="1">
        <w:r w:rsidR="00681490" w:rsidRPr="008F110E">
          <w:rPr>
            <w:rStyle w:val="ae"/>
            <w:rFonts w:ascii="Times New Roman" w:hAnsi="Times New Roman" w:cs="Times New Roman"/>
            <w:color w:val="auto"/>
            <w:sz w:val="28"/>
            <w:szCs w:val="28"/>
            <w:u w:val="none"/>
            <w:shd w:val="clear" w:color="auto" w:fill="FFFFFF"/>
          </w:rPr>
          <w:t>міських голів</w:t>
        </w:r>
      </w:hyperlink>
      <w:r w:rsidR="00681490" w:rsidRPr="008F110E">
        <w:rPr>
          <w:rFonts w:ascii="Times New Roman" w:hAnsi="Times New Roman" w:cs="Times New Roman"/>
          <w:sz w:val="28"/>
          <w:szCs w:val="28"/>
          <w:shd w:val="clear" w:color="auto" w:fill="FFFFFF"/>
        </w:rPr>
        <w:t>.</w:t>
      </w:r>
    </w:p>
    <w:p w:rsidR="00920B16" w:rsidRPr="008F110E" w:rsidRDefault="00B73C7A" w:rsidP="003F1B6A">
      <w:pPr>
        <w:shd w:val="clear" w:color="auto" w:fill="FFFFFF"/>
        <w:tabs>
          <w:tab w:val="left" w:pos="567"/>
          <w:tab w:val="left" w:pos="709"/>
        </w:tabs>
        <w:spacing w:line="240" w:lineRule="auto"/>
        <w:jc w:val="both"/>
        <w:rPr>
          <w:rFonts w:ascii="Times New Roman" w:eastAsia="Times New Roman" w:hAnsi="Times New Roman" w:cs="Times New Roman"/>
          <w:sz w:val="28"/>
          <w:szCs w:val="28"/>
        </w:rPr>
      </w:pPr>
      <w:r w:rsidRPr="008F110E">
        <w:rPr>
          <w:rFonts w:ascii="Times New Roman" w:hAnsi="Times New Roman" w:cs="Times New Roman"/>
          <w:sz w:val="28"/>
          <w:szCs w:val="28"/>
          <w:shd w:val="clear" w:color="auto" w:fill="FFFFFF"/>
        </w:rPr>
        <w:t xml:space="preserve"> </w:t>
      </w:r>
      <w:r w:rsidR="00116331" w:rsidRPr="008F110E">
        <w:rPr>
          <w:rFonts w:ascii="Times New Roman" w:hAnsi="Times New Roman" w:cs="Times New Roman"/>
          <w:sz w:val="28"/>
          <w:szCs w:val="28"/>
          <w:shd w:val="clear" w:color="auto" w:fill="FFFFFF"/>
        </w:rPr>
        <w:t xml:space="preserve">       </w:t>
      </w:r>
      <w:r w:rsidRPr="008F110E">
        <w:rPr>
          <w:rFonts w:ascii="Times New Roman" w:hAnsi="Times New Roman" w:cs="Times New Roman"/>
          <w:sz w:val="28"/>
          <w:szCs w:val="28"/>
          <w:shd w:val="clear" w:color="auto" w:fill="FFFFFF"/>
        </w:rPr>
        <w:t xml:space="preserve">Користуючись нагодою, </w:t>
      </w:r>
      <w:r w:rsidR="00116331" w:rsidRPr="008F110E">
        <w:rPr>
          <w:rFonts w:ascii="Times New Roman" w:hAnsi="Times New Roman" w:cs="Times New Roman"/>
          <w:sz w:val="28"/>
          <w:szCs w:val="28"/>
          <w:shd w:val="clear" w:color="auto" w:fill="FFFFFF"/>
        </w:rPr>
        <w:t xml:space="preserve">хочу </w:t>
      </w:r>
      <w:r w:rsidRPr="008F110E">
        <w:rPr>
          <w:rFonts w:ascii="Times New Roman" w:hAnsi="Times New Roman" w:cs="Times New Roman"/>
          <w:sz w:val="28"/>
          <w:szCs w:val="28"/>
          <w:shd w:val="clear" w:color="auto" w:fill="FFFFFF"/>
        </w:rPr>
        <w:t>ще раз подякувати виборцям нашої громади за підтримку та високу довіру.</w:t>
      </w:r>
      <w:r w:rsidR="00920B16" w:rsidRPr="008F110E">
        <w:rPr>
          <w:rFonts w:ascii="Times New Roman" w:eastAsia="Times New Roman" w:hAnsi="Times New Roman" w:cs="Times New Roman"/>
          <w:sz w:val="28"/>
          <w:szCs w:val="28"/>
        </w:rPr>
        <w:t xml:space="preserve"> </w:t>
      </w:r>
    </w:p>
    <w:p w:rsidR="009826D5" w:rsidRPr="008F110E" w:rsidRDefault="00116331" w:rsidP="00132D20">
      <w:pPr>
        <w:shd w:val="clear" w:color="auto" w:fill="FFFFFF"/>
        <w:tabs>
          <w:tab w:val="left" w:pos="567"/>
          <w:tab w:val="left" w:pos="709"/>
        </w:tabs>
        <w:spacing w:line="240" w:lineRule="auto"/>
        <w:jc w:val="both"/>
        <w:rPr>
          <w:rFonts w:ascii="Times New Roman" w:eastAsia="Times New Roman" w:hAnsi="Times New Roman" w:cs="Times New Roman"/>
          <w:sz w:val="28"/>
          <w:szCs w:val="28"/>
        </w:rPr>
      </w:pPr>
      <w:r w:rsidRPr="008F110E">
        <w:rPr>
          <w:rFonts w:ascii="Times New Roman" w:eastAsia="Times New Roman" w:hAnsi="Times New Roman" w:cs="Times New Roman"/>
          <w:sz w:val="28"/>
          <w:szCs w:val="28"/>
        </w:rPr>
        <w:t xml:space="preserve">        </w:t>
      </w:r>
      <w:r w:rsidR="00920B16" w:rsidRPr="008F110E">
        <w:rPr>
          <w:rFonts w:ascii="Times New Roman" w:eastAsia="Times New Roman" w:hAnsi="Times New Roman" w:cs="Times New Roman"/>
          <w:sz w:val="28"/>
          <w:szCs w:val="28"/>
        </w:rPr>
        <w:t>Протягом звітного періоду свою роботу я будував перш за все виходячи з вимог та повноважень, наданих законодавством України і вона є невіддільною від роботи нашого депутатського корпусу, роботи виконавчого комітету, посадових осіб сільської ради. Працюючи однією командою, у своїй діяльності ми намагаємося бути чесними, справедливими й відкритими до людей, стояти на захисті їхніх прав і свобод.</w:t>
      </w:r>
      <w:r w:rsidR="00717C55" w:rsidRPr="008F110E">
        <w:rPr>
          <w:rFonts w:ascii="Times New Roman" w:hAnsi="Times New Roman" w:cs="Times New Roman"/>
          <w:b/>
          <w:caps/>
          <w:sz w:val="28"/>
          <w:szCs w:val="28"/>
          <w:lang w:val="ru-RU"/>
        </w:rPr>
        <w:tab/>
      </w:r>
      <w:r w:rsidR="00717C55" w:rsidRPr="008F110E">
        <w:rPr>
          <w:rFonts w:ascii="Times New Roman" w:hAnsi="Times New Roman" w:cs="Times New Roman"/>
          <w:b/>
          <w:caps/>
          <w:sz w:val="28"/>
          <w:szCs w:val="28"/>
          <w:lang w:val="ru-RU"/>
        </w:rPr>
        <w:tab/>
      </w:r>
    </w:p>
    <w:p w:rsidR="00416487" w:rsidRPr="008F110E" w:rsidRDefault="00116331" w:rsidP="008F110E">
      <w:pPr>
        <w:shd w:val="clear" w:color="auto" w:fill="FFFFFF"/>
        <w:tabs>
          <w:tab w:val="left" w:pos="567"/>
        </w:tabs>
        <w:spacing w:after="0" w:line="240" w:lineRule="auto"/>
        <w:jc w:val="both"/>
        <w:textAlignment w:val="baseline"/>
        <w:rPr>
          <w:rFonts w:ascii="Times New Roman" w:eastAsia="Times New Roman" w:hAnsi="Times New Roman" w:cs="Times New Roman"/>
          <w:sz w:val="28"/>
          <w:szCs w:val="28"/>
          <w:lang w:eastAsia="ru-RU"/>
        </w:rPr>
      </w:pPr>
      <w:r w:rsidRPr="008F110E">
        <w:rPr>
          <w:rFonts w:ascii="Times New Roman" w:eastAsia="Times New Roman" w:hAnsi="Times New Roman" w:cs="Times New Roman"/>
          <w:sz w:val="28"/>
          <w:szCs w:val="28"/>
          <w:lang w:val="ru-RU" w:eastAsia="ru-RU"/>
        </w:rPr>
        <w:t xml:space="preserve">        </w:t>
      </w:r>
      <w:r w:rsidR="009826D5" w:rsidRPr="008F110E">
        <w:rPr>
          <w:rFonts w:ascii="Times New Roman" w:eastAsia="Times New Roman" w:hAnsi="Times New Roman" w:cs="Times New Roman"/>
          <w:sz w:val="28"/>
          <w:szCs w:val="28"/>
          <w:lang w:val="ru-RU" w:eastAsia="ru-RU"/>
        </w:rPr>
        <w:t xml:space="preserve">Незважаючи на те, що минулий </w:t>
      </w:r>
      <w:proofErr w:type="gramStart"/>
      <w:r w:rsidR="009826D5" w:rsidRPr="008F110E">
        <w:rPr>
          <w:rFonts w:ascii="Times New Roman" w:eastAsia="Times New Roman" w:hAnsi="Times New Roman" w:cs="Times New Roman"/>
          <w:sz w:val="28"/>
          <w:szCs w:val="28"/>
          <w:lang w:val="ru-RU" w:eastAsia="ru-RU"/>
        </w:rPr>
        <w:t>р</w:t>
      </w:r>
      <w:proofErr w:type="gramEnd"/>
      <w:r w:rsidR="009826D5" w:rsidRPr="008F110E">
        <w:rPr>
          <w:rFonts w:ascii="Times New Roman" w:eastAsia="Times New Roman" w:hAnsi="Times New Roman" w:cs="Times New Roman"/>
          <w:sz w:val="28"/>
          <w:szCs w:val="28"/>
          <w:lang w:val="ru-RU" w:eastAsia="ru-RU"/>
        </w:rPr>
        <w:t>ік був не з легких, ми у свою чергу </w:t>
      </w:r>
      <w:hyperlink r:id="rId10" w:tgtFrame="_blank" w:history="1">
        <w:r w:rsidR="009826D5" w:rsidRPr="008F110E">
          <w:rPr>
            <w:rFonts w:ascii="Times New Roman" w:eastAsia="Times New Roman" w:hAnsi="Times New Roman" w:cs="Times New Roman"/>
            <w:sz w:val="28"/>
            <w:szCs w:val="28"/>
            <w:bdr w:val="none" w:sz="0" w:space="0" w:color="auto" w:frame="1"/>
            <w:lang w:val="ru-RU" w:eastAsia="ru-RU"/>
          </w:rPr>
          <w:t>продовжуємо</w:t>
        </w:r>
      </w:hyperlink>
      <w:r w:rsidR="009826D5" w:rsidRPr="008F110E">
        <w:rPr>
          <w:rFonts w:ascii="Times New Roman" w:eastAsia="Times New Roman" w:hAnsi="Times New Roman" w:cs="Times New Roman"/>
          <w:sz w:val="28"/>
          <w:szCs w:val="28"/>
          <w:lang w:val="ru-RU" w:eastAsia="ru-RU"/>
        </w:rPr>
        <w:t xml:space="preserve"> ламати стереотипи і поговоримо сьогодні про те, наскільки продуктивним видався </w:t>
      </w:r>
      <w:r w:rsidRPr="008F110E">
        <w:rPr>
          <w:rFonts w:ascii="Times New Roman" w:eastAsia="Times New Roman" w:hAnsi="Times New Roman" w:cs="Times New Roman"/>
          <w:sz w:val="28"/>
          <w:szCs w:val="28"/>
          <w:lang w:val="ru-RU" w:eastAsia="ru-RU"/>
        </w:rPr>
        <w:t>минулий</w:t>
      </w:r>
      <w:r w:rsidR="009826D5" w:rsidRPr="008F110E">
        <w:rPr>
          <w:rFonts w:ascii="Times New Roman" w:eastAsia="Times New Roman" w:hAnsi="Times New Roman" w:cs="Times New Roman"/>
          <w:sz w:val="28"/>
          <w:szCs w:val="28"/>
          <w:lang w:val="ru-RU" w:eastAsia="ru-RU"/>
        </w:rPr>
        <w:t xml:space="preserve"> 2020 рік</w:t>
      </w:r>
      <w:r w:rsidR="008F110E">
        <w:rPr>
          <w:rFonts w:ascii="Times New Roman" w:eastAsia="Times New Roman" w:hAnsi="Times New Roman" w:cs="Times New Roman"/>
          <w:sz w:val="28"/>
          <w:szCs w:val="28"/>
          <w:lang w:val="ru-RU" w:eastAsia="ru-RU"/>
        </w:rPr>
        <w:t xml:space="preserve"> для нашої громади</w:t>
      </w:r>
      <w:r w:rsidR="009826D5" w:rsidRPr="008F110E">
        <w:rPr>
          <w:rFonts w:ascii="Times New Roman" w:eastAsia="Times New Roman" w:hAnsi="Times New Roman" w:cs="Times New Roman"/>
          <w:sz w:val="28"/>
          <w:szCs w:val="28"/>
          <w:lang w:val="ru-RU" w:eastAsia="ru-RU"/>
        </w:rPr>
        <w:t xml:space="preserve">. Отже, що вдалося зробити із задуманого у </w:t>
      </w:r>
      <w:r w:rsidR="00920B16" w:rsidRPr="008F110E">
        <w:rPr>
          <w:rFonts w:ascii="Times New Roman" w:eastAsia="Times New Roman" w:hAnsi="Times New Roman" w:cs="Times New Roman"/>
          <w:sz w:val="28"/>
          <w:szCs w:val="28"/>
          <w:lang w:val="ru-RU" w:eastAsia="ru-RU"/>
        </w:rPr>
        <w:t>минулому</w:t>
      </w:r>
      <w:r w:rsidR="009826D5" w:rsidRPr="008F110E">
        <w:rPr>
          <w:rFonts w:ascii="Times New Roman" w:eastAsia="Times New Roman" w:hAnsi="Times New Roman" w:cs="Times New Roman"/>
          <w:sz w:val="28"/>
          <w:szCs w:val="28"/>
          <w:lang w:val="ru-RU" w:eastAsia="ru-RU"/>
        </w:rPr>
        <w:t xml:space="preserve"> році?</w:t>
      </w:r>
    </w:p>
    <w:p w:rsidR="00416487" w:rsidRPr="008F110E" w:rsidRDefault="00416487" w:rsidP="00132D20">
      <w:pPr>
        <w:shd w:val="clear" w:color="auto" w:fill="FFFFFF"/>
        <w:tabs>
          <w:tab w:val="left" w:pos="567"/>
        </w:tabs>
        <w:spacing w:line="240" w:lineRule="auto"/>
        <w:jc w:val="both"/>
        <w:rPr>
          <w:rFonts w:ascii="Times New Roman" w:eastAsia="Times New Roman" w:hAnsi="Times New Roman" w:cs="Times New Roman"/>
          <w:sz w:val="28"/>
          <w:szCs w:val="28"/>
          <w:lang w:eastAsia="ru-RU"/>
        </w:rPr>
      </w:pPr>
      <w:r w:rsidRPr="008F110E">
        <w:rPr>
          <w:rFonts w:ascii="Times New Roman" w:eastAsia="Times New Roman" w:hAnsi="Times New Roman" w:cs="Times New Roman"/>
          <w:sz w:val="28"/>
          <w:szCs w:val="28"/>
          <w:lang w:eastAsia="ru-RU"/>
        </w:rPr>
        <w:t xml:space="preserve">         За результатами обробки</w:t>
      </w:r>
      <w:r w:rsidR="008F110E">
        <w:rPr>
          <w:rFonts w:ascii="Times New Roman" w:eastAsia="Times New Roman" w:hAnsi="Times New Roman" w:cs="Times New Roman"/>
          <w:sz w:val="28"/>
          <w:szCs w:val="28"/>
          <w:lang w:eastAsia="ru-RU"/>
        </w:rPr>
        <w:t xml:space="preserve"> </w:t>
      </w:r>
      <w:r w:rsidRPr="008F110E">
        <w:rPr>
          <w:rFonts w:ascii="Times New Roman" w:eastAsia="Times New Roman" w:hAnsi="Times New Roman" w:cs="Times New Roman"/>
          <w:sz w:val="28"/>
          <w:szCs w:val="28"/>
          <w:lang w:eastAsia="ru-RU"/>
        </w:rPr>
        <w:t>наданої громадами інформації, Фондом «Регіональний центр економічних досліджень та підтримки бізнесу» сформований черговий рейтинг інституційної спроможності і сталого розвитку малих та середніх громад України з чисельністю населення до 150 тисяч.</w:t>
      </w:r>
    </w:p>
    <w:p w:rsidR="00416487" w:rsidRPr="008F110E" w:rsidRDefault="00416487" w:rsidP="008F110E">
      <w:pPr>
        <w:shd w:val="clear" w:color="auto" w:fill="FFFFFF"/>
        <w:tabs>
          <w:tab w:val="left" w:pos="567"/>
        </w:tabs>
        <w:spacing w:after="0" w:line="240" w:lineRule="auto"/>
        <w:rPr>
          <w:rFonts w:ascii="Times New Roman" w:eastAsia="Times New Roman" w:hAnsi="Times New Roman" w:cs="Times New Roman"/>
          <w:sz w:val="28"/>
          <w:szCs w:val="28"/>
          <w:lang w:val="ru-RU" w:eastAsia="ru-RU"/>
        </w:rPr>
      </w:pPr>
      <w:r w:rsidRPr="008F110E">
        <w:rPr>
          <w:rFonts w:ascii="Times New Roman" w:eastAsia="Times New Roman" w:hAnsi="Times New Roman" w:cs="Times New Roman"/>
          <w:sz w:val="28"/>
          <w:szCs w:val="28"/>
          <w:lang w:eastAsia="ru-RU"/>
        </w:rPr>
        <w:lastRenderedPageBreak/>
        <w:t xml:space="preserve">         </w:t>
      </w:r>
      <w:r w:rsidRPr="008F110E">
        <w:rPr>
          <w:rFonts w:ascii="Times New Roman" w:eastAsia="Times New Roman" w:hAnsi="Times New Roman" w:cs="Times New Roman"/>
          <w:sz w:val="28"/>
          <w:szCs w:val="28"/>
          <w:lang w:val="ru-RU" w:eastAsia="ru-RU"/>
        </w:rPr>
        <w:t xml:space="preserve">Станом на 01.01.2021 ми увійшли до  20 найкращих громад Хмельницької області та зайняли 12 місце. </w:t>
      </w:r>
    </w:p>
    <w:p w:rsidR="008F110E" w:rsidRPr="008F110E" w:rsidRDefault="008F110E" w:rsidP="008F110E">
      <w:pPr>
        <w:pStyle w:val="a5"/>
        <w:shd w:val="clear" w:color="auto" w:fill="FFFFFF"/>
        <w:tabs>
          <w:tab w:val="left" w:pos="709"/>
        </w:tabs>
        <w:ind w:left="0"/>
        <w:jc w:val="both"/>
        <w:rPr>
          <w:sz w:val="28"/>
          <w:szCs w:val="28"/>
          <w:lang w:eastAsia="uk-UA"/>
        </w:rPr>
      </w:pPr>
    </w:p>
    <w:p w:rsidR="00DB021E" w:rsidRPr="0011084C" w:rsidRDefault="00DB021E" w:rsidP="008F110E">
      <w:pPr>
        <w:shd w:val="clear" w:color="auto" w:fill="FFFFFF"/>
        <w:tabs>
          <w:tab w:val="left" w:pos="709"/>
        </w:tabs>
        <w:spacing w:after="0" w:line="240" w:lineRule="auto"/>
        <w:jc w:val="both"/>
        <w:rPr>
          <w:rFonts w:ascii="Times New Roman" w:hAnsi="Times New Roman" w:cs="Times New Roman"/>
          <w:sz w:val="28"/>
          <w:szCs w:val="28"/>
        </w:rPr>
      </w:pPr>
      <w:r w:rsidRPr="008F110E">
        <w:rPr>
          <w:rFonts w:ascii="Times New Roman" w:eastAsia="Times New Roman" w:hAnsi="Times New Roman" w:cs="Times New Roman"/>
          <w:sz w:val="28"/>
          <w:szCs w:val="28"/>
        </w:rPr>
        <w:t xml:space="preserve">          </w:t>
      </w:r>
      <w:r w:rsidRPr="0011084C">
        <w:rPr>
          <w:rFonts w:ascii="Times New Roman" w:hAnsi="Times New Roman" w:cs="Times New Roman"/>
          <w:b/>
          <w:i/>
          <w:sz w:val="28"/>
          <w:szCs w:val="28"/>
        </w:rPr>
        <w:t>Крупецька  територіальна громада</w:t>
      </w:r>
      <w:r w:rsidRPr="0011084C">
        <w:rPr>
          <w:rFonts w:ascii="Times New Roman" w:hAnsi="Times New Roman" w:cs="Times New Roman"/>
          <w:sz w:val="28"/>
          <w:szCs w:val="28"/>
        </w:rPr>
        <w:t xml:space="preserve"> створена 02 жовтня 2017 року.</w:t>
      </w:r>
    </w:p>
    <w:p w:rsidR="000A42AE" w:rsidRPr="005556C2" w:rsidRDefault="000A42AE" w:rsidP="008F110E">
      <w:pPr>
        <w:shd w:val="clear" w:color="auto" w:fill="FFFFFF"/>
        <w:tabs>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eastAsia="Times New Roman" w:hAnsi="Times New Roman" w:cs="Times New Roman"/>
          <w:sz w:val="28"/>
          <w:szCs w:val="28"/>
          <w:bdr w:val="none" w:sz="0" w:space="0" w:color="auto" w:frame="1"/>
        </w:rPr>
        <w:t xml:space="preserve">          На даний час Крупецька об’єднана територіальна громада налічує одинадцять населених пунктів -  села Крупець, Стригани, Колом</w:t>
      </w:r>
      <w:r w:rsidRPr="0011084C">
        <w:rPr>
          <w:rFonts w:ascii="Times New Roman" w:eastAsia="Times New Roman" w:hAnsi="Times New Roman" w:cs="Times New Roman"/>
          <w:sz w:val="28"/>
          <w:szCs w:val="28"/>
          <w:bdr w:val="none" w:sz="0" w:space="0" w:color="auto" w:frame="1"/>
          <w:vertAlign w:val="superscript"/>
        </w:rPr>
        <w:t>,</w:t>
      </w:r>
      <w:r w:rsidRPr="0011084C">
        <w:rPr>
          <w:rFonts w:ascii="Times New Roman" w:eastAsia="Times New Roman" w:hAnsi="Times New Roman" w:cs="Times New Roman"/>
          <w:sz w:val="28"/>
          <w:szCs w:val="28"/>
          <w:bdr w:val="none" w:sz="0" w:space="0" w:color="auto" w:frame="1"/>
        </w:rPr>
        <w:t>є, Полянь, Комарівка, Хоровиця,</w:t>
      </w:r>
      <w:r w:rsidR="00416487" w:rsidRPr="0011084C">
        <w:rPr>
          <w:rFonts w:ascii="Times New Roman" w:eastAsia="Times New Roman" w:hAnsi="Times New Roman" w:cs="Times New Roman"/>
          <w:sz w:val="28"/>
          <w:szCs w:val="28"/>
          <w:bdr w:val="none" w:sz="0" w:space="0" w:color="auto" w:frame="1"/>
        </w:rPr>
        <w:t xml:space="preserve"> Головлі, Нижні Головлі, Лисиче, Дідова Гора</w:t>
      </w:r>
      <w:r w:rsidRPr="0011084C">
        <w:rPr>
          <w:rFonts w:ascii="Times New Roman" w:eastAsia="Times New Roman" w:hAnsi="Times New Roman" w:cs="Times New Roman"/>
          <w:sz w:val="28"/>
          <w:szCs w:val="28"/>
          <w:bdr w:val="none" w:sz="0" w:space="0" w:color="auto" w:frame="1"/>
        </w:rPr>
        <w:t xml:space="preserve">, Потереба. </w:t>
      </w:r>
    </w:p>
    <w:p w:rsidR="00DB021E" w:rsidRPr="0011084C" w:rsidRDefault="000A42AE" w:rsidP="008F110E">
      <w:pPr>
        <w:spacing w:after="0" w:line="240" w:lineRule="auto"/>
        <w:ind w:firstLine="708"/>
        <w:jc w:val="both"/>
        <w:rPr>
          <w:rFonts w:ascii="Times New Roman" w:hAnsi="Times New Roman" w:cs="Times New Roman"/>
          <w:sz w:val="28"/>
          <w:szCs w:val="28"/>
        </w:rPr>
      </w:pPr>
      <w:r w:rsidRPr="0011084C">
        <w:rPr>
          <w:rFonts w:ascii="Times New Roman" w:hAnsi="Times New Roman" w:cs="Times New Roman"/>
          <w:sz w:val="28"/>
          <w:szCs w:val="28"/>
        </w:rPr>
        <w:t xml:space="preserve">В результаті  виборів 25 жовтня 2020 року </w:t>
      </w:r>
      <w:r w:rsidR="00920B16" w:rsidRPr="0011084C">
        <w:rPr>
          <w:rFonts w:ascii="Times New Roman" w:hAnsi="Times New Roman" w:cs="Times New Roman"/>
          <w:sz w:val="28"/>
          <w:szCs w:val="28"/>
          <w:shd w:val="clear" w:color="auto" w:fill="FFFFFF"/>
        </w:rPr>
        <w:t>і</w:t>
      </w:r>
      <w:r w:rsidR="00DB021E" w:rsidRPr="0011084C">
        <w:rPr>
          <w:rFonts w:ascii="Times New Roman" w:hAnsi="Times New Roman" w:cs="Times New Roman"/>
          <w:sz w:val="28"/>
          <w:szCs w:val="28"/>
          <w:shd w:val="clear" w:color="auto" w:fill="FFFFFF"/>
        </w:rPr>
        <w:t xml:space="preserve">нтереси громади в </w:t>
      </w:r>
      <w:r w:rsidR="00DB021E" w:rsidRPr="0011084C">
        <w:rPr>
          <w:rFonts w:ascii="Times New Roman" w:hAnsi="Times New Roman" w:cs="Times New Roman"/>
          <w:sz w:val="28"/>
          <w:szCs w:val="28"/>
        </w:rPr>
        <w:t xml:space="preserve">сільській </w:t>
      </w:r>
      <w:r w:rsidR="00DB021E" w:rsidRPr="0011084C">
        <w:rPr>
          <w:rFonts w:ascii="Times New Roman" w:hAnsi="Times New Roman" w:cs="Times New Roman"/>
          <w:sz w:val="28"/>
          <w:szCs w:val="28"/>
          <w:shd w:val="clear" w:color="auto" w:fill="FFFFFF"/>
        </w:rPr>
        <w:t>раді представляють 2</w:t>
      </w:r>
      <w:r w:rsidR="00060DF0" w:rsidRPr="0011084C">
        <w:rPr>
          <w:rFonts w:ascii="Times New Roman" w:hAnsi="Times New Roman" w:cs="Times New Roman"/>
          <w:sz w:val="28"/>
          <w:szCs w:val="28"/>
          <w:shd w:val="clear" w:color="auto" w:fill="FFFFFF"/>
        </w:rPr>
        <w:t>2</w:t>
      </w:r>
      <w:r w:rsidR="00DB021E" w:rsidRPr="0011084C">
        <w:rPr>
          <w:rFonts w:ascii="Times New Roman" w:hAnsi="Times New Roman" w:cs="Times New Roman"/>
          <w:sz w:val="28"/>
          <w:szCs w:val="28"/>
          <w:shd w:val="clear" w:color="auto" w:fill="FFFFFF"/>
        </w:rPr>
        <w:t xml:space="preserve"> депутат</w:t>
      </w:r>
      <w:r w:rsidR="00060DF0" w:rsidRPr="0011084C">
        <w:rPr>
          <w:rFonts w:ascii="Times New Roman" w:hAnsi="Times New Roman" w:cs="Times New Roman"/>
          <w:sz w:val="28"/>
          <w:szCs w:val="28"/>
          <w:shd w:val="clear" w:color="auto" w:fill="FFFFFF"/>
        </w:rPr>
        <w:t>и</w:t>
      </w:r>
      <w:r w:rsidR="00DB021E" w:rsidRPr="0011084C">
        <w:rPr>
          <w:rFonts w:ascii="Times New Roman" w:hAnsi="Times New Roman" w:cs="Times New Roman"/>
          <w:sz w:val="28"/>
          <w:szCs w:val="28"/>
          <w:shd w:val="clear" w:color="auto" w:fill="FFFFFF"/>
        </w:rPr>
        <w:t>. З метою вивчення, попереднього розгляду і підготовки питань, які належать до повноважень ради, здійснення  контролю за виконанням рішень ради, її виконавчого комітету, утворено 4 постійних депутатських  комісії.</w:t>
      </w:r>
    </w:p>
    <w:p w:rsidR="00DB021E" w:rsidRPr="0011084C" w:rsidRDefault="00DB021E" w:rsidP="008F110E">
      <w:pPr>
        <w:spacing w:after="0" w:line="240" w:lineRule="auto"/>
        <w:ind w:firstLine="708"/>
        <w:jc w:val="both"/>
        <w:rPr>
          <w:rFonts w:ascii="Times New Roman" w:hAnsi="Times New Roman" w:cs="Times New Roman"/>
          <w:sz w:val="28"/>
          <w:szCs w:val="28"/>
        </w:rPr>
      </w:pPr>
      <w:r w:rsidRPr="0011084C">
        <w:rPr>
          <w:rFonts w:ascii="Times New Roman" w:hAnsi="Times New Roman" w:cs="Times New Roman"/>
          <w:sz w:val="28"/>
          <w:szCs w:val="28"/>
        </w:rPr>
        <w:t xml:space="preserve">Рішенням </w:t>
      </w:r>
      <w:r w:rsidR="007D7C67" w:rsidRPr="0011084C">
        <w:rPr>
          <w:rFonts w:ascii="Times New Roman" w:hAnsi="Times New Roman" w:cs="Times New Roman"/>
          <w:sz w:val="28"/>
          <w:szCs w:val="28"/>
        </w:rPr>
        <w:t>ради</w:t>
      </w:r>
      <w:r w:rsidRPr="0011084C">
        <w:rPr>
          <w:rFonts w:ascii="Times New Roman" w:hAnsi="Times New Roman" w:cs="Times New Roman"/>
          <w:sz w:val="28"/>
          <w:szCs w:val="28"/>
        </w:rPr>
        <w:t xml:space="preserve"> </w:t>
      </w:r>
      <w:r w:rsidR="000A42AE" w:rsidRPr="0011084C">
        <w:rPr>
          <w:rFonts w:ascii="Times New Roman" w:hAnsi="Times New Roman" w:cs="Times New Roman"/>
          <w:sz w:val="28"/>
          <w:szCs w:val="28"/>
        </w:rPr>
        <w:t>затверджений</w:t>
      </w:r>
      <w:r w:rsidRPr="0011084C">
        <w:rPr>
          <w:rFonts w:ascii="Times New Roman" w:hAnsi="Times New Roman" w:cs="Times New Roman"/>
          <w:sz w:val="28"/>
          <w:szCs w:val="28"/>
        </w:rPr>
        <w:t xml:space="preserve"> кількісний склад виконавчого комітету</w:t>
      </w:r>
      <w:r w:rsidR="00920B16" w:rsidRPr="0011084C">
        <w:rPr>
          <w:rFonts w:ascii="Times New Roman" w:hAnsi="Times New Roman" w:cs="Times New Roman"/>
          <w:sz w:val="28"/>
          <w:szCs w:val="28"/>
        </w:rPr>
        <w:t>,</w:t>
      </w:r>
      <w:r w:rsidRPr="0011084C">
        <w:rPr>
          <w:rFonts w:ascii="Times New Roman" w:hAnsi="Times New Roman" w:cs="Times New Roman"/>
          <w:sz w:val="28"/>
          <w:szCs w:val="28"/>
        </w:rPr>
        <w:t xml:space="preserve"> </w:t>
      </w:r>
      <w:r w:rsidR="000A42AE" w:rsidRPr="0011084C">
        <w:rPr>
          <w:rFonts w:ascii="Times New Roman" w:hAnsi="Times New Roman" w:cs="Times New Roman"/>
          <w:sz w:val="28"/>
          <w:szCs w:val="28"/>
        </w:rPr>
        <w:t xml:space="preserve">який налічує </w:t>
      </w:r>
      <w:r w:rsidR="00470020" w:rsidRPr="0011084C">
        <w:rPr>
          <w:rFonts w:ascii="Times New Roman" w:hAnsi="Times New Roman" w:cs="Times New Roman"/>
          <w:sz w:val="28"/>
          <w:szCs w:val="28"/>
        </w:rPr>
        <w:t xml:space="preserve">11 </w:t>
      </w:r>
      <w:r w:rsidRPr="0011084C">
        <w:rPr>
          <w:rFonts w:ascii="Times New Roman" w:hAnsi="Times New Roman" w:cs="Times New Roman"/>
          <w:sz w:val="28"/>
          <w:szCs w:val="28"/>
        </w:rPr>
        <w:t>членів комітету.</w:t>
      </w:r>
    </w:p>
    <w:p w:rsidR="00DB021E" w:rsidRPr="0011084C" w:rsidRDefault="0071213E" w:rsidP="0071213E">
      <w:pPr>
        <w:tabs>
          <w:tab w:val="left" w:pos="567"/>
          <w:tab w:val="left" w:pos="709"/>
        </w:tabs>
        <w:autoSpaceDE w:val="0"/>
        <w:autoSpaceDN w:val="0"/>
        <w:adjustRightInd w:val="0"/>
        <w:spacing w:after="0" w:line="240" w:lineRule="auto"/>
        <w:ind w:firstLine="426"/>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w:t>
      </w:r>
      <w:r w:rsidR="00DB021E" w:rsidRPr="0011084C">
        <w:rPr>
          <w:rFonts w:ascii="Times New Roman" w:hAnsi="Times New Roman" w:cs="Times New Roman"/>
          <w:sz w:val="28"/>
          <w:szCs w:val="28"/>
          <w:lang w:eastAsia="en-US"/>
        </w:rPr>
        <w:t xml:space="preserve">На території Крупецької сільської ради </w:t>
      </w:r>
      <w:r w:rsidR="00974859" w:rsidRPr="0011084C">
        <w:rPr>
          <w:rFonts w:ascii="Times New Roman" w:hAnsi="Times New Roman" w:cs="Times New Roman"/>
          <w:sz w:val="28"/>
          <w:szCs w:val="28"/>
          <w:lang w:eastAsia="en-US"/>
        </w:rPr>
        <w:t xml:space="preserve">незмінними залишилися </w:t>
      </w:r>
      <w:r w:rsidR="00DB021E" w:rsidRPr="0011084C">
        <w:rPr>
          <w:rFonts w:ascii="Times New Roman" w:hAnsi="Times New Roman" w:cs="Times New Roman"/>
          <w:sz w:val="28"/>
          <w:szCs w:val="28"/>
          <w:lang w:eastAsia="en-US"/>
        </w:rPr>
        <w:t xml:space="preserve">чотири старостинські округи: </w:t>
      </w:r>
    </w:p>
    <w:p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Полянський старостинський округ з центром в селі Полянь, до складу якого входять с.Полянь та с.Колом</w:t>
      </w:r>
      <w:r w:rsidRPr="0011084C">
        <w:rPr>
          <w:rFonts w:ascii="Times New Roman" w:hAnsi="Times New Roman" w:cs="Times New Roman"/>
          <w:sz w:val="28"/>
          <w:szCs w:val="28"/>
          <w:vertAlign w:val="superscript"/>
          <w:lang w:eastAsia="en-US"/>
        </w:rPr>
        <w:t>’</w:t>
      </w:r>
      <w:r w:rsidRPr="0011084C">
        <w:rPr>
          <w:rFonts w:ascii="Times New Roman" w:hAnsi="Times New Roman" w:cs="Times New Roman"/>
          <w:sz w:val="28"/>
          <w:szCs w:val="28"/>
          <w:lang w:eastAsia="en-US"/>
        </w:rPr>
        <w:t>є;</w:t>
      </w:r>
    </w:p>
    <w:p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 Стриганський  старостинський округ з центром в селі Стригани, до складу якого входять с.Стригани , с.Комарівка , с.Хоровиця;</w:t>
      </w:r>
    </w:p>
    <w:p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 Лисиченський старостинський округ з центром у селі Лисиче, до складу якого входять села Лисиче, Дідова Гора та Потереба;</w:t>
      </w:r>
    </w:p>
    <w:p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 Головлівський старостинський округ з центром у селі Головлі , до складу якого входять села Головлі та Нижні Головлі.</w:t>
      </w:r>
      <w:r w:rsidRPr="0011084C">
        <w:rPr>
          <w:rFonts w:ascii="Times New Roman" w:eastAsia="Times New Roman" w:hAnsi="Times New Roman" w:cs="Times New Roman"/>
          <w:sz w:val="28"/>
          <w:szCs w:val="28"/>
          <w:bdr w:val="none" w:sz="0" w:space="0" w:color="auto" w:frame="1"/>
        </w:rPr>
        <w:t xml:space="preserve"> </w:t>
      </w:r>
    </w:p>
    <w:p w:rsidR="00DB021E" w:rsidRDefault="00217872" w:rsidP="00217872">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 xml:space="preserve">        </w:t>
      </w:r>
      <w:r w:rsidR="00DB021E" w:rsidRPr="0011084C">
        <w:rPr>
          <w:rFonts w:ascii="Times New Roman" w:eastAsia="Times New Roman" w:hAnsi="Times New Roman" w:cs="Times New Roman"/>
          <w:sz w:val="28"/>
          <w:szCs w:val="28"/>
          <w:bdr w:val="none" w:sz="0" w:space="0" w:color="auto" w:frame="1"/>
        </w:rPr>
        <w:t>Населення громади</w:t>
      </w:r>
      <w:r w:rsidR="008263E7" w:rsidRPr="0011084C">
        <w:rPr>
          <w:rFonts w:ascii="Times New Roman" w:eastAsia="Times New Roman" w:hAnsi="Times New Roman" w:cs="Times New Roman"/>
          <w:sz w:val="28"/>
          <w:szCs w:val="28"/>
          <w:bdr w:val="none" w:sz="0" w:space="0" w:color="auto" w:frame="1"/>
        </w:rPr>
        <w:t xml:space="preserve"> на 01.01.2021р.</w:t>
      </w:r>
      <w:r w:rsidR="00DB021E" w:rsidRPr="0011084C">
        <w:rPr>
          <w:rFonts w:ascii="Times New Roman" w:eastAsia="Times New Roman" w:hAnsi="Times New Roman" w:cs="Times New Roman"/>
          <w:sz w:val="28"/>
          <w:szCs w:val="28"/>
          <w:bdr w:val="none" w:sz="0" w:space="0" w:color="auto" w:frame="1"/>
        </w:rPr>
        <w:t xml:space="preserve"> становить  3</w:t>
      </w:r>
      <w:r w:rsidR="006E6E21" w:rsidRPr="0011084C">
        <w:rPr>
          <w:rFonts w:ascii="Times New Roman" w:eastAsia="Times New Roman" w:hAnsi="Times New Roman" w:cs="Times New Roman"/>
          <w:sz w:val="28"/>
          <w:szCs w:val="28"/>
          <w:bdr w:val="none" w:sz="0" w:space="0" w:color="auto" w:frame="1"/>
        </w:rPr>
        <w:t>668</w:t>
      </w:r>
      <w:r w:rsidR="00DB021E" w:rsidRPr="0011084C">
        <w:rPr>
          <w:rFonts w:ascii="Times New Roman" w:eastAsia="Times New Roman" w:hAnsi="Times New Roman" w:cs="Times New Roman"/>
          <w:sz w:val="28"/>
          <w:szCs w:val="28"/>
          <w:bdr w:val="none" w:sz="0" w:space="0" w:color="auto" w:frame="1"/>
        </w:rPr>
        <w:t xml:space="preserve">  чоловік.  Загальна площа території сільської ради складає – 18985.00  га.</w:t>
      </w:r>
    </w:p>
    <w:p w:rsidR="00217872" w:rsidRPr="0011084C" w:rsidRDefault="00217872" w:rsidP="00217872">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p>
    <w:p w:rsidR="00DB021E" w:rsidRDefault="00DB021E"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r w:rsidRPr="0011084C">
        <w:rPr>
          <w:rFonts w:ascii="Times New Roman" w:eastAsia="Times New Roman" w:hAnsi="Times New Roman" w:cs="Times New Roman"/>
          <w:b/>
          <w:sz w:val="28"/>
          <w:szCs w:val="28"/>
          <w:bdr w:val="none" w:sz="0" w:space="0" w:color="auto" w:frame="1"/>
        </w:rPr>
        <w:t xml:space="preserve">                                                ДІЯЛЬНІСТЬ  РАДИ</w:t>
      </w:r>
    </w:p>
    <w:p w:rsidR="00217872" w:rsidRPr="0011084C" w:rsidRDefault="00217872"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rsidR="00A35FE1" w:rsidRPr="0011084C" w:rsidRDefault="0071213E" w:rsidP="0071213E">
      <w:pPr>
        <w:shd w:val="clear" w:color="auto" w:fill="FFFFFF"/>
        <w:tabs>
          <w:tab w:val="left" w:pos="567"/>
        </w:tabs>
        <w:spacing w:after="0" w:line="240" w:lineRule="auto"/>
        <w:jc w:val="both"/>
        <w:rPr>
          <w:rFonts w:ascii="Times New Roman" w:eastAsia="Times New Roman" w:hAnsi="Times New Roman" w:cs="Times New Roman"/>
          <w:i/>
          <w:sz w:val="28"/>
          <w:szCs w:val="28"/>
          <w:bdr w:val="none" w:sz="0" w:space="0" w:color="auto" w:frame="1"/>
        </w:rPr>
      </w:pPr>
      <w:r w:rsidRPr="0011084C">
        <w:rPr>
          <w:rStyle w:val="ad"/>
          <w:rFonts w:ascii="Times New Roman" w:hAnsi="Times New Roman" w:cs="Times New Roman"/>
          <w:i w:val="0"/>
          <w:sz w:val="28"/>
          <w:szCs w:val="28"/>
          <w:bdr w:val="none" w:sz="0" w:space="0" w:color="auto" w:frame="1"/>
          <w:shd w:val="clear" w:color="auto" w:fill="FFFAF0"/>
        </w:rPr>
        <w:t xml:space="preserve">        </w:t>
      </w:r>
      <w:r w:rsidR="00BC3BE7" w:rsidRPr="0011084C">
        <w:rPr>
          <w:rStyle w:val="ad"/>
          <w:rFonts w:ascii="Times New Roman" w:hAnsi="Times New Roman" w:cs="Times New Roman"/>
          <w:i w:val="0"/>
          <w:sz w:val="28"/>
          <w:szCs w:val="28"/>
          <w:bdr w:val="none" w:sz="0" w:space="0" w:color="auto" w:frame="1"/>
          <w:shd w:val="clear" w:color="auto" w:fill="FFFAF0"/>
        </w:rPr>
        <w:t>Створення умов для якісного надання місцевою владою адміністративних послуг</w:t>
      </w:r>
      <w:r w:rsidR="005D1CAE" w:rsidRPr="0011084C">
        <w:rPr>
          <w:rFonts w:ascii="Times New Roman" w:eastAsia="Times New Roman" w:hAnsi="Times New Roman" w:cs="Times New Roman"/>
          <w:i/>
          <w:sz w:val="28"/>
          <w:szCs w:val="28"/>
          <w:bdr w:val="none" w:sz="0" w:space="0" w:color="auto" w:frame="1"/>
        </w:rPr>
        <w:t xml:space="preserve"> </w:t>
      </w:r>
      <w:r w:rsidR="005D1CAE" w:rsidRPr="0011084C">
        <w:rPr>
          <w:rFonts w:ascii="Times New Roman" w:eastAsia="Times New Roman" w:hAnsi="Times New Roman" w:cs="Times New Roman"/>
          <w:sz w:val="28"/>
          <w:szCs w:val="28"/>
          <w:bdr w:val="none" w:sz="0" w:space="0" w:color="auto" w:frame="1"/>
        </w:rPr>
        <w:t>для мешканців громади</w:t>
      </w:r>
      <w:r w:rsidR="00BC3BE7" w:rsidRPr="0011084C">
        <w:rPr>
          <w:rStyle w:val="ad"/>
          <w:rFonts w:ascii="Times New Roman" w:hAnsi="Times New Roman" w:cs="Times New Roman"/>
          <w:i w:val="0"/>
          <w:sz w:val="28"/>
          <w:szCs w:val="28"/>
          <w:bdr w:val="none" w:sz="0" w:space="0" w:color="auto" w:frame="1"/>
          <w:shd w:val="clear" w:color="auto" w:fill="FFFAF0"/>
        </w:rPr>
        <w:t xml:space="preserve"> є пріоритетними для </w:t>
      </w:r>
      <w:r w:rsidR="005D1CAE" w:rsidRPr="0011084C">
        <w:rPr>
          <w:rStyle w:val="ad"/>
          <w:rFonts w:ascii="Times New Roman" w:hAnsi="Times New Roman" w:cs="Times New Roman"/>
          <w:i w:val="0"/>
          <w:sz w:val="28"/>
          <w:szCs w:val="28"/>
          <w:bdr w:val="none" w:sz="0" w:space="0" w:color="auto" w:frame="1"/>
          <w:shd w:val="clear" w:color="auto" w:fill="FFFAF0"/>
        </w:rPr>
        <w:t>сільської</w:t>
      </w:r>
      <w:r w:rsidRPr="0011084C">
        <w:rPr>
          <w:rStyle w:val="ad"/>
          <w:rFonts w:ascii="Times New Roman" w:hAnsi="Times New Roman" w:cs="Times New Roman"/>
          <w:i w:val="0"/>
          <w:sz w:val="28"/>
          <w:szCs w:val="28"/>
          <w:bdr w:val="none" w:sz="0" w:space="0" w:color="auto" w:frame="1"/>
          <w:shd w:val="clear" w:color="auto" w:fill="FFFAF0"/>
        </w:rPr>
        <w:t xml:space="preserve"> ради</w:t>
      </w:r>
      <w:r w:rsidR="00674E90" w:rsidRPr="0011084C">
        <w:rPr>
          <w:rStyle w:val="ad"/>
          <w:rFonts w:ascii="Times New Roman" w:hAnsi="Times New Roman" w:cs="Times New Roman"/>
          <w:i w:val="0"/>
          <w:sz w:val="28"/>
          <w:szCs w:val="28"/>
          <w:bdr w:val="none" w:sz="0" w:space="0" w:color="auto" w:frame="1"/>
          <w:shd w:val="clear" w:color="auto" w:fill="FFFAF0"/>
        </w:rPr>
        <w:t>.</w:t>
      </w:r>
    </w:p>
    <w:p w:rsidR="00A35FE1" w:rsidRPr="0011084C" w:rsidRDefault="00A35FE1" w:rsidP="008F110E">
      <w:pPr>
        <w:tabs>
          <w:tab w:val="left" w:pos="708"/>
        </w:tabs>
        <w:spacing w:after="0" w:line="240" w:lineRule="auto"/>
        <w:jc w:val="both"/>
        <w:rPr>
          <w:rFonts w:ascii="Times New Roman" w:eastAsia="SimSun" w:hAnsi="Times New Roman" w:cs="Times New Roman"/>
          <w:sz w:val="28"/>
          <w:szCs w:val="28"/>
          <w:lang w:eastAsia="zh-CN"/>
        </w:rPr>
      </w:pPr>
      <w:r w:rsidRPr="0011084C">
        <w:rPr>
          <w:rFonts w:ascii="Times New Roman" w:eastAsia="SimSun" w:hAnsi="Times New Roman" w:cs="Times New Roman"/>
          <w:sz w:val="28"/>
          <w:szCs w:val="28"/>
          <w:lang w:eastAsia="zh-CN"/>
        </w:rPr>
        <w:t>Прийнят</w:t>
      </w:r>
      <w:r w:rsidR="00674E90" w:rsidRPr="0011084C">
        <w:rPr>
          <w:rFonts w:ascii="Times New Roman" w:eastAsia="SimSun" w:hAnsi="Times New Roman" w:cs="Times New Roman"/>
          <w:sz w:val="28"/>
          <w:szCs w:val="28"/>
          <w:lang w:eastAsia="zh-CN"/>
        </w:rPr>
        <w:t>о</w:t>
      </w:r>
      <w:r w:rsidRPr="0011084C">
        <w:rPr>
          <w:rFonts w:ascii="Times New Roman" w:eastAsia="SimSun" w:hAnsi="Times New Roman" w:cs="Times New Roman"/>
          <w:sz w:val="28"/>
          <w:szCs w:val="28"/>
          <w:lang w:eastAsia="zh-CN"/>
        </w:rPr>
        <w:t xml:space="preserve"> рішення про утворення у громаді Центру надання адміністративних послуг. У зв’язку із цим був проведений капітальний ремонт будівлі, що знаходиться у с. Крупець на вул. Незалежності 51а. </w:t>
      </w:r>
    </w:p>
    <w:p w:rsidR="00674E90" w:rsidRPr="005556C2" w:rsidRDefault="0071213E" w:rsidP="005556C2">
      <w:pPr>
        <w:widowControl w:val="0"/>
        <w:tabs>
          <w:tab w:val="left" w:pos="567"/>
        </w:tabs>
        <w:suppressAutoHyphens/>
        <w:spacing w:after="0" w:line="240" w:lineRule="auto"/>
        <w:ind w:firstLine="426"/>
        <w:jc w:val="both"/>
        <w:rPr>
          <w:rFonts w:ascii="Times New Roman" w:eastAsiaTheme="minorHAnsi" w:hAnsi="Times New Roman" w:cs="Times New Roman"/>
          <w:bCs/>
          <w:i/>
          <w:sz w:val="28"/>
          <w:szCs w:val="28"/>
          <w:lang w:eastAsia="en-US"/>
        </w:rPr>
      </w:pPr>
      <w:r w:rsidRPr="0011084C">
        <w:rPr>
          <w:rFonts w:ascii="Times New Roman" w:eastAsiaTheme="minorHAnsi" w:hAnsi="Times New Roman" w:cs="Times New Roman"/>
          <w:sz w:val="28"/>
          <w:szCs w:val="28"/>
          <w:lang w:val="ru-RU" w:eastAsia="en-US"/>
        </w:rPr>
        <w:t xml:space="preserve">  </w:t>
      </w:r>
      <w:r w:rsidR="00A35FE1" w:rsidRPr="0011084C">
        <w:rPr>
          <w:rFonts w:ascii="Times New Roman" w:eastAsiaTheme="minorHAnsi" w:hAnsi="Times New Roman" w:cs="Times New Roman"/>
          <w:sz w:val="28"/>
          <w:szCs w:val="28"/>
          <w:lang w:val="ru-RU" w:eastAsia="en-US"/>
        </w:rPr>
        <w:t xml:space="preserve">Сільська рада приймає участь </w:t>
      </w:r>
      <w:r w:rsidR="00A35FE1" w:rsidRPr="0011084C">
        <w:rPr>
          <w:rFonts w:ascii="Times New Roman" w:eastAsiaTheme="minorHAnsi" w:hAnsi="Times New Roman" w:cs="Times New Roman"/>
          <w:bCs/>
          <w:sz w:val="28"/>
          <w:szCs w:val="28"/>
          <w:lang w:val="ru-RU" w:eastAsia="en-US"/>
        </w:rPr>
        <w:t xml:space="preserve">у програмі «Покращення якості надання </w:t>
      </w:r>
      <w:proofErr w:type="gramStart"/>
      <w:r w:rsidR="00A35FE1" w:rsidRPr="0011084C">
        <w:rPr>
          <w:rFonts w:ascii="Times New Roman" w:eastAsiaTheme="minorHAnsi" w:hAnsi="Times New Roman" w:cs="Times New Roman"/>
          <w:bCs/>
          <w:sz w:val="28"/>
          <w:szCs w:val="28"/>
          <w:lang w:val="ru-RU" w:eastAsia="en-US"/>
        </w:rPr>
        <w:t>адм</w:t>
      </w:r>
      <w:proofErr w:type="gramEnd"/>
      <w:r w:rsidR="00A35FE1" w:rsidRPr="0011084C">
        <w:rPr>
          <w:rFonts w:ascii="Times New Roman" w:eastAsiaTheme="minorHAnsi" w:hAnsi="Times New Roman" w:cs="Times New Roman"/>
          <w:bCs/>
          <w:sz w:val="28"/>
          <w:szCs w:val="28"/>
          <w:lang w:val="ru-RU" w:eastAsia="en-US"/>
        </w:rPr>
        <w:t>іністративних послуг для населення Програми «U-LEAD з Європою»</w:t>
      </w:r>
      <w:r w:rsidR="00A35FE1" w:rsidRPr="0011084C">
        <w:rPr>
          <w:rFonts w:ascii="Times New Roman" w:eastAsiaTheme="minorHAnsi" w:hAnsi="Times New Roman" w:cs="Times New Roman"/>
          <w:bCs/>
          <w:sz w:val="28"/>
          <w:szCs w:val="28"/>
          <w:lang w:eastAsia="en-US"/>
        </w:rPr>
        <w:t xml:space="preserve">. </w:t>
      </w:r>
      <w:r w:rsidR="00A35FE1" w:rsidRPr="0011084C">
        <w:rPr>
          <w:rFonts w:ascii="Times New Roman" w:eastAsiaTheme="minorHAnsi" w:hAnsi="Times New Roman" w:cs="Times New Roman"/>
          <w:bCs/>
          <w:sz w:val="28"/>
          <w:szCs w:val="28"/>
          <w:lang w:val="ru-RU" w:eastAsia="en-US"/>
        </w:rPr>
        <w:t xml:space="preserve"> </w:t>
      </w:r>
      <w:r w:rsidR="00A35FE1" w:rsidRPr="0011084C">
        <w:rPr>
          <w:rFonts w:ascii="Times New Roman" w:eastAsiaTheme="minorHAnsi" w:hAnsi="Times New Roman" w:cs="Times New Roman"/>
          <w:bCs/>
          <w:sz w:val="28"/>
          <w:szCs w:val="28"/>
          <w:lang w:eastAsia="en-US"/>
        </w:rPr>
        <w:t>За рахунок коштів Програми ЦНАП забезпечено оргтехнікою: комп’ютер</w:t>
      </w:r>
      <w:r w:rsidR="00674E90" w:rsidRPr="0011084C">
        <w:rPr>
          <w:rFonts w:ascii="Times New Roman" w:eastAsiaTheme="minorHAnsi" w:hAnsi="Times New Roman" w:cs="Times New Roman"/>
          <w:bCs/>
          <w:sz w:val="28"/>
          <w:szCs w:val="28"/>
          <w:lang w:eastAsia="en-US"/>
        </w:rPr>
        <w:t>и</w:t>
      </w:r>
      <w:r w:rsidR="00A35FE1" w:rsidRPr="0011084C">
        <w:rPr>
          <w:rFonts w:ascii="Times New Roman" w:eastAsiaTheme="minorHAnsi" w:hAnsi="Times New Roman" w:cs="Times New Roman"/>
          <w:bCs/>
          <w:sz w:val="28"/>
          <w:szCs w:val="28"/>
          <w:lang w:eastAsia="en-US"/>
        </w:rPr>
        <w:t xml:space="preserve">, принтери тощо та меблями на загальну суму </w:t>
      </w:r>
      <w:r w:rsidR="00A35FE1" w:rsidRPr="0011084C">
        <w:rPr>
          <w:rFonts w:ascii="Times New Roman" w:eastAsiaTheme="minorHAnsi" w:hAnsi="Times New Roman" w:cs="Times New Roman"/>
          <w:bCs/>
          <w:sz w:val="28"/>
          <w:szCs w:val="28"/>
          <w:lang w:val="ru-RU" w:eastAsia="en-US"/>
        </w:rPr>
        <w:t>300</w:t>
      </w:r>
      <w:r w:rsidR="00A35FE1" w:rsidRPr="0011084C">
        <w:rPr>
          <w:rFonts w:ascii="Times New Roman" w:eastAsiaTheme="minorHAnsi" w:hAnsi="Times New Roman" w:cs="Times New Roman"/>
          <w:bCs/>
          <w:sz w:val="28"/>
          <w:szCs w:val="28"/>
          <w:lang w:val="en-US" w:eastAsia="en-US"/>
        </w:rPr>
        <w:t> </w:t>
      </w:r>
      <w:r w:rsidR="00A35FE1" w:rsidRPr="0011084C">
        <w:rPr>
          <w:rFonts w:ascii="Times New Roman" w:eastAsiaTheme="minorHAnsi" w:hAnsi="Times New Roman" w:cs="Times New Roman"/>
          <w:bCs/>
          <w:sz w:val="28"/>
          <w:szCs w:val="28"/>
          <w:lang w:val="ru-RU" w:eastAsia="en-US"/>
        </w:rPr>
        <w:t xml:space="preserve">000 </w:t>
      </w:r>
      <w:r w:rsidR="00A35FE1" w:rsidRPr="0011084C">
        <w:rPr>
          <w:rFonts w:ascii="Times New Roman" w:eastAsiaTheme="minorHAnsi" w:hAnsi="Times New Roman" w:cs="Times New Roman"/>
          <w:bCs/>
          <w:sz w:val="28"/>
          <w:szCs w:val="28"/>
          <w:lang w:eastAsia="en-US"/>
        </w:rPr>
        <w:t xml:space="preserve"> грн. </w:t>
      </w:r>
      <w:r w:rsidR="00674E90" w:rsidRPr="0011084C">
        <w:rPr>
          <w:rFonts w:ascii="Times New Roman" w:eastAsiaTheme="minorHAnsi" w:hAnsi="Times New Roman" w:cs="Times New Roman"/>
          <w:bCs/>
          <w:sz w:val="28"/>
          <w:szCs w:val="28"/>
          <w:lang w:eastAsia="en-US"/>
        </w:rPr>
        <w:t xml:space="preserve"> В найближчий час очікується відкриття ЦНАПу</w:t>
      </w:r>
      <w:r w:rsidRPr="0011084C">
        <w:rPr>
          <w:rFonts w:ascii="Times New Roman" w:eastAsiaTheme="minorHAnsi" w:hAnsi="Times New Roman" w:cs="Times New Roman"/>
          <w:bCs/>
          <w:sz w:val="28"/>
          <w:szCs w:val="28"/>
          <w:lang w:eastAsia="en-US"/>
        </w:rPr>
        <w:t>,</w:t>
      </w:r>
      <w:r w:rsidR="00674E90" w:rsidRPr="0011084C">
        <w:rPr>
          <w:rFonts w:ascii="Times New Roman" w:eastAsiaTheme="minorHAnsi" w:hAnsi="Times New Roman" w:cs="Times New Roman"/>
          <w:bCs/>
          <w:sz w:val="28"/>
          <w:szCs w:val="28"/>
          <w:lang w:eastAsia="en-US"/>
        </w:rPr>
        <w:t xml:space="preserve"> де </w:t>
      </w:r>
      <w:r w:rsidR="00674E90" w:rsidRPr="0011084C">
        <w:rPr>
          <w:rStyle w:val="ad"/>
          <w:rFonts w:ascii="Times New Roman" w:hAnsi="Times New Roman" w:cs="Times New Roman"/>
          <w:i w:val="0"/>
          <w:sz w:val="28"/>
          <w:szCs w:val="28"/>
          <w:bdr w:val="none" w:sz="0" w:space="0" w:color="auto" w:frame="1"/>
          <w:shd w:val="clear" w:color="auto" w:fill="FFFAF0"/>
        </w:rPr>
        <w:t xml:space="preserve">жителі громади будуть мати доступ до широкого спектру послуг без черг та візитів до </w:t>
      </w:r>
      <w:r w:rsidR="008263E7" w:rsidRPr="0011084C">
        <w:rPr>
          <w:rStyle w:val="ad"/>
          <w:rFonts w:ascii="Times New Roman" w:hAnsi="Times New Roman" w:cs="Times New Roman"/>
          <w:i w:val="0"/>
          <w:sz w:val="28"/>
          <w:szCs w:val="28"/>
          <w:bdr w:val="none" w:sz="0" w:space="0" w:color="auto" w:frame="1"/>
          <w:shd w:val="clear" w:color="auto" w:fill="FFFAF0"/>
        </w:rPr>
        <w:t xml:space="preserve">різних </w:t>
      </w:r>
      <w:r w:rsidR="00674E90" w:rsidRPr="0011084C">
        <w:rPr>
          <w:rStyle w:val="ad"/>
          <w:rFonts w:ascii="Times New Roman" w:hAnsi="Times New Roman" w:cs="Times New Roman"/>
          <w:i w:val="0"/>
          <w:sz w:val="28"/>
          <w:szCs w:val="28"/>
          <w:bdr w:val="none" w:sz="0" w:space="0" w:color="auto" w:frame="1"/>
          <w:shd w:val="clear" w:color="auto" w:fill="FFFAF0"/>
        </w:rPr>
        <w:t>кабінетів.</w:t>
      </w:r>
      <w:r w:rsidR="00674E90" w:rsidRPr="0011084C">
        <w:rPr>
          <w:rStyle w:val="10"/>
          <w:rFonts w:eastAsiaTheme="minorEastAsia"/>
          <w:i/>
          <w:color w:val="auto"/>
          <w:szCs w:val="28"/>
          <w:bdr w:val="none" w:sz="0" w:space="0" w:color="auto" w:frame="1"/>
          <w:shd w:val="clear" w:color="auto" w:fill="FFFAF0"/>
        </w:rPr>
        <w:t xml:space="preserve"> </w:t>
      </w:r>
      <w:r w:rsidR="00674E90" w:rsidRPr="0011084C">
        <w:rPr>
          <w:rStyle w:val="ad"/>
          <w:rFonts w:ascii="Times New Roman" w:hAnsi="Times New Roman" w:cs="Times New Roman"/>
          <w:i w:val="0"/>
          <w:sz w:val="28"/>
          <w:szCs w:val="28"/>
          <w:bdr w:val="none" w:sz="0" w:space="0" w:color="auto" w:frame="1"/>
          <w:shd w:val="clear" w:color="auto" w:fill="FFFAF0"/>
        </w:rPr>
        <w:t>Це ще один крок на шляху змін старої системи на сервісну службу, орієнтовану на потреби громадян.</w:t>
      </w:r>
    </w:p>
    <w:p w:rsidR="00DB021E" w:rsidRPr="005556C2" w:rsidRDefault="00674E90" w:rsidP="005556C2">
      <w:pPr>
        <w:pStyle w:val="Default"/>
        <w:ind w:firstLine="567"/>
        <w:jc w:val="both"/>
        <w:rPr>
          <w:color w:val="auto"/>
          <w:sz w:val="28"/>
          <w:szCs w:val="28"/>
        </w:rPr>
      </w:pPr>
      <w:r w:rsidRPr="0011084C">
        <w:rPr>
          <w:color w:val="auto"/>
          <w:sz w:val="28"/>
          <w:szCs w:val="28"/>
        </w:rPr>
        <w:t>Рішенням ради у</w:t>
      </w:r>
      <w:r w:rsidR="003150A0" w:rsidRPr="0011084C">
        <w:rPr>
          <w:color w:val="auto"/>
          <w:sz w:val="28"/>
          <w:szCs w:val="28"/>
        </w:rPr>
        <w:t xml:space="preserve">творено </w:t>
      </w:r>
      <w:r w:rsidR="00974859" w:rsidRPr="0011084C">
        <w:rPr>
          <w:color w:val="auto"/>
          <w:sz w:val="28"/>
          <w:szCs w:val="28"/>
        </w:rPr>
        <w:t xml:space="preserve">два </w:t>
      </w:r>
      <w:r w:rsidR="003150A0" w:rsidRPr="0011084C">
        <w:rPr>
          <w:color w:val="auto"/>
          <w:sz w:val="28"/>
          <w:szCs w:val="28"/>
        </w:rPr>
        <w:t>виконавчи</w:t>
      </w:r>
      <w:r w:rsidR="00974859" w:rsidRPr="0011084C">
        <w:rPr>
          <w:color w:val="auto"/>
          <w:sz w:val="28"/>
          <w:szCs w:val="28"/>
        </w:rPr>
        <w:t>х</w:t>
      </w:r>
      <w:r w:rsidR="003150A0" w:rsidRPr="0011084C">
        <w:rPr>
          <w:color w:val="auto"/>
          <w:sz w:val="28"/>
          <w:szCs w:val="28"/>
        </w:rPr>
        <w:t xml:space="preserve"> орган</w:t>
      </w:r>
      <w:r w:rsidR="00974859" w:rsidRPr="0011084C">
        <w:rPr>
          <w:color w:val="auto"/>
          <w:sz w:val="28"/>
          <w:szCs w:val="28"/>
        </w:rPr>
        <w:t>и</w:t>
      </w:r>
      <w:r w:rsidR="003150A0" w:rsidRPr="0011084C">
        <w:rPr>
          <w:color w:val="auto"/>
          <w:sz w:val="28"/>
          <w:szCs w:val="28"/>
        </w:rPr>
        <w:t xml:space="preserve"> Крупецької сільської ради</w:t>
      </w:r>
      <w:r w:rsidR="00974859" w:rsidRPr="0011084C">
        <w:rPr>
          <w:color w:val="auto"/>
          <w:sz w:val="28"/>
          <w:szCs w:val="28"/>
        </w:rPr>
        <w:t xml:space="preserve"> у статусі юридичної особи публічного права: </w:t>
      </w:r>
      <w:r w:rsidR="003150A0" w:rsidRPr="0011084C">
        <w:rPr>
          <w:color w:val="auto"/>
          <w:sz w:val="28"/>
          <w:szCs w:val="28"/>
        </w:rPr>
        <w:t>Фінансовий відділ Крупецької сільської ради</w:t>
      </w:r>
      <w:r w:rsidR="00974859" w:rsidRPr="0011084C">
        <w:rPr>
          <w:color w:val="auto"/>
          <w:sz w:val="28"/>
          <w:szCs w:val="28"/>
        </w:rPr>
        <w:t xml:space="preserve"> та Службу у правах дітей Крупецької сільської ради</w:t>
      </w:r>
      <w:r w:rsidR="003150A0" w:rsidRPr="0011084C">
        <w:rPr>
          <w:color w:val="auto"/>
          <w:sz w:val="28"/>
          <w:szCs w:val="28"/>
        </w:rPr>
        <w:t xml:space="preserve"> </w:t>
      </w:r>
    </w:p>
    <w:p w:rsidR="00DB021E" w:rsidRPr="0011084C" w:rsidRDefault="008263E7" w:rsidP="008F110E">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За звітний період </w:t>
      </w:r>
      <w:r w:rsidR="00DB021E" w:rsidRPr="0011084C">
        <w:rPr>
          <w:rFonts w:ascii="Times New Roman" w:hAnsi="Times New Roman" w:cs="Times New Roman"/>
          <w:b/>
          <w:i/>
          <w:sz w:val="28"/>
          <w:szCs w:val="28"/>
          <w:u w:val="single"/>
        </w:rPr>
        <w:t>прийнято</w:t>
      </w:r>
      <w:r w:rsidR="005B2D79" w:rsidRPr="0011084C">
        <w:rPr>
          <w:rFonts w:ascii="Times New Roman" w:eastAsia="Times New Roman" w:hAnsi="Times New Roman" w:cs="Times New Roman"/>
          <w:b/>
          <w:i/>
          <w:sz w:val="28"/>
          <w:szCs w:val="28"/>
          <w:u w:val="single"/>
          <w:lang w:eastAsia="ru-RU"/>
        </w:rPr>
        <w:t xml:space="preserve"> безоплатно</w:t>
      </w:r>
      <w:r w:rsidR="00DB021E" w:rsidRPr="0011084C">
        <w:rPr>
          <w:rFonts w:ascii="Times New Roman" w:hAnsi="Times New Roman" w:cs="Times New Roman"/>
          <w:b/>
          <w:i/>
          <w:sz w:val="28"/>
          <w:szCs w:val="28"/>
          <w:u w:val="single"/>
        </w:rPr>
        <w:t xml:space="preserve"> </w:t>
      </w:r>
      <w:r w:rsidR="005B2D79" w:rsidRPr="0011084C">
        <w:rPr>
          <w:rFonts w:ascii="Times New Roman" w:hAnsi="Times New Roman" w:cs="Times New Roman"/>
          <w:b/>
          <w:i/>
          <w:sz w:val="28"/>
          <w:szCs w:val="28"/>
          <w:u w:val="single"/>
        </w:rPr>
        <w:t>у</w:t>
      </w:r>
      <w:r w:rsidR="00DB021E" w:rsidRPr="0011084C">
        <w:rPr>
          <w:rFonts w:ascii="Times New Roman" w:hAnsi="Times New Roman" w:cs="Times New Roman"/>
          <w:b/>
          <w:i/>
          <w:sz w:val="28"/>
          <w:szCs w:val="28"/>
          <w:u w:val="single"/>
        </w:rPr>
        <w:t xml:space="preserve"> комунальн</w:t>
      </w:r>
      <w:r w:rsidR="005B2D79" w:rsidRPr="0011084C">
        <w:rPr>
          <w:rFonts w:ascii="Times New Roman" w:hAnsi="Times New Roman" w:cs="Times New Roman"/>
          <w:b/>
          <w:i/>
          <w:sz w:val="28"/>
          <w:szCs w:val="28"/>
          <w:u w:val="single"/>
        </w:rPr>
        <w:t>у</w:t>
      </w:r>
      <w:r w:rsidR="00DB021E" w:rsidRPr="0011084C">
        <w:rPr>
          <w:rFonts w:ascii="Times New Roman" w:hAnsi="Times New Roman" w:cs="Times New Roman"/>
          <w:b/>
          <w:i/>
          <w:sz w:val="28"/>
          <w:szCs w:val="28"/>
          <w:u w:val="single"/>
        </w:rPr>
        <w:t xml:space="preserve"> власн</w:t>
      </w:r>
      <w:r w:rsidR="005B2D79" w:rsidRPr="0011084C">
        <w:rPr>
          <w:rFonts w:ascii="Times New Roman" w:hAnsi="Times New Roman" w:cs="Times New Roman"/>
          <w:b/>
          <w:i/>
          <w:sz w:val="28"/>
          <w:szCs w:val="28"/>
          <w:u w:val="single"/>
        </w:rPr>
        <w:t>ість</w:t>
      </w:r>
      <w:r w:rsidR="00DB021E" w:rsidRPr="0011084C">
        <w:rPr>
          <w:rFonts w:ascii="Times New Roman" w:hAnsi="Times New Roman" w:cs="Times New Roman"/>
          <w:sz w:val="28"/>
          <w:szCs w:val="28"/>
        </w:rPr>
        <w:t xml:space="preserve"> Крупецької сільської  територіальної громади:</w:t>
      </w:r>
    </w:p>
    <w:p w:rsidR="00A35FE1" w:rsidRPr="0011084C" w:rsidRDefault="00A35FE1" w:rsidP="008F110E">
      <w:pPr>
        <w:tabs>
          <w:tab w:val="left" w:pos="708"/>
        </w:tabs>
        <w:spacing w:after="0" w:line="240" w:lineRule="auto"/>
        <w:jc w:val="both"/>
        <w:rPr>
          <w:rFonts w:ascii="Times New Roman" w:eastAsia="Times New Roman" w:hAnsi="Times New Roman" w:cs="Times New Roman"/>
          <w:sz w:val="28"/>
          <w:szCs w:val="28"/>
          <w:lang w:eastAsia="ru-RU"/>
        </w:rPr>
      </w:pPr>
      <w:r w:rsidRPr="0011084C">
        <w:rPr>
          <w:rFonts w:ascii="Times New Roman" w:eastAsia="SimSun" w:hAnsi="Times New Roman" w:cs="Times New Roman"/>
          <w:sz w:val="28"/>
          <w:szCs w:val="28"/>
          <w:lang w:eastAsia="zh-CN"/>
        </w:rPr>
        <w:lastRenderedPageBreak/>
        <w:t xml:space="preserve">- автомобіль </w:t>
      </w:r>
      <w:r w:rsidRPr="0011084C">
        <w:rPr>
          <w:rFonts w:ascii="Times New Roman" w:eastAsia="Times New Roman" w:hAnsi="Times New Roman" w:cs="Times New Roman"/>
          <w:sz w:val="28"/>
          <w:szCs w:val="28"/>
          <w:lang w:eastAsia="ru-RU"/>
        </w:rPr>
        <w:t>марки RAF 2203-01, 1994 року випуску, білого кольору, реєстраційний номер 9886 ХМЛ.;</w:t>
      </w:r>
    </w:p>
    <w:p w:rsidR="00A35FE1" w:rsidRPr="0011084C" w:rsidRDefault="00A35FE1" w:rsidP="008F110E">
      <w:pPr>
        <w:tabs>
          <w:tab w:val="left" w:pos="708"/>
        </w:tabs>
        <w:spacing w:after="0" w:line="240" w:lineRule="auto"/>
        <w:ind w:firstLine="709"/>
        <w:jc w:val="both"/>
        <w:rPr>
          <w:rFonts w:ascii="Times New Roman" w:eastAsia="SimSun" w:hAnsi="Times New Roman" w:cs="Times New Roman"/>
          <w:sz w:val="28"/>
          <w:szCs w:val="28"/>
          <w:lang w:eastAsia="zh-CN"/>
        </w:rPr>
      </w:pPr>
      <w:r w:rsidRPr="0011084C">
        <w:rPr>
          <w:rFonts w:ascii="Times New Roman" w:eastAsia="Times New Roman" w:hAnsi="Times New Roman" w:cs="Times New Roman"/>
          <w:sz w:val="28"/>
          <w:szCs w:val="28"/>
          <w:lang w:eastAsia="ru-RU"/>
        </w:rPr>
        <w:t xml:space="preserve">- </w:t>
      </w:r>
      <w:r w:rsidRPr="0011084C">
        <w:rPr>
          <w:rFonts w:ascii="Times New Roman" w:eastAsia="SimSun" w:hAnsi="Times New Roman" w:cs="Times New Roman"/>
          <w:sz w:val="28"/>
          <w:szCs w:val="28"/>
          <w:lang w:val="ru-RU" w:eastAsia="zh-CN"/>
        </w:rPr>
        <w:t>Артезіанськ</w:t>
      </w:r>
      <w:r w:rsidRPr="0011084C">
        <w:rPr>
          <w:rFonts w:ascii="Times New Roman" w:eastAsia="SimSun" w:hAnsi="Times New Roman" w:cs="Times New Roman"/>
          <w:sz w:val="28"/>
          <w:szCs w:val="28"/>
          <w:lang w:eastAsia="zh-CN"/>
        </w:rPr>
        <w:t>і</w:t>
      </w:r>
      <w:r w:rsidRPr="0011084C">
        <w:rPr>
          <w:rFonts w:ascii="Times New Roman" w:eastAsia="SimSun" w:hAnsi="Times New Roman" w:cs="Times New Roman"/>
          <w:sz w:val="28"/>
          <w:szCs w:val="28"/>
          <w:lang w:val="ru-RU" w:eastAsia="zh-CN"/>
        </w:rPr>
        <w:t xml:space="preserve"> скважин</w:t>
      </w:r>
      <w:r w:rsidRPr="0011084C">
        <w:rPr>
          <w:rFonts w:ascii="Times New Roman" w:eastAsia="SimSun" w:hAnsi="Times New Roman" w:cs="Times New Roman"/>
          <w:sz w:val="28"/>
          <w:szCs w:val="28"/>
          <w:lang w:eastAsia="zh-CN"/>
        </w:rPr>
        <w:t>и та Башні Рожновського сіл Стригани та Полянь;</w:t>
      </w:r>
    </w:p>
    <w:p w:rsidR="00A35FE1" w:rsidRPr="0011084C" w:rsidRDefault="00A35FE1" w:rsidP="008F110E">
      <w:pPr>
        <w:tabs>
          <w:tab w:val="left" w:pos="708"/>
        </w:tabs>
        <w:spacing w:after="0" w:line="240" w:lineRule="auto"/>
        <w:ind w:firstLine="709"/>
        <w:jc w:val="both"/>
        <w:rPr>
          <w:rFonts w:ascii="Times New Roman" w:eastAsia="SimSun" w:hAnsi="Times New Roman" w:cs="Times New Roman"/>
          <w:sz w:val="28"/>
          <w:szCs w:val="28"/>
          <w:lang w:val="ru-RU" w:eastAsia="zh-CN"/>
        </w:rPr>
      </w:pPr>
      <w:r w:rsidRPr="0011084C">
        <w:rPr>
          <w:rFonts w:ascii="Times New Roman" w:eastAsia="Times New Roman" w:hAnsi="Times New Roman" w:cs="Times New Roman"/>
          <w:sz w:val="28"/>
          <w:szCs w:val="28"/>
          <w:lang w:eastAsia="ru-RU"/>
        </w:rPr>
        <w:t xml:space="preserve">- будівля аптеки </w:t>
      </w:r>
      <w:r w:rsidRPr="0011084C">
        <w:rPr>
          <w:rFonts w:ascii="Times New Roman" w:eastAsia="SimSun" w:hAnsi="Times New Roman" w:cs="Times New Roman"/>
          <w:sz w:val="28"/>
          <w:szCs w:val="28"/>
          <w:lang w:val="ru-RU" w:eastAsia="zh-CN"/>
        </w:rPr>
        <w:t>за адресою вул. Ярослава Мудрого, буд. 29, м. Славута, Хмельницька область;</w:t>
      </w:r>
    </w:p>
    <w:p w:rsidR="00A35FE1" w:rsidRPr="0011084C" w:rsidRDefault="00A35FE1" w:rsidP="008F110E">
      <w:pPr>
        <w:tabs>
          <w:tab w:val="left" w:pos="708"/>
        </w:tabs>
        <w:spacing w:after="0" w:line="240" w:lineRule="auto"/>
        <w:ind w:firstLine="709"/>
        <w:jc w:val="both"/>
        <w:rPr>
          <w:rFonts w:ascii="Times New Roman" w:eastAsia="Times New Roman" w:hAnsi="Times New Roman" w:cs="Times New Roman"/>
          <w:sz w:val="28"/>
          <w:szCs w:val="28"/>
          <w:lang w:eastAsia="ru-RU"/>
        </w:rPr>
      </w:pPr>
      <w:r w:rsidRPr="0011084C">
        <w:rPr>
          <w:rFonts w:ascii="Times New Roman" w:eastAsia="SimSun" w:hAnsi="Times New Roman" w:cs="Times New Roman"/>
          <w:sz w:val="28"/>
          <w:szCs w:val="28"/>
          <w:lang w:val="ru-RU" w:eastAsia="zh-CN"/>
        </w:rPr>
        <w:t>- Старокривинської амбулаторії загальної практики сімейної медецини, що знаходиться за адресою вул. Перемоги, буд. 72, с. Старий Кривин</w:t>
      </w:r>
      <w:r w:rsidRPr="0011084C">
        <w:rPr>
          <w:rFonts w:ascii="Times New Roman" w:eastAsia="SimSun" w:hAnsi="Times New Roman" w:cs="Times New Roman"/>
          <w:sz w:val="28"/>
          <w:szCs w:val="28"/>
          <w:lang w:eastAsia="zh-CN"/>
        </w:rPr>
        <w:t>.</w:t>
      </w:r>
    </w:p>
    <w:p w:rsidR="00DB021E" w:rsidRPr="0011084C" w:rsidRDefault="00DB021E" w:rsidP="008F110E">
      <w:pPr>
        <w:spacing w:after="0" w:line="240" w:lineRule="auto"/>
        <w:jc w:val="both"/>
        <w:rPr>
          <w:rFonts w:ascii="Times New Roman" w:hAnsi="Times New Roman" w:cs="Times New Roman"/>
          <w:sz w:val="28"/>
          <w:szCs w:val="28"/>
        </w:rPr>
      </w:pPr>
    </w:p>
    <w:p w:rsidR="00DB021E" w:rsidRPr="0011084C" w:rsidRDefault="00DB021E" w:rsidP="008F110E">
      <w:pPr>
        <w:spacing w:after="0" w:line="240" w:lineRule="auto"/>
        <w:jc w:val="both"/>
        <w:rPr>
          <w:rFonts w:ascii="Times New Roman" w:hAnsi="Times New Roman" w:cs="Times New Roman"/>
          <w:b/>
          <w:i/>
          <w:sz w:val="28"/>
          <w:szCs w:val="28"/>
          <w:u w:val="single"/>
        </w:rPr>
      </w:pPr>
      <w:r w:rsidRPr="0011084C">
        <w:rPr>
          <w:rFonts w:ascii="Times New Roman" w:hAnsi="Times New Roman" w:cs="Times New Roman"/>
          <w:b/>
          <w:i/>
          <w:sz w:val="28"/>
          <w:szCs w:val="28"/>
          <w:u w:val="single"/>
        </w:rPr>
        <w:t>Придбано  у  комунальну  власність:</w:t>
      </w:r>
    </w:p>
    <w:p w:rsidR="00A35FE1" w:rsidRPr="0011084C" w:rsidRDefault="00DB021E" w:rsidP="00DF4597">
      <w:pPr>
        <w:pStyle w:val="a5"/>
        <w:shd w:val="clear" w:color="auto" w:fill="FFFFFF"/>
        <w:ind w:left="0"/>
        <w:jc w:val="both"/>
        <w:textAlignment w:val="baseline"/>
        <w:rPr>
          <w:sz w:val="28"/>
          <w:szCs w:val="28"/>
        </w:rPr>
      </w:pPr>
      <w:r w:rsidRPr="0011084C">
        <w:rPr>
          <w:sz w:val="28"/>
          <w:szCs w:val="28"/>
        </w:rPr>
        <w:t xml:space="preserve">   - </w:t>
      </w:r>
      <w:r w:rsidR="00A35FE1" w:rsidRPr="0011084C">
        <w:rPr>
          <w:sz w:val="28"/>
          <w:szCs w:val="28"/>
        </w:rPr>
        <w:t>об’єкт нерухомого майна - будівля магазину «Будинок торгівлі», загальною площею 606,5 м</w:t>
      </w:r>
      <w:r w:rsidR="00A35FE1" w:rsidRPr="0011084C">
        <w:rPr>
          <w:sz w:val="28"/>
          <w:szCs w:val="28"/>
          <w:vertAlign w:val="superscript"/>
        </w:rPr>
        <w:t>2</w:t>
      </w:r>
      <w:r w:rsidR="00A35FE1" w:rsidRPr="0011084C">
        <w:rPr>
          <w:sz w:val="28"/>
          <w:szCs w:val="28"/>
        </w:rPr>
        <w:t>, яка розташована за адресою: вул. Миру, 109/а, с. Колом’є, Славутський район, Хмельницька область, вартість якої становить 519 421 (п’ятсот дев’ятнадцять тисяч чотириста двадцять одна) грн. 00 коп.;</w:t>
      </w:r>
    </w:p>
    <w:p w:rsidR="00A35FE1" w:rsidRPr="0011084C" w:rsidRDefault="00DB021E" w:rsidP="00DF4597">
      <w:pPr>
        <w:tabs>
          <w:tab w:val="left" w:pos="567"/>
        </w:tabs>
        <w:spacing w:after="0" w:line="240" w:lineRule="auto"/>
        <w:jc w:val="both"/>
        <w:rPr>
          <w:rFonts w:ascii="Times New Roman" w:eastAsia="SimSun" w:hAnsi="Times New Roman" w:cs="Times New Roman"/>
          <w:sz w:val="28"/>
          <w:szCs w:val="28"/>
          <w:lang w:eastAsia="zh-CN"/>
        </w:rPr>
      </w:pPr>
      <w:r w:rsidRPr="0011084C">
        <w:rPr>
          <w:rFonts w:ascii="Times New Roman" w:eastAsia="SimSun" w:hAnsi="Times New Roman" w:cs="Times New Roman"/>
          <w:sz w:val="28"/>
          <w:szCs w:val="28"/>
          <w:lang w:eastAsia="zh-CN"/>
        </w:rPr>
        <w:t xml:space="preserve">    </w:t>
      </w:r>
      <w:r w:rsidR="00DF4597" w:rsidRPr="0011084C">
        <w:rPr>
          <w:rFonts w:ascii="Times New Roman" w:eastAsia="SimSun" w:hAnsi="Times New Roman" w:cs="Times New Roman"/>
          <w:sz w:val="28"/>
          <w:szCs w:val="28"/>
          <w:lang w:eastAsia="zh-CN"/>
        </w:rPr>
        <w:t xml:space="preserve">    </w:t>
      </w:r>
      <w:r w:rsidR="00A35FE1" w:rsidRPr="0011084C">
        <w:rPr>
          <w:rFonts w:ascii="Times New Roman" w:eastAsia="SimSun" w:hAnsi="Times New Roman" w:cs="Times New Roman"/>
          <w:sz w:val="28"/>
          <w:szCs w:val="28"/>
          <w:lang w:eastAsia="zh-CN"/>
        </w:rPr>
        <w:t>Реорганізовано Полянське спеціалізоване лісокомунальне підприємство, Спеціалізоване лісокомунальне підприємство «Поляна» та Спеціалізоване лісокомунальне підприємство «Гай» шляхом злиття та утворено нову юридичну особу – Комунальне підприємство Крупецької сільської ради «Спеціалізоване лісокомунальне підприємсво».</w:t>
      </w:r>
    </w:p>
    <w:p w:rsidR="00DB021E" w:rsidRPr="0011084C" w:rsidRDefault="00DB021E" w:rsidP="00DF4597">
      <w:pPr>
        <w:pStyle w:val="Default"/>
        <w:rPr>
          <w:color w:val="auto"/>
          <w:sz w:val="28"/>
          <w:szCs w:val="28"/>
        </w:rPr>
      </w:pPr>
    </w:p>
    <w:p w:rsidR="00DB021E" w:rsidRPr="0011084C" w:rsidRDefault="00DF4597" w:rsidP="00DF4597">
      <w:pPr>
        <w:tabs>
          <w:tab w:val="left" w:pos="567"/>
        </w:tabs>
        <w:spacing w:after="0" w:line="240" w:lineRule="auto"/>
        <w:jc w:val="both"/>
        <w:rPr>
          <w:rFonts w:ascii="Times New Roman" w:hAnsi="Times New Roman" w:cs="Times New Roman"/>
          <w:sz w:val="28"/>
          <w:szCs w:val="28"/>
          <w:lang w:eastAsia="zh-CN"/>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Важливою формою роботи була і залишається </w:t>
      </w:r>
      <w:r w:rsidR="00DB021E" w:rsidRPr="0011084C">
        <w:rPr>
          <w:rFonts w:ascii="Times New Roman" w:hAnsi="Times New Roman" w:cs="Times New Roman"/>
          <w:b/>
          <w:i/>
          <w:sz w:val="28"/>
          <w:szCs w:val="28"/>
          <w:u w:val="single"/>
        </w:rPr>
        <w:t>сесійна діяльність</w:t>
      </w:r>
      <w:r w:rsidR="00DB021E" w:rsidRPr="0011084C">
        <w:rPr>
          <w:rFonts w:ascii="Times New Roman" w:hAnsi="Times New Roman" w:cs="Times New Roman"/>
          <w:sz w:val="28"/>
          <w:szCs w:val="28"/>
        </w:rPr>
        <w:t>.</w:t>
      </w:r>
    </w:p>
    <w:p w:rsidR="00DB021E" w:rsidRPr="0011084C" w:rsidRDefault="00DF4597" w:rsidP="00DF4597">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hAnsi="Times New Roman" w:cs="Times New Roman"/>
          <w:sz w:val="28"/>
          <w:szCs w:val="28"/>
          <w:shd w:val="clear" w:color="auto" w:fill="FFFFFF"/>
        </w:rPr>
        <w:t xml:space="preserve">        </w:t>
      </w:r>
      <w:r w:rsidR="00DB021E" w:rsidRPr="0011084C">
        <w:rPr>
          <w:rFonts w:ascii="Times New Roman" w:hAnsi="Times New Roman" w:cs="Times New Roman"/>
          <w:sz w:val="28"/>
          <w:szCs w:val="28"/>
          <w:shd w:val="clear" w:color="auto" w:fill="FFFFFF"/>
        </w:rPr>
        <w:t>Першочерговими питаннями на розгляді сесій, засіданнях виконкому, постійних депутатських та громадських комісій є питання соціально-економічного розвитку територіальної громади.</w:t>
      </w:r>
    </w:p>
    <w:p w:rsidR="00DB021E" w:rsidRPr="0011084C" w:rsidRDefault="00DF4597" w:rsidP="00DF4597">
      <w:pPr>
        <w:pStyle w:val="Default"/>
        <w:jc w:val="both"/>
        <w:rPr>
          <w:color w:val="auto"/>
          <w:sz w:val="28"/>
          <w:szCs w:val="28"/>
        </w:rPr>
      </w:pPr>
      <w:r w:rsidRPr="0011084C">
        <w:rPr>
          <w:rFonts w:eastAsia="Times New Roman"/>
          <w:color w:val="auto"/>
          <w:sz w:val="28"/>
          <w:szCs w:val="28"/>
          <w:bdr w:val="none" w:sz="0" w:space="0" w:color="auto" w:frame="1"/>
        </w:rPr>
        <w:t xml:space="preserve">        </w:t>
      </w:r>
      <w:r w:rsidR="000A42AE" w:rsidRPr="0011084C">
        <w:rPr>
          <w:rFonts w:eastAsia="Times New Roman"/>
          <w:color w:val="auto"/>
          <w:sz w:val="28"/>
          <w:szCs w:val="28"/>
          <w:bdr w:val="none" w:sz="0" w:space="0" w:color="auto" w:frame="1"/>
        </w:rPr>
        <w:t xml:space="preserve">В 2020 році відбулося  </w:t>
      </w:r>
      <w:r w:rsidR="000A42AE" w:rsidRPr="0011084C">
        <w:rPr>
          <w:rFonts w:eastAsia="Times New Roman"/>
          <w:bCs/>
          <w:color w:val="auto"/>
          <w:sz w:val="28"/>
          <w:szCs w:val="28"/>
          <w:bdr w:val="none" w:sz="0" w:space="0" w:color="auto" w:frame="1"/>
        </w:rPr>
        <w:t xml:space="preserve">15 </w:t>
      </w:r>
      <w:r w:rsidR="00DB021E" w:rsidRPr="0011084C">
        <w:rPr>
          <w:rFonts w:eastAsia="Times New Roman"/>
          <w:b/>
          <w:bCs/>
          <w:i/>
          <w:color w:val="auto"/>
          <w:sz w:val="28"/>
          <w:szCs w:val="28"/>
          <w:bdr w:val="none" w:sz="0" w:space="0" w:color="auto" w:frame="1"/>
        </w:rPr>
        <w:t>пленарних  засідань</w:t>
      </w:r>
      <w:r w:rsidR="00DB021E" w:rsidRPr="0011084C">
        <w:rPr>
          <w:rFonts w:eastAsia="Times New Roman"/>
          <w:color w:val="auto"/>
          <w:sz w:val="28"/>
          <w:szCs w:val="28"/>
          <w:bdr w:val="none" w:sz="0" w:space="0" w:color="auto" w:frame="1"/>
        </w:rPr>
        <w:t>, на</w:t>
      </w:r>
      <w:r w:rsidR="00C7348E" w:rsidRPr="0011084C">
        <w:rPr>
          <w:rFonts w:eastAsia="Times New Roman"/>
          <w:color w:val="auto"/>
          <w:sz w:val="28"/>
          <w:szCs w:val="28"/>
          <w:bdr w:val="none" w:sz="0" w:space="0" w:color="auto" w:frame="1"/>
        </w:rPr>
        <w:t xml:space="preserve"> яких прийнято </w:t>
      </w:r>
      <w:r w:rsidR="000A42AE" w:rsidRPr="0011084C">
        <w:rPr>
          <w:rFonts w:eastAsia="Times New Roman"/>
          <w:color w:val="auto"/>
          <w:sz w:val="28"/>
          <w:szCs w:val="28"/>
          <w:bdr w:val="none" w:sz="0" w:space="0" w:color="auto" w:frame="1"/>
        </w:rPr>
        <w:t xml:space="preserve">1126 </w:t>
      </w:r>
      <w:r w:rsidR="00DB021E" w:rsidRPr="0011084C">
        <w:rPr>
          <w:rFonts w:eastAsia="Times New Roman"/>
          <w:color w:val="auto"/>
          <w:sz w:val="28"/>
          <w:szCs w:val="28"/>
          <w:bdr w:val="none" w:sz="0" w:space="0" w:color="auto" w:frame="1"/>
        </w:rPr>
        <w:t>рішен</w:t>
      </w:r>
      <w:r w:rsidR="000A42AE" w:rsidRPr="0011084C">
        <w:rPr>
          <w:rFonts w:eastAsia="Times New Roman"/>
          <w:color w:val="auto"/>
          <w:sz w:val="28"/>
          <w:szCs w:val="28"/>
          <w:bdr w:val="none" w:sz="0" w:space="0" w:color="auto" w:frame="1"/>
        </w:rPr>
        <w:t>ь</w:t>
      </w:r>
      <w:r w:rsidR="00DB021E" w:rsidRPr="0011084C">
        <w:rPr>
          <w:rFonts w:eastAsia="Times New Roman"/>
          <w:color w:val="auto"/>
          <w:sz w:val="28"/>
          <w:szCs w:val="28"/>
          <w:bdr w:val="none" w:sz="0" w:space="0" w:color="auto" w:frame="1"/>
        </w:rPr>
        <w:t xml:space="preserve">.  </w:t>
      </w:r>
    </w:p>
    <w:p w:rsidR="00DB021E" w:rsidRDefault="00DB021E" w:rsidP="00DF4597">
      <w:pPr>
        <w:tabs>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eastAsia="Times New Roman" w:hAnsi="Times New Roman" w:cs="Times New Roman"/>
          <w:sz w:val="28"/>
          <w:szCs w:val="28"/>
          <w:bdr w:val="none" w:sz="0" w:space="0" w:color="auto" w:frame="1"/>
        </w:rPr>
        <w:t xml:space="preserve">    </w:t>
      </w:r>
      <w:r w:rsidR="00DF4597" w:rsidRPr="0011084C">
        <w:rPr>
          <w:rFonts w:ascii="Times New Roman" w:eastAsia="Times New Roman" w:hAnsi="Times New Roman" w:cs="Times New Roman"/>
          <w:sz w:val="28"/>
          <w:szCs w:val="28"/>
          <w:bdr w:val="none" w:sz="0" w:space="0" w:color="auto" w:frame="1"/>
        </w:rPr>
        <w:t xml:space="preserve"> </w:t>
      </w:r>
      <w:r w:rsidRPr="0011084C">
        <w:rPr>
          <w:rFonts w:ascii="Times New Roman" w:eastAsia="Times New Roman" w:hAnsi="Times New Roman" w:cs="Times New Roman"/>
          <w:sz w:val="28"/>
          <w:szCs w:val="28"/>
          <w:bdr w:val="none" w:sz="0" w:space="0" w:color="auto" w:frame="1"/>
        </w:rPr>
        <w:t xml:space="preserve"> Активно працював у звітному періоді і виконавчий комітет сільської ради, проведено  </w:t>
      </w:r>
      <w:r w:rsidRPr="0011084C">
        <w:rPr>
          <w:rFonts w:ascii="Times New Roman" w:eastAsia="Times New Roman" w:hAnsi="Times New Roman" w:cs="Times New Roman"/>
          <w:bCs/>
          <w:sz w:val="28"/>
          <w:szCs w:val="28"/>
          <w:bdr w:val="none" w:sz="0" w:space="0" w:color="auto" w:frame="1"/>
        </w:rPr>
        <w:t>1</w:t>
      </w:r>
      <w:r w:rsidR="000A42AE" w:rsidRPr="0011084C">
        <w:rPr>
          <w:rFonts w:ascii="Times New Roman" w:eastAsia="Times New Roman" w:hAnsi="Times New Roman" w:cs="Times New Roman"/>
          <w:bCs/>
          <w:sz w:val="28"/>
          <w:szCs w:val="28"/>
          <w:bdr w:val="none" w:sz="0" w:space="0" w:color="auto" w:frame="1"/>
        </w:rPr>
        <w:t>6</w:t>
      </w:r>
      <w:r w:rsidRPr="0011084C">
        <w:rPr>
          <w:rFonts w:ascii="Times New Roman" w:eastAsia="Times New Roman" w:hAnsi="Times New Roman" w:cs="Times New Roman"/>
          <w:bCs/>
          <w:sz w:val="28"/>
          <w:szCs w:val="28"/>
          <w:bdr w:val="none" w:sz="0" w:space="0" w:color="auto" w:frame="1"/>
        </w:rPr>
        <w:t xml:space="preserve">  засідань виконавчого комітету</w:t>
      </w:r>
      <w:r w:rsidRPr="0011084C">
        <w:rPr>
          <w:rFonts w:ascii="Times New Roman" w:eastAsia="Times New Roman" w:hAnsi="Times New Roman" w:cs="Times New Roman"/>
          <w:sz w:val="28"/>
          <w:szCs w:val="28"/>
          <w:bdr w:val="none" w:sz="0" w:space="0" w:color="auto" w:frame="1"/>
        </w:rPr>
        <w:t> на яких прийнято </w:t>
      </w:r>
      <w:r w:rsidR="000A42AE" w:rsidRPr="0011084C">
        <w:rPr>
          <w:rFonts w:ascii="Times New Roman" w:eastAsia="Times New Roman" w:hAnsi="Times New Roman" w:cs="Times New Roman"/>
          <w:bCs/>
          <w:sz w:val="28"/>
          <w:szCs w:val="28"/>
          <w:bdr w:val="none" w:sz="0" w:space="0" w:color="auto" w:frame="1"/>
        </w:rPr>
        <w:t>86</w:t>
      </w:r>
      <w:r w:rsidRPr="0011084C">
        <w:rPr>
          <w:rFonts w:ascii="Times New Roman" w:eastAsia="Times New Roman" w:hAnsi="Times New Roman" w:cs="Times New Roman"/>
          <w:bCs/>
          <w:sz w:val="28"/>
          <w:szCs w:val="28"/>
          <w:bdr w:val="none" w:sz="0" w:space="0" w:color="auto" w:frame="1"/>
        </w:rPr>
        <w:t xml:space="preserve">  рішень</w:t>
      </w:r>
      <w:r w:rsidRPr="0011084C">
        <w:rPr>
          <w:rFonts w:ascii="Times New Roman" w:eastAsia="Times New Roman" w:hAnsi="Times New Roman" w:cs="Times New Roman"/>
          <w:sz w:val="28"/>
          <w:szCs w:val="28"/>
          <w:bdr w:val="none" w:sz="0" w:space="0" w:color="auto" w:frame="1"/>
        </w:rPr>
        <w:t>.</w:t>
      </w:r>
    </w:p>
    <w:p w:rsidR="005556C2" w:rsidRPr="0011084C" w:rsidRDefault="005556C2" w:rsidP="00DF4597">
      <w:pPr>
        <w:tabs>
          <w:tab w:val="left" w:pos="709"/>
        </w:tabs>
        <w:spacing w:after="0" w:line="240" w:lineRule="auto"/>
        <w:jc w:val="both"/>
        <w:rPr>
          <w:rFonts w:ascii="Times New Roman" w:hAnsi="Times New Roman" w:cs="Times New Roman"/>
          <w:sz w:val="28"/>
          <w:szCs w:val="28"/>
        </w:rPr>
      </w:pPr>
    </w:p>
    <w:p w:rsidR="00DB021E" w:rsidRPr="0011084C" w:rsidRDefault="00DF4597" w:rsidP="00DF4597">
      <w:pPr>
        <w:tabs>
          <w:tab w:val="left" w:pos="709"/>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На сесіях сільської ради в 20</w:t>
      </w:r>
      <w:r w:rsidR="006E6E21" w:rsidRPr="0011084C">
        <w:rPr>
          <w:rFonts w:ascii="Times New Roman" w:hAnsi="Times New Roman" w:cs="Times New Roman"/>
          <w:sz w:val="28"/>
          <w:szCs w:val="28"/>
        </w:rPr>
        <w:t>20</w:t>
      </w:r>
      <w:r w:rsidR="00DB021E" w:rsidRPr="0011084C">
        <w:rPr>
          <w:rFonts w:ascii="Times New Roman" w:hAnsi="Times New Roman" w:cs="Times New Roman"/>
          <w:sz w:val="28"/>
          <w:szCs w:val="28"/>
        </w:rPr>
        <w:t xml:space="preserve"> році  затверджено</w:t>
      </w:r>
      <w:r w:rsidR="00217872">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 </w:t>
      </w:r>
      <w:r w:rsidR="002E6C68" w:rsidRPr="00217872">
        <w:rPr>
          <w:rFonts w:ascii="Times New Roman" w:hAnsi="Times New Roman" w:cs="Times New Roman"/>
          <w:b/>
          <w:i/>
          <w:sz w:val="28"/>
          <w:szCs w:val="28"/>
        </w:rPr>
        <w:t>31</w:t>
      </w:r>
      <w:r w:rsidR="00DB021E" w:rsidRPr="0011084C">
        <w:rPr>
          <w:rFonts w:ascii="Times New Roman" w:hAnsi="Times New Roman" w:cs="Times New Roman"/>
          <w:b/>
          <w:sz w:val="28"/>
          <w:szCs w:val="28"/>
        </w:rPr>
        <w:t xml:space="preserve"> </w:t>
      </w:r>
      <w:r w:rsidR="00DB021E" w:rsidRPr="0011084C">
        <w:rPr>
          <w:rFonts w:ascii="Times New Roman" w:hAnsi="Times New Roman" w:cs="Times New Roman"/>
          <w:b/>
          <w:i/>
          <w:sz w:val="28"/>
          <w:szCs w:val="28"/>
        </w:rPr>
        <w:t>Програм</w:t>
      </w:r>
      <w:r w:rsidR="002E6C68" w:rsidRPr="0011084C">
        <w:rPr>
          <w:rFonts w:ascii="Times New Roman" w:hAnsi="Times New Roman" w:cs="Times New Roman"/>
          <w:b/>
          <w:i/>
          <w:sz w:val="28"/>
          <w:szCs w:val="28"/>
        </w:rPr>
        <w:t>у</w:t>
      </w:r>
      <w:r w:rsidR="00DB021E" w:rsidRPr="0011084C">
        <w:rPr>
          <w:rFonts w:ascii="Times New Roman" w:hAnsi="Times New Roman" w:cs="Times New Roman"/>
          <w:b/>
          <w:i/>
          <w:sz w:val="28"/>
          <w:szCs w:val="28"/>
        </w:rPr>
        <w:t>, відповідно до яких працює сільська рада</w:t>
      </w:r>
      <w:r w:rsidR="00DB021E" w:rsidRPr="0011084C">
        <w:rPr>
          <w:rFonts w:ascii="Times New Roman" w:hAnsi="Times New Roman" w:cs="Times New Roman"/>
          <w:b/>
          <w:sz w:val="28"/>
          <w:szCs w:val="28"/>
        </w:rPr>
        <w:t>:</w:t>
      </w:r>
    </w:p>
    <w:p w:rsidR="005E4A70" w:rsidRPr="0011084C" w:rsidRDefault="005E4A70" w:rsidP="008F110E">
      <w:pPr>
        <w:pStyle w:val="a4"/>
        <w:numPr>
          <w:ilvl w:val="0"/>
          <w:numId w:val="9"/>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розвитку рибного господарства водойм Крупецької  об’єднаної  територіальної </w:t>
      </w:r>
      <w:proofErr w:type="gramStart"/>
      <w:r w:rsidRPr="0011084C">
        <w:rPr>
          <w:rFonts w:eastAsiaTheme="minorHAnsi"/>
          <w:sz w:val="28"/>
          <w:szCs w:val="28"/>
          <w:lang w:eastAsia="en-US"/>
        </w:rPr>
        <w:t>громади на</w:t>
      </w:r>
      <w:proofErr w:type="gramEnd"/>
      <w:r w:rsidRPr="0011084C">
        <w:rPr>
          <w:rFonts w:eastAsiaTheme="minorHAnsi"/>
          <w:sz w:val="28"/>
          <w:szCs w:val="28"/>
          <w:lang w:eastAsia="en-US"/>
        </w:rPr>
        <w:t xml:space="preserve"> 2020 - 2022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затвердження  Правил благоустрою території населених пунктів сіл  Крупець, Стригани, Полянь, Комарівка, Колом’</w:t>
      </w:r>
      <w:proofErr w:type="gramStart"/>
      <w:r w:rsidRPr="0011084C">
        <w:rPr>
          <w:rFonts w:eastAsiaTheme="minorHAnsi"/>
          <w:sz w:val="28"/>
          <w:szCs w:val="28"/>
          <w:lang w:eastAsia="en-US"/>
        </w:rPr>
        <w:t>є,</w:t>
      </w:r>
      <w:proofErr w:type="gramEnd"/>
      <w:r w:rsidRPr="0011084C">
        <w:rPr>
          <w:rFonts w:eastAsiaTheme="minorHAnsi"/>
          <w:sz w:val="28"/>
          <w:szCs w:val="28"/>
          <w:lang w:eastAsia="en-US"/>
        </w:rPr>
        <w:t xml:space="preserve"> Хоровиця, Лисиче, Дідова Гора, Потереба, Головлі, Нижні Головлі Крупецької сільської ради  Славутського району Хмельницької області</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комплексного розвитку території Крупецької  об’єднаної територіальної </w:t>
      </w:r>
      <w:proofErr w:type="gramStart"/>
      <w:r w:rsidRPr="0011084C">
        <w:rPr>
          <w:rFonts w:eastAsiaTheme="minorHAnsi"/>
          <w:sz w:val="28"/>
          <w:szCs w:val="28"/>
          <w:lang w:eastAsia="en-US"/>
        </w:rPr>
        <w:t>громади на</w:t>
      </w:r>
      <w:proofErr w:type="gramEnd"/>
      <w:r w:rsidRPr="0011084C">
        <w:rPr>
          <w:rFonts w:eastAsiaTheme="minorHAnsi"/>
          <w:sz w:val="28"/>
          <w:szCs w:val="28"/>
          <w:lang w:eastAsia="en-US"/>
        </w:rPr>
        <w:t xml:space="preserve"> 2020 – 2024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ліквідації наслідків надзвичайних ситуацій, пов’язаних з нещасними випадками з людьми на воді на 2020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 xml:space="preserve">ік </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хід виконання Програми </w:t>
      </w:r>
      <w:proofErr w:type="gramStart"/>
      <w:r w:rsidRPr="0011084C">
        <w:rPr>
          <w:rFonts w:eastAsiaTheme="minorHAnsi"/>
          <w:sz w:val="28"/>
          <w:szCs w:val="28"/>
          <w:lang w:eastAsia="en-US"/>
        </w:rPr>
        <w:t>соц</w:t>
      </w:r>
      <w:proofErr w:type="gramEnd"/>
      <w:r w:rsidRPr="0011084C">
        <w:rPr>
          <w:rFonts w:eastAsiaTheme="minorHAnsi"/>
          <w:sz w:val="28"/>
          <w:szCs w:val="28"/>
          <w:lang w:eastAsia="en-US"/>
        </w:rPr>
        <w:t>іально – економічного розвитку Крупецької сільської ради за 2019 рік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внесення змін до Програми </w:t>
      </w:r>
      <w:proofErr w:type="gramStart"/>
      <w:r w:rsidRPr="0011084C">
        <w:rPr>
          <w:rFonts w:eastAsiaTheme="minorHAnsi"/>
          <w:sz w:val="28"/>
          <w:szCs w:val="28"/>
          <w:lang w:eastAsia="en-US"/>
        </w:rPr>
        <w:t>соц</w:t>
      </w:r>
      <w:proofErr w:type="gramEnd"/>
      <w:r w:rsidRPr="0011084C">
        <w:rPr>
          <w:rFonts w:eastAsiaTheme="minorHAnsi"/>
          <w:sz w:val="28"/>
          <w:szCs w:val="28"/>
          <w:lang w:eastAsia="en-US"/>
        </w:rPr>
        <w:t>іально – економічного  розвитку Крупецької сільської ради на 2018 - 2020 рік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внесення  змін до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ішення сесії від 12.01.2018 року №4 «Про затвердження Програми  благоустрою населених пунктів Крупецької сільської ради на 2018  - 2020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lastRenderedPageBreak/>
        <w:t xml:space="preserve">Про внесення змін до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ішення №18 від 19.09.2018 року «Про затвердження Комплексної програми профілактики злочинності на території Крупецької об’єднаної територіальної громади Славутського району на 2018 - 2020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Програму правової освіти та надання безоплатної правової допомоги населенню Крупецької ОТГ на 2020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Програму </w:t>
      </w:r>
      <w:proofErr w:type="gramStart"/>
      <w:r w:rsidRPr="0011084C">
        <w:rPr>
          <w:rFonts w:eastAsiaTheme="minorHAnsi"/>
          <w:sz w:val="28"/>
          <w:szCs w:val="28"/>
          <w:lang w:eastAsia="en-US"/>
        </w:rPr>
        <w:t>п</w:t>
      </w:r>
      <w:proofErr w:type="gramEnd"/>
      <w:r w:rsidRPr="0011084C">
        <w:rPr>
          <w:rFonts w:eastAsiaTheme="minorHAnsi"/>
          <w:sz w:val="28"/>
          <w:szCs w:val="28"/>
          <w:lang w:eastAsia="en-US"/>
        </w:rPr>
        <w:t>ідтримки діяльності Славутського міськрайонного відділу філії Державної установи «Центр пробації » в Хмельницькій області з метою покращення профілактики  рецидивної  злочинності та право</w:t>
      </w:r>
      <w:r w:rsidR="002E6C68" w:rsidRPr="0011084C">
        <w:rPr>
          <w:rFonts w:eastAsiaTheme="minorHAnsi"/>
          <w:sz w:val="28"/>
          <w:szCs w:val="28"/>
          <w:lang w:eastAsia="en-US"/>
        </w:rPr>
        <w:t>порушень на період  2020 - 2022</w:t>
      </w:r>
      <w:r w:rsidRPr="0011084C">
        <w:rPr>
          <w:rFonts w:eastAsiaTheme="minorHAnsi"/>
          <w:sz w:val="28"/>
          <w:szCs w:val="28"/>
          <w:lang w:eastAsia="en-US"/>
        </w:rPr>
        <w:t xml:space="preserve">роки </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погодження «Положення про </w:t>
      </w:r>
      <w:proofErr w:type="gramStart"/>
      <w:r w:rsidRPr="0011084C">
        <w:rPr>
          <w:rFonts w:eastAsiaTheme="minorHAnsi"/>
          <w:sz w:val="28"/>
          <w:szCs w:val="28"/>
          <w:lang w:eastAsia="en-US"/>
        </w:rPr>
        <w:t>г</w:t>
      </w:r>
      <w:proofErr w:type="gramEnd"/>
      <w:r w:rsidRPr="0011084C">
        <w:rPr>
          <w:rFonts w:eastAsiaTheme="minorHAnsi"/>
          <w:sz w:val="28"/>
          <w:szCs w:val="28"/>
          <w:lang w:eastAsia="en-US"/>
        </w:rPr>
        <w:t>ідрологічний заказник місцевого значення «Княже озеро»»</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фінансової </w:t>
      </w:r>
      <w:proofErr w:type="gramStart"/>
      <w:r w:rsidRPr="0011084C">
        <w:rPr>
          <w:rFonts w:eastAsiaTheme="minorHAnsi"/>
          <w:sz w:val="28"/>
          <w:szCs w:val="28"/>
          <w:lang w:eastAsia="en-US"/>
        </w:rPr>
        <w:t>п</w:t>
      </w:r>
      <w:proofErr w:type="gramEnd"/>
      <w:r w:rsidRPr="0011084C">
        <w:rPr>
          <w:rFonts w:eastAsiaTheme="minorHAnsi"/>
          <w:sz w:val="28"/>
          <w:szCs w:val="28"/>
          <w:lang w:eastAsia="en-US"/>
        </w:rPr>
        <w:t>ідтримки комунального некомерційного підприємства  Хмельницької обласної ради  «Хмельницька обласна лікарня»  на 2020 рік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внесення змін до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ішення № 6 від 14.05.2019 року «Про Програму військово-патріотичного виховання мешканців Крупецької об’єднаної територіальної громади та забезпечення заходів, пов’язаних із виконанням ними військового обов’язку, на 2019 -2020 роки»</w:t>
      </w:r>
      <w:r w:rsidRPr="0011084C">
        <w:rPr>
          <w:rFonts w:eastAsiaTheme="minorHAnsi"/>
          <w:sz w:val="28"/>
          <w:szCs w:val="28"/>
          <w:lang w:eastAsia="en-US"/>
        </w:rPr>
        <w:tab/>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Програму національно - патріотичного виховання дітей та </w:t>
      </w:r>
      <w:proofErr w:type="gramStart"/>
      <w:r w:rsidRPr="0011084C">
        <w:rPr>
          <w:rFonts w:eastAsiaTheme="minorHAnsi"/>
          <w:sz w:val="28"/>
          <w:szCs w:val="28"/>
          <w:lang w:eastAsia="en-US"/>
        </w:rPr>
        <w:t>молод</w:t>
      </w:r>
      <w:proofErr w:type="gramEnd"/>
      <w:r w:rsidRPr="0011084C">
        <w:rPr>
          <w:rFonts w:eastAsiaTheme="minorHAnsi"/>
          <w:sz w:val="28"/>
          <w:szCs w:val="28"/>
          <w:lang w:eastAsia="en-US"/>
        </w:rPr>
        <w:t>і  Крупецької сільської  ради на 2020 - 2024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забезпечення виконання управлінням </w:t>
      </w:r>
      <w:proofErr w:type="gramStart"/>
      <w:r w:rsidRPr="0011084C">
        <w:rPr>
          <w:rFonts w:eastAsiaTheme="minorHAnsi"/>
          <w:sz w:val="28"/>
          <w:szCs w:val="28"/>
          <w:lang w:eastAsia="en-US"/>
        </w:rPr>
        <w:t>соц</w:t>
      </w:r>
      <w:proofErr w:type="gramEnd"/>
      <w:r w:rsidRPr="0011084C">
        <w:rPr>
          <w:rFonts w:eastAsiaTheme="minorHAnsi"/>
          <w:sz w:val="28"/>
          <w:szCs w:val="28"/>
          <w:lang w:eastAsia="en-US"/>
        </w:rPr>
        <w:t>іального захисту населення Славутської районної державної адміністрації повноважень щодо реалізації державної політики у сфері соціального захисту населення на 2020 - 2021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внесення змін до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ішення сесії від 24.07.2020 року №4 «Про затвердження  Програми забезпечення виконання  управлінням соціального захисту населення Славутської районної державної адміністрації повноважень щодо реалізації державної політики  у сфері соціального захисту населення  на 2020 - 2021 роки»</w:t>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звернення жителів Крупецької громади про включення до Програми «Ремонт доріг Хмельниччини»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фінансової </w:t>
      </w:r>
      <w:proofErr w:type="gramStart"/>
      <w:r w:rsidRPr="0011084C">
        <w:rPr>
          <w:rFonts w:eastAsiaTheme="minorHAnsi"/>
          <w:sz w:val="28"/>
          <w:szCs w:val="28"/>
          <w:lang w:eastAsia="en-US"/>
        </w:rPr>
        <w:t>п</w:t>
      </w:r>
      <w:proofErr w:type="gramEnd"/>
      <w:r w:rsidRPr="0011084C">
        <w:rPr>
          <w:rFonts w:eastAsiaTheme="minorHAnsi"/>
          <w:sz w:val="28"/>
          <w:szCs w:val="28"/>
          <w:lang w:eastAsia="en-US"/>
        </w:rPr>
        <w:t>ідтримки комунального  підприємства Крупецької сільської ради "Спеціалізоване лісокомунальне підприємство" та  здійснення внесків до його статутного капіталу на 2020  - 2022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благоустрою населених пунктів Крупецької сільської </w:t>
      </w:r>
      <w:proofErr w:type="gramStart"/>
      <w:r w:rsidRPr="0011084C">
        <w:rPr>
          <w:rFonts w:eastAsiaTheme="minorHAnsi"/>
          <w:sz w:val="28"/>
          <w:szCs w:val="28"/>
          <w:lang w:eastAsia="en-US"/>
        </w:rPr>
        <w:t>ради</w:t>
      </w:r>
      <w:proofErr w:type="gramEnd"/>
      <w:r w:rsidRPr="0011084C">
        <w:rPr>
          <w:rFonts w:eastAsiaTheme="minorHAnsi"/>
          <w:sz w:val="28"/>
          <w:szCs w:val="28"/>
          <w:lang w:eastAsia="en-US"/>
        </w:rPr>
        <w:t xml:space="preserve"> на 2021 - 2023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затвердження Комплексної  Програми підтримки Головного управління</w:t>
      </w:r>
      <w:proofErr w:type="gramStart"/>
      <w:r w:rsidRPr="0011084C">
        <w:rPr>
          <w:rFonts w:eastAsiaTheme="minorHAnsi"/>
          <w:sz w:val="28"/>
          <w:szCs w:val="28"/>
          <w:lang w:eastAsia="en-US"/>
        </w:rPr>
        <w:t xml:space="preserve"> Д</w:t>
      </w:r>
      <w:proofErr w:type="gramEnd"/>
      <w:r w:rsidRPr="0011084C">
        <w:rPr>
          <w:rFonts w:eastAsiaTheme="minorHAnsi"/>
          <w:sz w:val="28"/>
          <w:szCs w:val="28"/>
          <w:lang w:eastAsia="en-US"/>
        </w:rPr>
        <w:t>ержавної податкової служби у Хмельницькій області по забезпеченню надходжень  до бюджету Крупецької  сільської  ради на 2020 – 2021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«Поліцейський офіцер громади» Крупецької сільської </w:t>
      </w:r>
      <w:proofErr w:type="gramStart"/>
      <w:r w:rsidRPr="0011084C">
        <w:rPr>
          <w:rFonts w:eastAsiaTheme="minorHAnsi"/>
          <w:sz w:val="28"/>
          <w:szCs w:val="28"/>
          <w:lang w:eastAsia="en-US"/>
        </w:rPr>
        <w:t>ради</w:t>
      </w:r>
      <w:proofErr w:type="gramEnd"/>
      <w:r w:rsidRPr="0011084C">
        <w:rPr>
          <w:rFonts w:eastAsiaTheme="minorHAnsi"/>
          <w:sz w:val="28"/>
          <w:szCs w:val="28"/>
          <w:lang w:eastAsia="en-US"/>
        </w:rPr>
        <w:t xml:space="preserve"> на 2020 - 2022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цільової програми із  забезпечення чергових призовів громадян Крупецької сільської об’єднаної територіальної </w:t>
      </w:r>
      <w:proofErr w:type="gramStart"/>
      <w:r w:rsidRPr="0011084C">
        <w:rPr>
          <w:rFonts w:eastAsiaTheme="minorHAnsi"/>
          <w:sz w:val="28"/>
          <w:szCs w:val="28"/>
          <w:lang w:eastAsia="en-US"/>
        </w:rPr>
        <w:t>громади на</w:t>
      </w:r>
      <w:proofErr w:type="gramEnd"/>
      <w:r w:rsidRPr="0011084C">
        <w:rPr>
          <w:rFonts w:eastAsiaTheme="minorHAnsi"/>
          <w:sz w:val="28"/>
          <w:szCs w:val="28"/>
          <w:lang w:eastAsia="en-US"/>
        </w:rPr>
        <w:t xml:space="preserve"> строкову військову службу на 2020 - 2024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w:t>
      </w:r>
      <w:proofErr w:type="gramStart"/>
      <w:r w:rsidRPr="0011084C">
        <w:rPr>
          <w:rFonts w:eastAsiaTheme="minorHAnsi"/>
          <w:sz w:val="28"/>
          <w:szCs w:val="28"/>
          <w:lang w:eastAsia="en-US"/>
        </w:rPr>
        <w:t>соц</w:t>
      </w:r>
      <w:proofErr w:type="gramEnd"/>
      <w:r w:rsidRPr="0011084C">
        <w:rPr>
          <w:rFonts w:eastAsiaTheme="minorHAnsi"/>
          <w:sz w:val="28"/>
          <w:szCs w:val="28"/>
          <w:lang w:eastAsia="en-US"/>
        </w:rPr>
        <w:t>іально - економічного розвитку Крупецької сільської ради на 2021 - 2023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lastRenderedPageBreak/>
        <w:t xml:space="preserve">Про затвердження Програми охорони навколишнього природного середовища на території Крупецької сільської ради на 2021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організації  громадських робіт на 2021 </w:t>
      </w:r>
      <w:proofErr w:type="gramStart"/>
      <w:r w:rsidRPr="0011084C">
        <w:rPr>
          <w:rFonts w:eastAsiaTheme="minorHAnsi"/>
          <w:sz w:val="28"/>
          <w:szCs w:val="28"/>
          <w:lang w:eastAsia="en-US"/>
        </w:rPr>
        <w:t>р</w:t>
      </w:r>
      <w:proofErr w:type="gramEnd"/>
      <w:r w:rsidRPr="0011084C">
        <w:rPr>
          <w:rFonts w:eastAsiaTheme="minorHAnsi"/>
          <w:sz w:val="28"/>
          <w:szCs w:val="28"/>
          <w:lang w:eastAsia="en-US"/>
        </w:rPr>
        <w:t>ік</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Програми надання одноразової </w:t>
      </w:r>
      <w:proofErr w:type="gramStart"/>
      <w:r w:rsidRPr="0011084C">
        <w:rPr>
          <w:rFonts w:eastAsiaTheme="minorHAnsi"/>
          <w:sz w:val="28"/>
          <w:szCs w:val="28"/>
          <w:lang w:eastAsia="en-US"/>
        </w:rPr>
        <w:t>матер</w:t>
      </w:r>
      <w:proofErr w:type="gramEnd"/>
      <w:r w:rsidRPr="0011084C">
        <w:rPr>
          <w:rFonts w:eastAsiaTheme="minorHAnsi"/>
          <w:sz w:val="28"/>
          <w:szCs w:val="28"/>
          <w:lang w:eastAsia="en-US"/>
        </w:rPr>
        <w:t>іальної допомоги  жителям Крупецької сільської ради на 2021 - 2023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затвердження </w:t>
      </w:r>
      <w:proofErr w:type="gramStart"/>
      <w:r w:rsidRPr="0011084C">
        <w:rPr>
          <w:rFonts w:eastAsiaTheme="minorHAnsi"/>
          <w:sz w:val="28"/>
          <w:szCs w:val="28"/>
          <w:lang w:eastAsia="en-US"/>
        </w:rPr>
        <w:t>Положення</w:t>
      </w:r>
      <w:proofErr w:type="gramEnd"/>
      <w:r w:rsidRPr="0011084C">
        <w:rPr>
          <w:rFonts w:eastAsiaTheme="minorHAnsi"/>
          <w:sz w:val="28"/>
          <w:szCs w:val="28"/>
          <w:lang w:eastAsia="en-US"/>
        </w:rPr>
        <w:t xml:space="preserve"> про порядок надання одноразової матеріальної допомоги на поховання деяких категорій громадян  Крупецької сільської ради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програму запобігання  та зменшення впливу надзвичайних ситуацій техногенного та природного характеру у Крупецькій сільській раді на 2021 - 2025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 xml:space="preserve">Про  цільову Програму забезпечення пожежної безпеки  населених пунктів та об’єктів усіх форм власності, розвитку  інфраструктури </w:t>
      </w:r>
      <w:proofErr w:type="gramStart"/>
      <w:r w:rsidRPr="0011084C">
        <w:rPr>
          <w:rFonts w:eastAsiaTheme="minorHAnsi"/>
          <w:sz w:val="28"/>
          <w:szCs w:val="28"/>
          <w:lang w:eastAsia="en-US"/>
        </w:rPr>
        <w:t>п</w:t>
      </w:r>
      <w:proofErr w:type="gramEnd"/>
      <w:r w:rsidRPr="0011084C">
        <w:rPr>
          <w:rFonts w:eastAsiaTheme="minorHAnsi"/>
          <w:sz w:val="28"/>
          <w:szCs w:val="28"/>
          <w:lang w:eastAsia="en-US"/>
        </w:rPr>
        <w:t xml:space="preserve">ідрозділу  пожежної охорони та невоєнізованих  пожежних формувань у Крупецькій сільській раді  на 2021 - 2025 роки </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затвердження Програми розвитку земельних відносин у Крупецькій сільській раді Славутського району Хмельницької області на 2021 - 2025 роки</w:t>
      </w:r>
      <w:r w:rsidRPr="0011084C">
        <w:rPr>
          <w:rFonts w:eastAsiaTheme="minorHAnsi"/>
          <w:sz w:val="28"/>
          <w:szCs w:val="28"/>
          <w:lang w:eastAsia="en-US"/>
        </w:rPr>
        <w:tab/>
      </w:r>
    </w:p>
    <w:p w:rsidR="005E4A70" w:rsidRPr="0011084C" w:rsidRDefault="005E4A70" w:rsidP="008F110E">
      <w:pPr>
        <w:pStyle w:val="a4"/>
        <w:numPr>
          <w:ilvl w:val="0"/>
          <w:numId w:val="10"/>
        </w:numPr>
        <w:ind w:left="0" w:firstLine="0"/>
        <w:jc w:val="both"/>
        <w:rPr>
          <w:rFonts w:eastAsiaTheme="minorHAnsi"/>
          <w:sz w:val="28"/>
          <w:szCs w:val="28"/>
          <w:lang w:eastAsia="en-US"/>
        </w:rPr>
      </w:pPr>
      <w:r w:rsidRPr="0011084C">
        <w:rPr>
          <w:rFonts w:eastAsiaTheme="minorHAnsi"/>
          <w:sz w:val="28"/>
          <w:szCs w:val="28"/>
          <w:lang w:eastAsia="en-US"/>
        </w:rPr>
        <w:t>Про затвердження Програми розвитку первинної медико - санітарної допомоги в Крупецькій об’єднаній територіальній громаді на 2021 - 2023 роки</w:t>
      </w:r>
      <w:r w:rsidRPr="0011084C">
        <w:rPr>
          <w:rFonts w:eastAsiaTheme="minorHAnsi"/>
          <w:sz w:val="28"/>
          <w:szCs w:val="28"/>
          <w:lang w:eastAsia="en-US"/>
        </w:rPr>
        <w:tab/>
      </w:r>
    </w:p>
    <w:p w:rsidR="002E6C68" w:rsidRPr="0011084C" w:rsidRDefault="002E6C68" w:rsidP="008F110E">
      <w:pPr>
        <w:spacing w:after="0" w:line="240" w:lineRule="auto"/>
        <w:rPr>
          <w:rFonts w:ascii="Times New Roman" w:eastAsiaTheme="minorHAnsi" w:hAnsi="Times New Roman" w:cs="Times New Roman"/>
          <w:sz w:val="28"/>
          <w:szCs w:val="28"/>
          <w:lang w:val="ru-RU" w:eastAsia="en-US"/>
        </w:rPr>
      </w:pPr>
    </w:p>
    <w:p w:rsidR="00217872" w:rsidRDefault="00217872" w:rsidP="00217872">
      <w:pPr>
        <w:tabs>
          <w:tab w:val="left" w:pos="567"/>
          <w:tab w:val="left" w:pos="709"/>
          <w:tab w:val="left" w:pos="9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Важливу роль в роботі сільської ради займає взаємодія </w:t>
      </w:r>
      <w:r w:rsidR="00DB021E" w:rsidRPr="0011084C">
        <w:rPr>
          <w:rFonts w:ascii="Times New Roman" w:hAnsi="Times New Roman" w:cs="Times New Roman"/>
          <w:b/>
          <w:i/>
          <w:sz w:val="28"/>
          <w:szCs w:val="28"/>
          <w:u w:val="single"/>
        </w:rPr>
        <w:t>апарату</w:t>
      </w:r>
      <w:r w:rsidR="00DB021E" w:rsidRPr="0011084C">
        <w:rPr>
          <w:rFonts w:ascii="Times New Roman" w:hAnsi="Times New Roman" w:cs="Times New Roman"/>
          <w:sz w:val="28"/>
          <w:szCs w:val="28"/>
          <w:u w:val="single"/>
        </w:rPr>
        <w:t xml:space="preserve"> </w:t>
      </w:r>
      <w:r w:rsidR="00DB021E" w:rsidRPr="0011084C">
        <w:rPr>
          <w:rFonts w:ascii="Times New Roman" w:hAnsi="Times New Roman" w:cs="Times New Roman"/>
          <w:b/>
          <w:i/>
          <w:sz w:val="28"/>
          <w:szCs w:val="28"/>
          <w:u w:val="single"/>
        </w:rPr>
        <w:t>сільської</w:t>
      </w:r>
      <w:r w:rsidR="00DB021E" w:rsidRPr="0011084C">
        <w:rPr>
          <w:rFonts w:ascii="Times New Roman" w:hAnsi="Times New Roman" w:cs="Times New Roman"/>
          <w:b/>
          <w:i/>
          <w:sz w:val="28"/>
          <w:szCs w:val="28"/>
        </w:rPr>
        <w:t xml:space="preserve"> </w:t>
      </w:r>
      <w:r w:rsidR="00DB021E" w:rsidRPr="0011084C">
        <w:rPr>
          <w:rFonts w:ascii="Times New Roman" w:hAnsi="Times New Roman" w:cs="Times New Roman"/>
          <w:sz w:val="28"/>
          <w:szCs w:val="28"/>
        </w:rPr>
        <w:t xml:space="preserve">ради та депутатського корпусу. </w:t>
      </w:r>
    </w:p>
    <w:p w:rsidR="00DB021E" w:rsidRPr="0011084C" w:rsidRDefault="00217872" w:rsidP="00217872">
      <w:pPr>
        <w:tabs>
          <w:tab w:val="left" w:pos="567"/>
          <w:tab w:val="left" w:pos="709"/>
          <w:tab w:val="left" w:pos="9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021E" w:rsidRPr="0011084C">
        <w:rPr>
          <w:rFonts w:ascii="Times New Roman" w:hAnsi="Times New Roman" w:cs="Times New Roman"/>
          <w:sz w:val="28"/>
          <w:szCs w:val="28"/>
        </w:rPr>
        <w:t>Протягом року працівники апарату здійснювали організаційне, правове, інформаційне, аналітичне, матеріально-технічне забезпечення діяльності сільської ради, постійних комісій, забезпечували взаємодію з органами виконавчої влади, іншими органами місцевого самоврядування, об'єднаннями громадян, підприємствами, установами та організаціями незалежно від форм власності, громадянами.</w:t>
      </w:r>
    </w:p>
    <w:p w:rsidR="00DB021E" w:rsidRPr="0011084C" w:rsidRDefault="00DB021E" w:rsidP="00DF4597">
      <w:pPr>
        <w:pStyle w:val="Default"/>
        <w:ind w:firstLine="567"/>
        <w:jc w:val="both"/>
        <w:rPr>
          <w:rFonts w:eastAsia="Calibri"/>
          <w:color w:val="auto"/>
          <w:sz w:val="28"/>
          <w:szCs w:val="28"/>
          <w:lang w:eastAsia="en-US"/>
        </w:rPr>
      </w:pPr>
      <w:r w:rsidRPr="0011084C">
        <w:rPr>
          <w:color w:val="auto"/>
          <w:sz w:val="28"/>
          <w:szCs w:val="28"/>
          <w:shd w:val="clear" w:color="auto" w:fill="FFFFFF"/>
        </w:rPr>
        <w:t xml:space="preserve">Сільська рада постійно працює над </w:t>
      </w:r>
      <w:r w:rsidRPr="0011084C">
        <w:rPr>
          <w:color w:val="auto"/>
          <w:sz w:val="28"/>
          <w:szCs w:val="28"/>
        </w:rPr>
        <w:t xml:space="preserve"> дотриманням вимог законодавства щодо розгляду</w:t>
      </w:r>
      <w:r w:rsidRPr="0011084C">
        <w:rPr>
          <w:color w:val="auto"/>
          <w:sz w:val="28"/>
          <w:szCs w:val="28"/>
          <w:shd w:val="clear" w:color="auto" w:fill="FFFFFF"/>
        </w:rPr>
        <w:t xml:space="preserve"> із звернень громадян.  За минулий рік  до </w:t>
      </w:r>
      <w:r w:rsidR="005C6366" w:rsidRPr="0011084C">
        <w:rPr>
          <w:color w:val="auto"/>
          <w:sz w:val="28"/>
          <w:szCs w:val="28"/>
          <w:shd w:val="clear" w:color="auto" w:fill="FFFFFF"/>
        </w:rPr>
        <w:t xml:space="preserve">загального відділу </w:t>
      </w:r>
      <w:r w:rsidRPr="0011084C">
        <w:rPr>
          <w:color w:val="auto"/>
          <w:sz w:val="28"/>
          <w:szCs w:val="28"/>
          <w:shd w:val="clear" w:color="auto" w:fill="FFFFFF"/>
        </w:rPr>
        <w:t xml:space="preserve">сільської ради   </w:t>
      </w:r>
      <w:r w:rsidRPr="0011084C">
        <w:rPr>
          <w:color w:val="auto"/>
          <w:sz w:val="28"/>
          <w:szCs w:val="28"/>
        </w:rPr>
        <w:t xml:space="preserve">надійшло </w:t>
      </w:r>
      <w:r w:rsidR="00060DF0" w:rsidRPr="0011084C">
        <w:rPr>
          <w:color w:val="auto"/>
          <w:sz w:val="28"/>
          <w:szCs w:val="28"/>
        </w:rPr>
        <w:t>239 письмових звернень від громадян</w:t>
      </w:r>
      <w:r w:rsidRPr="0011084C">
        <w:rPr>
          <w:color w:val="auto"/>
          <w:sz w:val="28"/>
          <w:szCs w:val="28"/>
        </w:rPr>
        <w:t xml:space="preserve">, </w:t>
      </w:r>
      <w:r w:rsidR="00060DF0" w:rsidRPr="0011084C">
        <w:rPr>
          <w:rFonts w:eastAsia="Calibri"/>
          <w:color w:val="auto"/>
          <w:sz w:val="28"/>
          <w:szCs w:val="28"/>
          <w:lang w:eastAsia="en-US"/>
        </w:rPr>
        <w:t>з них 200 заяв на надання матеріальної допомоги на лікування.</w:t>
      </w:r>
    </w:p>
    <w:p w:rsidR="00DB021E" w:rsidRPr="0011084C" w:rsidRDefault="00DB021E" w:rsidP="008F110E">
      <w:pPr>
        <w:pStyle w:val="Default"/>
        <w:ind w:firstLine="567"/>
        <w:jc w:val="both"/>
        <w:rPr>
          <w:rFonts w:eastAsia="Calibri"/>
          <w:color w:val="auto"/>
          <w:sz w:val="28"/>
          <w:szCs w:val="28"/>
          <w:lang w:eastAsia="en-US"/>
        </w:rPr>
      </w:pPr>
      <w:r w:rsidRPr="0011084C">
        <w:rPr>
          <w:color w:val="auto"/>
          <w:sz w:val="28"/>
          <w:szCs w:val="28"/>
          <w:shd w:val="clear" w:color="auto" w:fill="FFFFFF"/>
        </w:rPr>
        <w:t>Значною залишається і кількість виданих довідок.</w:t>
      </w:r>
      <w:r w:rsidR="00470020" w:rsidRPr="0011084C">
        <w:rPr>
          <w:color w:val="auto"/>
          <w:sz w:val="28"/>
          <w:szCs w:val="28"/>
          <w:shd w:val="clear" w:color="auto" w:fill="FFFFFF"/>
        </w:rPr>
        <w:t xml:space="preserve"> </w:t>
      </w:r>
      <w:r w:rsidR="00470020" w:rsidRPr="0011084C">
        <w:rPr>
          <w:rFonts w:eastAsia="Calibri"/>
          <w:color w:val="auto"/>
          <w:sz w:val="28"/>
          <w:szCs w:val="28"/>
          <w:lang w:eastAsia="en-US"/>
        </w:rPr>
        <w:t>У</w:t>
      </w:r>
      <w:r w:rsidR="005B2D79" w:rsidRPr="0011084C">
        <w:rPr>
          <w:rFonts w:eastAsia="Calibri"/>
          <w:color w:val="auto"/>
          <w:sz w:val="28"/>
          <w:szCs w:val="28"/>
          <w:lang w:eastAsia="en-US"/>
        </w:rPr>
        <w:t xml:space="preserve"> 2020 році видано </w:t>
      </w:r>
      <w:r w:rsidR="00470020" w:rsidRPr="0011084C">
        <w:rPr>
          <w:rFonts w:eastAsia="Calibri"/>
          <w:color w:val="auto"/>
          <w:sz w:val="28"/>
          <w:szCs w:val="28"/>
          <w:lang w:eastAsia="en-US"/>
        </w:rPr>
        <w:t>2062</w:t>
      </w:r>
      <w:r w:rsidR="005B2D79" w:rsidRPr="0011084C">
        <w:rPr>
          <w:rFonts w:eastAsia="Calibri"/>
          <w:color w:val="auto"/>
          <w:sz w:val="28"/>
          <w:szCs w:val="28"/>
          <w:lang w:eastAsia="en-US"/>
        </w:rPr>
        <w:t xml:space="preserve"> довідки різного змісту</w:t>
      </w:r>
      <w:r w:rsidR="00470020" w:rsidRPr="0011084C">
        <w:rPr>
          <w:rFonts w:eastAsia="Calibri"/>
          <w:color w:val="auto"/>
          <w:sz w:val="28"/>
          <w:szCs w:val="28"/>
          <w:lang w:eastAsia="en-US"/>
        </w:rPr>
        <w:t>.</w:t>
      </w:r>
    </w:p>
    <w:p w:rsidR="006E6E21" w:rsidRPr="0011084C" w:rsidRDefault="009A6CC8" w:rsidP="008F110E">
      <w:pPr>
        <w:pStyle w:val="Default"/>
        <w:tabs>
          <w:tab w:val="left" w:pos="567"/>
        </w:tabs>
        <w:jc w:val="both"/>
        <w:rPr>
          <w:rFonts w:eastAsia="Calibri"/>
          <w:color w:val="auto"/>
          <w:sz w:val="28"/>
          <w:szCs w:val="28"/>
          <w:lang w:eastAsia="en-US"/>
        </w:rPr>
      </w:pPr>
      <w:r w:rsidRPr="0011084C">
        <w:rPr>
          <w:color w:val="auto"/>
          <w:sz w:val="28"/>
          <w:szCs w:val="28"/>
        </w:rPr>
        <w:t xml:space="preserve">        </w:t>
      </w:r>
      <w:r w:rsidR="006E6E21" w:rsidRPr="0011084C">
        <w:rPr>
          <w:color w:val="auto"/>
          <w:sz w:val="28"/>
          <w:szCs w:val="28"/>
        </w:rPr>
        <w:t>У 20</w:t>
      </w:r>
      <w:r w:rsidR="00060DF0" w:rsidRPr="0011084C">
        <w:rPr>
          <w:color w:val="auto"/>
          <w:sz w:val="28"/>
          <w:szCs w:val="28"/>
        </w:rPr>
        <w:t>20</w:t>
      </w:r>
      <w:r w:rsidR="006E6E21" w:rsidRPr="0011084C">
        <w:rPr>
          <w:color w:val="auto"/>
          <w:sz w:val="28"/>
          <w:szCs w:val="28"/>
        </w:rPr>
        <w:t xml:space="preserve"> році зареєстровано 18</w:t>
      </w:r>
      <w:r w:rsidR="00060DF0" w:rsidRPr="0011084C">
        <w:rPr>
          <w:color w:val="auto"/>
          <w:sz w:val="28"/>
          <w:szCs w:val="28"/>
        </w:rPr>
        <w:t>84</w:t>
      </w:r>
      <w:r w:rsidR="006E6E21" w:rsidRPr="0011084C">
        <w:rPr>
          <w:color w:val="auto"/>
          <w:sz w:val="28"/>
          <w:szCs w:val="28"/>
        </w:rPr>
        <w:t xml:space="preserve"> вхідної документації  та 118</w:t>
      </w:r>
      <w:r w:rsidR="00060DF0" w:rsidRPr="0011084C">
        <w:rPr>
          <w:color w:val="auto"/>
          <w:sz w:val="28"/>
          <w:szCs w:val="28"/>
        </w:rPr>
        <w:t>0</w:t>
      </w:r>
      <w:r w:rsidR="006E6E21" w:rsidRPr="0011084C">
        <w:rPr>
          <w:color w:val="auto"/>
          <w:sz w:val="28"/>
          <w:szCs w:val="28"/>
        </w:rPr>
        <w:t xml:space="preserve"> </w:t>
      </w:r>
      <w:r w:rsidR="00060DF0" w:rsidRPr="0011084C">
        <w:rPr>
          <w:rFonts w:eastAsia="Calibri"/>
          <w:color w:val="auto"/>
          <w:sz w:val="28"/>
          <w:szCs w:val="28"/>
          <w:lang w:eastAsia="en-US"/>
        </w:rPr>
        <w:t>вихідних листів.</w:t>
      </w:r>
    </w:p>
    <w:p w:rsidR="00DB021E" w:rsidRPr="0011084C" w:rsidRDefault="009A6CC8" w:rsidP="008F110E">
      <w:pPr>
        <w:pStyle w:val="a4"/>
        <w:widowControl w:val="0"/>
        <w:tabs>
          <w:tab w:val="left" w:pos="567"/>
        </w:tabs>
        <w:ind w:left="0" w:firstLine="426"/>
        <w:jc w:val="both"/>
        <w:rPr>
          <w:rFonts w:eastAsia="Calibri"/>
          <w:sz w:val="28"/>
          <w:szCs w:val="28"/>
          <w:lang w:eastAsia="en-US"/>
        </w:rPr>
      </w:pPr>
      <w:r w:rsidRPr="0011084C">
        <w:rPr>
          <w:rFonts w:eastAsia="Calibri"/>
          <w:sz w:val="28"/>
          <w:szCs w:val="28"/>
          <w:lang w:eastAsia="en-US"/>
        </w:rPr>
        <w:t xml:space="preserve">  </w:t>
      </w:r>
      <w:r w:rsidR="00DB021E" w:rsidRPr="0011084C">
        <w:rPr>
          <w:rFonts w:eastAsia="Calibri"/>
          <w:sz w:val="28"/>
          <w:szCs w:val="28"/>
          <w:lang w:eastAsia="en-US"/>
        </w:rPr>
        <w:t>За зверненнями мешканців  територіальної громади надавалася безоплатна первинна правова допомога.</w:t>
      </w:r>
    </w:p>
    <w:p w:rsidR="00DB021E" w:rsidRDefault="009A6CC8" w:rsidP="008F110E">
      <w:pPr>
        <w:spacing w:after="0" w:line="240" w:lineRule="auto"/>
        <w:jc w:val="both"/>
        <w:rPr>
          <w:rFonts w:ascii="Times New Roman" w:hAnsi="Times New Roman" w:cs="Times New Roman"/>
          <w:sz w:val="28"/>
          <w:szCs w:val="28"/>
        </w:rPr>
      </w:pPr>
      <w:r w:rsidRPr="0011084C">
        <w:rPr>
          <w:rFonts w:ascii="Times New Roman" w:eastAsia="Calibri" w:hAnsi="Times New Roman" w:cs="Times New Roman"/>
          <w:sz w:val="28"/>
          <w:szCs w:val="28"/>
          <w:lang w:eastAsia="en-US"/>
        </w:rPr>
        <w:t xml:space="preserve">        </w:t>
      </w:r>
      <w:r w:rsidR="00DB021E" w:rsidRPr="0011084C">
        <w:rPr>
          <w:rFonts w:ascii="Times New Roman" w:hAnsi="Times New Roman" w:cs="Times New Roman"/>
          <w:sz w:val="28"/>
          <w:szCs w:val="28"/>
        </w:rPr>
        <w:t xml:space="preserve">Жодна людина, яка потребує допомоги та підтримки не залишається поза увагою сільського голови та всіх працівників сільської ради. </w:t>
      </w:r>
    </w:p>
    <w:p w:rsidR="00195AA4" w:rsidRPr="0011084C" w:rsidRDefault="00195AA4" w:rsidP="008F110E">
      <w:pPr>
        <w:spacing w:after="0" w:line="240" w:lineRule="auto"/>
        <w:jc w:val="both"/>
        <w:rPr>
          <w:rFonts w:ascii="Times New Roman" w:hAnsi="Times New Roman" w:cs="Times New Roman"/>
          <w:sz w:val="28"/>
          <w:szCs w:val="28"/>
        </w:rPr>
      </w:pPr>
    </w:p>
    <w:p w:rsidR="00DB021E" w:rsidRPr="0011084C" w:rsidRDefault="009A6CC8" w:rsidP="008F110E">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eastAsia="Times New Roman" w:hAnsi="Times New Roman" w:cs="Times New Roman"/>
          <w:sz w:val="28"/>
          <w:szCs w:val="28"/>
          <w:bdr w:val="none" w:sz="0" w:space="0" w:color="auto" w:frame="1"/>
        </w:rPr>
        <w:t xml:space="preserve">        </w:t>
      </w:r>
      <w:r w:rsidR="00DB021E" w:rsidRPr="0011084C">
        <w:rPr>
          <w:rFonts w:ascii="Times New Roman" w:eastAsia="Times New Roman" w:hAnsi="Times New Roman" w:cs="Times New Roman"/>
          <w:sz w:val="28"/>
          <w:szCs w:val="28"/>
          <w:bdr w:val="none" w:sz="0" w:space="0" w:color="auto" w:frame="1"/>
        </w:rPr>
        <w:t xml:space="preserve">Відповідно до Закону України «Про державну реєстрацію актів цивільного стану в Україні» здійснюється </w:t>
      </w:r>
      <w:r w:rsidR="00DB021E" w:rsidRPr="0011084C">
        <w:rPr>
          <w:rFonts w:ascii="Times New Roman" w:eastAsia="Times New Roman" w:hAnsi="Times New Roman" w:cs="Times New Roman"/>
          <w:b/>
          <w:i/>
          <w:sz w:val="28"/>
          <w:szCs w:val="28"/>
          <w:bdr w:val="none" w:sz="0" w:space="0" w:color="auto" w:frame="1"/>
        </w:rPr>
        <w:t>реєстрація актових записів</w:t>
      </w:r>
      <w:r w:rsidR="00DB021E" w:rsidRPr="0011084C">
        <w:rPr>
          <w:rFonts w:ascii="Times New Roman" w:eastAsia="Times New Roman" w:hAnsi="Times New Roman" w:cs="Times New Roman"/>
          <w:sz w:val="28"/>
          <w:szCs w:val="28"/>
          <w:bdr w:val="none" w:sz="0" w:space="0" w:color="auto" w:frame="1"/>
        </w:rPr>
        <w:t xml:space="preserve"> цивільного стану: </w:t>
      </w:r>
    </w:p>
    <w:p w:rsidR="00DB021E" w:rsidRPr="0011084C" w:rsidRDefault="00DB021E" w:rsidP="008F110E">
      <w:pPr>
        <w:shd w:val="clear" w:color="auto" w:fill="FFFFFF"/>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bCs/>
          <w:sz w:val="28"/>
          <w:szCs w:val="28"/>
          <w:bdr w:val="none" w:sz="0" w:space="0" w:color="auto" w:frame="1"/>
        </w:rPr>
        <w:t>9</w:t>
      </w:r>
      <w:r w:rsidR="00D009E2" w:rsidRPr="0011084C">
        <w:rPr>
          <w:rFonts w:ascii="Times New Roman" w:eastAsia="Times New Roman" w:hAnsi="Times New Roman" w:cs="Times New Roman"/>
          <w:bCs/>
          <w:sz w:val="28"/>
          <w:szCs w:val="28"/>
          <w:bdr w:val="none" w:sz="0" w:space="0" w:color="auto" w:frame="1"/>
        </w:rPr>
        <w:t>5</w:t>
      </w:r>
      <w:r w:rsidRPr="0011084C">
        <w:rPr>
          <w:rFonts w:ascii="Times New Roman" w:eastAsia="Times New Roman" w:hAnsi="Times New Roman" w:cs="Times New Roman"/>
          <w:bCs/>
          <w:sz w:val="28"/>
          <w:szCs w:val="28"/>
          <w:bdr w:val="none" w:sz="0" w:space="0" w:color="auto" w:frame="1"/>
        </w:rPr>
        <w:t xml:space="preserve">  актових записи</w:t>
      </w:r>
      <w:r w:rsidRPr="0011084C">
        <w:rPr>
          <w:rFonts w:ascii="Times New Roman" w:eastAsia="Times New Roman" w:hAnsi="Times New Roman" w:cs="Times New Roman"/>
          <w:sz w:val="28"/>
          <w:szCs w:val="28"/>
          <w:bdr w:val="none" w:sz="0" w:space="0" w:color="auto" w:frame="1"/>
        </w:rPr>
        <w:t xml:space="preserve"> станом на  01.01.202</w:t>
      </w:r>
      <w:r w:rsidR="00D009E2" w:rsidRPr="0011084C">
        <w:rPr>
          <w:rFonts w:ascii="Times New Roman" w:eastAsia="Times New Roman" w:hAnsi="Times New Roman" w:cs="Times New Roman"/>
          <w:sz w:val="28"/>
          <w:szCs w:val="28"/>
          <w:bdr w:val="none" w:sz="0" w:space="0" w:color="auto" w:frame="1"/>
        </w:rPr>
        <w:t>1</w:t>
      </w:r>
      <w:r w:rsidRPr="0011084C">
        <w:rPr>
          <w:rFonts w:ascii="Times New Roman" w:eastAsia="Times New Roman" w:hAnsi="Times New Roman" w:cs="Times New Roman"/>
          <w:sz w:val="28"/>
          <w:szCs w:val="28"/>
          <w:bdr w:val="none" w:sz="0" w:space="0" w:color="auto" w:frame="1"/>
        </w:rPr>
        <w:t xml:space="preserve"> року, з них:</w:t>
      </w:r>
    </w:p>
    <w:p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народження – </w:t>
      </w:r>
      <w:r w:rsidR="00D009E2" w:rsidRPr="0011084C">
        <w:rPr>
          <w:sz w:val="28"/>
          <w:szCs w:val="28"/>
          <w:bdr w:val="none" w:sz="0" w:space="0" w:color="auto" w:frame="1"/>
        </w:rPr>
        <w:t>9</w:t>
      </w:r>
      <w:r w:rsidRPr="0011084C">
        <w:rPr>
          <w:sz w:val="28"/>
          <w:szCs w:val="28"/>
          <w:bdr w:val="none" w:sz="0" w:space="0" w:color="auto" w:frame="1"/>
        </w:rPr>
        <w:t>;</w:t>
      </w:r>
    </w:p>
    <w:p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смерть - </w:t>
      </w:r>
      <w:r w:rsidR="00D009E2" w:rsidRPr="0011084C">
        <w:rPr>
          <w:sz w:val="28"/>
          <w:szCs w:val="28"/>
          <w:bdr w:val="none" w:sz="0" w:space="0" w:color="auto" w:frame="1"/>
        </w:rPr>
        <w:t>81</w:t>
      </w:r>
      <w:r w:rsidRPr="0011084C">
        <w:rPr>
          <w:sz w:val="28"/>
          <w:szCs w:val="28"/>
          <w:bdr w:val="none" w:sz="0" w:space="0" w:color="auto" w:frame="1"/>
        </w:rPr>
        <w:t>;</w:t>
      </w:r>
    </w:p>
    <w:p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шлюб – </w:t>
      </w:r>
      <w:r w:rsidR="00D009E2" w:rsidRPr="0011084C">
        <w:rPr>
          <w:sz w:val="28"/>
          <w:szCs w:val="28"/>
          <w:bdr w:val="none" w:sz="0" w:space="0" w:color="auto" w:frame="1"/>
        </w:rPr>
        <w:t>5</w:t>
      </w:r>
      <w:r w:rsidRPr="0011084C">
        <w:rPr>
          <w:sz w:val="28"/>
          <w:szCs w:val="28"/>
          <w:bdr w:val="none" w:sz="0" w:space="0" w:color="auto" w:frame="1"/>
        </w:rPr>
        <w:t xml:space="preserve"> .</w:t>
      </w:r>
    </w:p>
    <w:p w:rsidR="00DB021E" w:rsidRPr="0011084C" w:rsidRDefault="00DB021E" w:rsidP="008F110E">
      <w:pPr>
        <w:pStyle w:val="a5"/>
        <w:shd w:val="clear" w:color="auto" w:fill="FFFFFF"/>
        <w:ind w:left="0"/>
        <w:jc w:val="both"/>
        <w:rPr>
          <w:sz w:val="28"/>
          <w:szCs w:val="28"/>
          <w:lang w:eastAsia="uk-UA"/>
        </w:rPr>
      </w:pPr>
      <w:r w:rsidRPr="0011084C">
        <w:rPr>
          <w:sz w:val="28"/>
          <w:szCs w:val="28"/>
          <w:lang w:eastAsia="uk-UA"/>
        </w:rPr>
        <w:lastRenderedPageBreak/>
        <w:t>Вчинено  - 7</w:t>
      </w:r>
      <w:r w:rsidR="00D009E2" w:rsidRPr="0011084C">
        <w:rPr>
          <w:sz w:val="28"/>
          <w:szCs w:val="28"/>
          <w:lang w:eastAsia="uk-UA"/>
        </w:rPr>
        <w:t>5</w:t>
      </w:r>
      <w:r w:rsidRPr="0011084C">
        <w:rPr>
          <w:sz w:val="28"/>
          <w:szCs w:val="28"/>
          <w:lang w:eastAsia="uk-UA"/>
        </w:rPr>
        <w:t xml:space="preserve">    нотаріальних  дії  та </w:t>
      </w:r>
      <w:r w:rsidR="00D009E2" w:rsidRPr="0011084C">
        <w:rPr>
          <w:sz w:val="28"/>
          <w:szCs w:val="28"/>
          <w:lang w:eastAsia="uk-UA"/>
        </w:rPr>
        <w:t xml:space="preserve">184 </w:t>
      </w:r>
      <w:r w:rsidRPr="0011084C">
        <w:rPr>
          <w:b/>
          <w:sz w:val="28"/>
          <w:szCs w:val="28"/>
          <w:lang w:eastAsia="uk-UA"/>
        </w:rPr>
        <w:t>-</w:t>
      </w:r>
      <w:r w:rsidRPr="0011084C">
        <w:rPr>
          <w:sz w:val="28"/>
          <w:szCs w:val="28"/>
          <w:lang w:eastAsia="uk-UA"/>
        </w:rPr>
        <w:t xml:space="preserve">  прирівнених  до нотаріальних дій.</w:t>
      </w:r>
    </w:p>
    <w:p w:rsidR="00DB021E" w:rsidRPr="0011084C" w:rsidRDefault="00DB021E" w:rsidP="008F110E">
      <w:pPr>
        <w:pStyle w:val="a4"/>
        <w:numPr>
          <w:ilvl w:val="0"/>
          <w:numId w:val="1"/>
        </w:numPr>
        <w:tabs>
          <w:tab w:val="left" w:pos="709"/>
        </w:tabs>
        <w:rPr>
          <w:sz w:val="28"/>
          <w:szCs w:val="28"/>
        </w:rPr>
      </w:pPr>
      <w:r w:rsidRPr="0011084C">
        <w:rPr>
          <w:sz w:val="28"/>
          <w:szCs w:val="28"/>
          <w:shd w:val="clear" w:color="auto" w:fill="FFFFFF"/>
        </w:rPr>
        <w:t>Прийнято</w:t>
      </w:r>
      <w:r w:rsidRPr="0011084C">
        <w:rPr>
          <w:i/>
          <w:sz w:val="28"/>
          <w:szCs w:val="28"/>
        </w:rPr>
        <w:t xml:space="preserve">   </w:t>
      </w:r>
      <w:r w:rsidR="006E6E21" w:rsidRPr="0011084C">
        <w:rPr>
          <w:sz w:val="28"/>
          <w:szCs w:val="28"/>
          <w:lang w:val="uk-UA"/>
        </w:rPr>
        <w:t>149</w:t>
      </w:r>
      <w:r w:rsidRPr="0011084C">
        <w:rPr>
          <w:sz w:val="28"/>
          <w:szCs w:val="28"/>
        </w:rPr>
        <w:t xml:space="preserve"> заяв </w:t>
      </w:r>
      <w:r w:rsidRPr="0011084C">
        <w:rPr>
          <w:sz w:val="28"/>
          <w:szCs w:val="28"/>
          <w:shd w:val="clear" w:color="auto" w:fill="FFFFFF"/>
        </w:rPr>
        <w:t>на реєстрацію</w:t>
      </w:r>
      <w:r w:rsidRPr="0011084C">
        <w:rPr>
          <w:sz w:val="28"/>
          <w:szCs w:val="28"/>
        </w:rPr>
        <w:t xml:space="preserve"> місця проживання;</w:t>
      </w:r>
    </w:p>
    <w:p w:rsidR="00DB021E" w:rsidRPr="0011084C" w:rsidRDefault="00DB021E" w:rsidP="008F110E">
      <w:pPr>
        <w:pStyle w:val="a4"/>
        <w:numPr>
          <w:ilvl w:val="0"/>
          <w:numId w:val="1"/>
        </w:numPr>
        <w:jc w:val="both"/>
        <w:rPr>
          <w:sz w:val="28"/>
          <w:szCs w:val="28"/>
        </w:rPr>
      </w:pPr>
      <w:r w:rsidRPr="0011084C">
        <w:rPr>
          <w:sz w:val="28"/>
          <w:szCs w:val="28"/>
        </w:rPr>
        <w:t>1</w:t>
      </w:r>
      <w:r w:rsidR="006E6E21" w:rsidRPr="0011084C">
        <w:rPr>
          <w:sz w:val="28"/>
          <w:szCs w:val="28"/>
          <w:lang w:val="uk-UA"/>
        </w:rPr>
        <w:t>04</w:t>
      </w:r>
      <w:r w:rsidRPr="0011084C">
        <w:rPr>
          <w:sz w:val="28"/>
          <w:szCs w:val="28"/>
        </w:rPr>
        <w:t xml:space="preserve"> особи знято з реєстрації місця проживання;</w:t>
      </w:r>
    </w:p>
    <w:p w:rsidR="00DB021E" w:rsidRPr="0011084C" w:rsidRDefault="00DB021E" w:rsidP="008F110E">
      <w:pPr>
        <w:pStyle w:val="a4"/>
        <w:numPr>
          <w:ilvl w:val="0"/>
          <w:numId w:val="1"/>
        </w:numPr>
        <w:jc w:val="both"/>
        <w:rPr>
          <w:sz w:val="28"/>
          <w:szCs w:val="28"/>
        </w:rPr>
      </w:pPr>
      <w:r w:rsidRPr="0011084C">
        <w:rPr>
          <w:sz w:val="28"/>
          <w:szCs w:val="28"/>
        </w:rPr>
        <w:t xml:space="preserve">Зареєстровано </w:t>
      </w:r>
      <w:r w:rsidR="00DF4597" w:rsidRPr="0011084C">
        <w:rPr>
          <w:sz w:val="28"/>
          <w:szCs w:val="28"/>
          <w:lang w:val="uk-UA"/>
        </w:rPr>
        <w:t>29</w:t>
      </w:r>
      <w:r w:rsidRPr="0011084C">
        <w:rPr>
          <w:sz w:val="28"/>
          <w:szCs w:val="28"/>
        </w:rPr>
        <w:t xml:space="preserve"> новонароджених дітей: з них 1</w:t>
      </w:r>
      <w:r w:rsidR="006E6E21" w:rsidRPr="0011084C">
        <w:rPr>
          <w:sz w:val="28"/>
          <w:szCs w:val="28"/>
          <w:lang w:val="uk-UA"/>
        </w:rPr>
        <w:t>1</w:t>
      </w:r>
      <w:r w:rsidRPr="0011084C">
        <w:rPr>
          <w:sz w:val="28"/>
          <w:szCs w:val="28"/>
        </w:rPr>
        <w:t xml:space="preserve"> </w:t>
      </w:r>
      <w:proofErr w:type="gramStart"/>
      <w:r w:rsidRPr="0011084C">
        <w:rPr>
          <w:sz w:val="28"/>
          <w:szCs w:val="28"/>
        </w:rPr>
        <w:t>хлопчик</w:t>
      </w:r>
      <w:proofErr w:type="gramEnd"/>
      <w:r w:rsidRPr="0011084C">
        <w:rPr>
          <w:sz w:val="28"/>
          <w:szCs w:val="28"/>
        </w:rPr>
        <w:t>ів і 1</w:t>
      </w:r>
      <w:r w:rsidR="006E6E21" w:rsidRPr="0011084C">
        <w:rPr>
          <w:sz w:val="28"/>
          <w:szCs w:val="28"/>
          <w:lang w:val="uk-UA"/>
        </w:rPr>
        <w:t>8</w:t>
      </w:r>
      <w:r w:rsidRPr="0011084C">
        <w:rPr>
          <w:sz w:val="28"/>
          <w:szCs w:val="28"/>
        </w:rPr>
        <w:t xml:space="preserve"> дівчаток. </w:t>
      </w:r>
    </w:p>
    <w:p w:rsidR="00DB021E" w:rsidRPr="0011084C" w:rsidRDefault="00DB021E" w:rsidP="008F110E">
      <w:pPr>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На військовому обліку в громаді перебуває </w:t>
      </w:r>
      <w:r w:rsidR="006E6E21" w:rsidRPr="0011084C">
        <w:rPr>
          <w:rFonts w:ascii="Times New Roman" w:hAnsi="Times New Roman" w:cs="Times New Roman"/>
          <w:sz w:val="28"/>
          <w:szCs w:val="28"/>
        </w:rPr>
        <w:t>432</w:t>
      </w:r>
      <w:r w:rsidRPr="0011084C">
        <w:rPr>
          <w:rFonts w:ascii="Times New Roman" w:hAnsi="Times New Roman" w:cs="Times New Roman"/>
          <w:sz w:val="28"/>
          <w:szCs w:val="28"/>
        </w:rPr>
        <w:t xml:space="preserve"> військовозобов’язаних,  з них:</w:t>
      </w:r>
    </w:p>
    <w:p w:rsidR="00DB021E" w:rsidRPr="0011084C" w:rsidRDefault="00DB021E" w:rsidP="008F110E">
      <w:pPr>
        <w:pStyle w:val="a4"/>
        <w:numPr>
          <w:ilvl w:val="0"/>
          <w:numId w:val="1"/>
        </w:numPr>
        <w:jc w:val="both"/>
        <w:rPr>
          <w:sz w:val="28"/>
          <w:szCs w:val="28"/>
        </w:rPr>
      </w:pPr>
      <w:r w:rsidRPr="0011084C">
        <w:rPr>
          <w:sz w:val="28"/>
          <w:szCs w:val="28"/>
        </w:rPr>
        <w:t>1</w:t>
      </w:r>
      <w:r w:rsidR="006E6E21" w:rsidRPr="0011084C">
        <w:rPr>
          <w:sz w:val="28"/>
          <w:szCs w:val="28"/>
          <w:lang w:val="uk-UA"/>
        </w:rPr>
        <w:t>2</w:t>
      </w:r>
      <w:r w:rsidRPr="0011084C">
        <w:rPr>
          <w:sz w:val="28"/>
          <w:szCs w:val="28"/>
        </w:rPr>
        <w:t xml:space="preserve"> офіцерського складу;</w:t>
      </w:r>
    </w:p>
    <w:p w:rsidR="00DB021E" w:rsidRPr="0011084C" w:rsidRDefault="00DB021E" w:rsidP="008F110E">
      <w:pPr>
        <w:pStyle w:val="a4"/>
        <w:numPr>
          <w:ilvl w:val="0"/>
          <w:numId w:val="1"/>
        </w:numPr>
        <w:jc w:val="both"/>
        <w:rPr>
          <w:sz w:val="28"/>
          <w:szCs w:val="28"/>
        </w:rPr>
      </w:pPr>
      <w:r w:rsidRPr="0011084C">
        <w:rPr>
          <w:sz w:val="28"/>
          <w:szCs w:val="28"/>
        </w:rPr>
        <w:t>1</w:t>
      </w:r>
      <w:r w:rsidR="006E6E21" w:rsidRPr="0011084C">
        <w:rPr>
          <w:sz w:val="28"/>
          <w:szCs w:val="28"/>
          <w:lang w:val="uk-UA"/>
        </w:rPr>
        <w:t>9</w:t>
      </w:r>
      <w:r w:rsidRPr="0011084C">
        <w:rPr>
          <w:sz w:val="28"/>
          <w:szCs w:val="28"/>
        </w:rPr>
        <w:t>військовозобов’язаних жінок;</w:t>
      </w:r>
    </w:p>
    <w:p w:rsidR="00DB021E" w:rsidRPr="0011084C" w:rsidRDefault="006E6E21" w:rsidP="008F110E">
      <w:pPr>
        <w:pStyle w:val="a4"/>
        <w:numPr>
          <w:ilvl w:val="0"/>
          <w:numId w:val="1"/>
        </w:numPr>
        <w:jc w:val="both"/>
        <w:rPr>
          <w:sz w:val="28"/>
          <w:szCs w:val="28"/>
        </w:rPr>
      </w:pPr>
      <w:r w:rsidRPr="0011084C">
        <w:rPr>
          <w:sz w:val="28"/>
          <w:szCs w:val="28"/>
          <w:lang w:val="uk-UA"/>
        </w:rPr>
        <w:t>45</w:t>
      </w:r>
      <w:r w:rsidR="00DB021E" w:rsidRPr="0011084C">
        <w:rPr>
          <w:sz w:val="28"/>
          <w:szCs w:val="28"/>
        </w:rPr>
        <w:t xml:space="preserve"> осіб призовного віку;</w:t>
      </w:r>
    </w:p>
    <w:p w:rsidR="009A6CC8" w:rsidRPr="0011084C" w:rsidRDefault="00DB021E" w:rsidP="008F110E">
      <w:pPr>
        <w:pStyle w:val="a4"/>
        <w:numPr>
          <w:ilvl w:val="0"/>
          <w:numId w:val="1"/>
        </w:numPr>
        <w:jc w:val="both"/>
        <w:rPr>
          <w:sz w:val="28"/>
          <w:szCs w:val="28"/>
        </w:rPr>
      </w:pPr>
      <w:r w:rsidRPr="0011084C">
        <w:rPr>
          <w:sz w:val="28"/>
          <w:szCs w:val="28"/>
        </w:rPr>
        <w:t>4</w:t>
      </w:r>
      <w:r w:rsidR="006E6E21" w:rsidRPr="0011084C">
        <w:rPr>
          <w:sz w:val="28"/>
          <w:szCs w:val="28"/>
          <w:lang w:val="uk-UA"/>
        </w:rPr>
        <w:t>8</w:t>
      </w:r>
      <w:r w:rsidRPr="0011084C">
        <w:rPr>
          <w:sz w:val="28"/>
          <w:szCs w:val="28"/>
        </w:rPr>
        <w:t xml:space="preserve"> чоловік Учасників  бойових дій.</w:t>
      </w:r>
    </w:p>
    <w:p w:rsidR="00DB021E" w:rsidRPr="0011084C" w:rsidRDefault="00DB021E" w:rsidP="008F110E">
      <w:pPr>
        <w:pStyle w:val="a4"/>
        <w:jc w:val="both"/>
        <w:rPr>
          <w:sz w:val="28"/>
          <w:szCs w:val="28"/>
        </w:rPr>
      </w:pPr>
      <w:r w:rsidRPr="0011084C">
        <w:rPr>
          <w:sz w:val="28"/>
          <w:szCs w:val="28"/>
        </w:rPr>
        <w:t xml:space="preserve">          </w:t>
      </w:r>
    </w:p>
    <w:p w:rsidR="00DB021E" w:rsidRDefault="00DB021E" w:rsidP="008F110E">
      <w:pPr>
        <w:spacing w:after="0" w:line="240" w:lineRule="auto"/>
        <w:ind w:firstLine="567"/>
        <w:jc w:val="center"/>
        <w:rPr>
          <w:rFonts w:ascii="Times New Roman" w:hAnsi="Times New Roman" w:cs="Times New Roman"/>
          <w:b/>
          <w:caps/>
          <w:sz w:val="28"/>
          <w:szCs w:val="28"/>
        </w:rPr>
      </w:pPr>
      <w:r w:rsidRPr="0011084C">
        <w:rPr>
          <w:rFonts w:ascii="Times New Roman" w:hAnsi="Times New Roman" w:cs="Times New Roman"/>
          <w:b/>
          <w:caps/>
          <w:sz w:val="28"/>
          <w:szCs w:val="28"/>
        </w:rPr>
        <w:t>Доходи</w:t>
      </w:r>
    </w:p>
    <w:p w:rsidR="00195AA4" w:rsidRPr="0011084C" w:rsidRDefault="00195AA4" w:rsidP="008F110E">
      <w:pPr>
        <w:spacing w:after="0" w:line="240" w:lineRule="auto"/>
        <w:ind w:firstLine="567"/>
        <w:jc w:val="center"/>
        <w:rPr>
          <w:rFonts w:ascii="Times New Roman" w:hAnsi="Times New Roman" w:cs="Times New Roman"/>
          <w:b/>
          <w:caps/>
          <w:sz w:val="28"/>
          <w:szCs w:val="28"/>
        </w:rPr>
      </w:pPr>
    </w:p>
    <w:p w:rsidR="00DB021E" w:rsidRPr="0011084C" w:rsidRDefault="00DB021E" w:rsidP="008F110E">
      <w:pPr>
        <w:pStyle w:val="Default"/>
        <w:tabs>
          <w:tab w:val="left" w:pos="709"/>
        </w:tabs>
        <w:ind w:firstLine="567"/>
        <w:jc w:val="both"/>
        <w:rPr>
          <w:color w:val="auto"/>
          <w:sz w:val="28"/>
          <w:szCs w:val="28"/>
        </w:rPr>
      </w:pPr>
      <w:r w:rsidRPr="0011084C">
        <w:rPr>
          <w:color w:val="auto"/>
          <w:sz w:val="28"/>
          <w:szCs w:val="28"/>
        </w:rPr>
        <w:t xml:space="preserve">Стабільність та економічний розвиток територіальної громади передусім залежить від наповнення бюджету. </w:t>
      </w:r>
    </w:p>
    <w:p w:rsidR="00DB021E" w:rsidRPr="0011084C" w:rsidRDefault="00DB021E" w:rsidP="008F110E">
      <w:pPr>
        <w:tabs>
          <w:tab w:val="left" w:pos="709"/>
        </w:tabs>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Правильно сформований бюджет – запорука процвітання громади.</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У 2020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30 001,59 тис.грн., фактичні надходження склали 30 947,45 тис.грн., або 103,15 %. Планові показники спеціального фонду по власних надходженнях виконано на 4588,97 % при плані 253,5 тис.грн., фактичні надходження становлять 11 633,04 тис. 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 Надходження </w:t>
      </w:r>
      <w:r w:rsidRPr="0011084C">
        <w:rPr>
          <w:rFonts w:ascii="Times New Roman" w:hAnsi="Times New Roman" w:cs="Times New Roman"/>
          <w:b/>
          <w:i/>
          <w:sz w:val="28"/>
          <w:szCs w:val="28"/>
        </w:rPr>
        <w:t>податку на доходи фізичних осіб</w:t>
      </w:r>
      <w:r w:rsidRPr="0011084C">
        <w:rPr>
          <w:rFonts w:ascii="Times New Roman" w:hAnsi="Times New Roman" w:cs="Times New Roman"/>
          <w:sz w:val="28"/>
          <w:szCs w:val="28"/>
        </w:rPr>
        <w:t xml:space="preserve"> до бюджету об’єднаної громади склали 19 457,25 тис.грн., планові показники по даному податку перевиконано на 107,84 % (план становить 18 043,01 тис.грн.). </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Найбільшими платники податку на доходи фізичних осіб є  ТОВ «Суффле Агро Україна» (8 873,29 тис.грн.), ПрАТ «Славутський солодовий завод» (2 591,74 тис.грн.), ТОВ «Гірник-ВВ» (517,32 тис.грн.), ТОВ НВКП «Альфа-ЛТД» (579,1 тис.грн.), Крупецька сільська рада (2 090,27 тис.грн.), ТОВ «Інтердерево» (522,89 тис.грн.), ДО "Комбінат "Естафета" (468,35 тис.грн.), СФГ «Лан» (855,03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 За станом на 01.01.2021 року фактично сплачено  </w:t>
      </w:r>
      <w:r w:rsidRPr="0011084C">
        <w:rPr>
          <w:rFonts w:ascii="Times New Roman" w:hAnsi="Times New Roman" w:cs="Times New Roman"/>
          <w:b/>
          <w:i/>
          <w:sz w:val="28"/>
          <w:szCs w:val="28"/>
        </w:rPr>
        <w:t>податку на прибуток підприємств та фінансових установ комунальної форми власності</w:t>
      </w:r>
      <w:r w:rsidRPr="0011084C">
        <w:rPr>
          <w:rFonts w:ascii="Times New Roman" w:hAnsi="Times New Roman" w:cs="Times New Roman"/>
          <w:sz w:val="28"/>
          <w:szCs w:val="28"/>
        </w:rPr>
        <w:t xml:space="preserve"> в сумі 4,88 тис.грн, що становить 100 % затвердженого плану на 2020 рік. Платниками податку були Полянське спеціалізоване лісокомунальне підприємство, СЛКП «ГАЙ», СЛКП «Поляна». </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Надходження по </w:t>
      </w:r>
      <w:r w:rsidRPr="0011084C">
        <w:rPr>
          <w:rFonts w:ascii="Times New Roman" w:hAnsi="Times New Roman" w:cs="Times New Roman"/>
          <w:b/>
          <w:i/>
          <w:sz w:val="28"/>
          <w:szCs w:val="28"/>
        </w:rPr>
        <w:t>рентній платі за спеціальне використання лісових ресурсів</w:t>
      </w:r>
      <w:r w:rsidRPr="0011084C">
        <w:rPr>
          <w:rFonts w:ascii="Times New Roman" w:hAnsi="Times New Roman" w:cs="Times New Roman"/>
          <w:sz w:val="28"/>
          <w:szCs w:val="28"/>
        </w:rPr>
        <w:t xml:space="preserve"> за 2020 рік склали 3 523,22 тис.грн, що становить 100 % від планових призначень  на відповідний період.</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Надходження  по </w:t>
      </w:r>
      <w:r w:rsidRPr="0011084C">
        <w:rPr>
          <w:rFonts w:ascii="Times New Roman" w:hAnsi="Times New Roman" w:cs="Times New Roman"/>
          <w:b/>
          <w:i/>
          <w:sz w:val="28"/>
          <w:szCs w:val="28"/>
        </w:rPr>
        <w:t>рентній платі за користування надрами</w:t>
      </w:r>
      <w:r w:rsidRPr="0011084C">
        <w:rPr>
          <w:rFonts w:ascii="Times New Roman" w:hAnsi="Times New Roman" w:cs="Times New Roman"/>
          <w:sz w:val="28"/>
          <w:szCs w:val="28"/>
        </w:rPr>
        <w:t xml:space="preserve"> за 2020 рік склали 2 128,13 тис.грн, що становить 100 % від планових призначень на відповідний період.</w:t>
      </w:r>
      <w:r w:rsidR="00327D91" w:rsidRPr="00327D91">
        <w:rPr>
          <w:rFonts w:ascii="Times New Roman" w:hAnsi="Times New Roman" w:cs="Times New Roman"/>
          <w:sz w:val="28"/>
          <w:szCs w:val="28"/>
        </w:rPr>
        <w:t xml:space="preserve"> </w:t>
      </w:r>
      <w:r w:rsidR="00327D91">
        <w:rPr>
          <w:rFonts w:ascii="Times New Roman" w:hAnsi="Times New Roman" w:cs="Times New Roman"/>
          <w:sz w:val="28"/>
          <w:szCs w:val="28"/>
        </w:rPr>
        <w:t>Платники ТОВ Г</w:t>
      </w:r>
      <w:r w:rsidR="00327D91">
        <w:rPr>
          <w:rFonts w:ascii="Times New Roman" w:hAnsi="Times New Roman" w:cs="Times New Roman"/>
          <w:sz w:val="28"/>
          <w:szCs w:val="28"/>
        </w:rPr>
        <w:t>ір</w:t>
      </w:r>
      <w:r w:rsidR="00327D91">
        <w:rPr>
          <w:rFonts w:ascii="Times New Roman" w:hAnsi="Times New Roman" w:cs="Times New Roman"/>
          <w:sz w:val="28"/>
          <w:szCs w:val="28"/>
        </w:rPr>
        <w:t>ник –ВВ, ВКП Явір-інвест</w:t>
      </w:r>
      <w:r w:rsidR="00327D91">
        <w:rPr>
          <w:rFonts w:ascii="Times New Roman" w:hAnsi="Times New Roman" w:cs="Times New Roman"/>
          <w:sz w:val="28"/>
          <w:szCs w:val="28"/>
        </w:rPr>
        <w:t>.</w:t>
      </w:r>
      <w:bookmarkStart w:id="0" w:name="_GoBack"/>
      <w:bookmarkEnd w:id="0"/>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Надходження по </w:t>
      </w:r>
      <w:r w:rsidRPr="0011084C">
        <w:rPr>
          <w:rFonts w:ascii="Times New Roman" w:hAnsi="Times New Roman" w:cs="Times New Roman"/>
          <w:b/>
          <w:i/>
          <w:sz w:val="28"/>
          <w:szCs w:val="28"/>
        </w:rPr>
        <w:t>акцизному податку</w:t>
      </w:r>
      <w:r w:rsidRPr="0011084C">
        <w:rPr>
          <w:rFonts w:ascii="Times New Roman" w:hAnsi="Times New Roman" w:cs="Times New Roman"/>
          <w:sz w:val="28"/>
          <w:szCs w:val="28"/>
        </w:rPr>
        <w:t xml:space="preserve"> за 2020 рік складає 130,3 тис.грн., що становить 100  відсотка до планових призначень на відповідний період.</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За 2020 рік </w:t>
      </w:r>
      <w:r w:rsidRPr="0011084C">
        <w:rPr>
          <w:rFonts w:ascii="Times New Roman" w:hAnsi="Times New Roman" w:cs="Times New Roman"/>
          <w:b/>
          <w:i/>
          <w:sz w:val="28"/>
          <w:szCs w:val="28"/>
        </w:rPr>
        <w:t>податку на майно надійшло</w:t>
      </w:r>
      <w:r w:rsidRPr="0011084C">
        <w:rPr>
          <w:rFonts w:ascii="Times New Roman" w:hAnsi="Times New Roman" w:cs="Times New Roman"/>
          <w:sz w:val="28"/>
          <w:szCs w:val="28"/>
        </w:rPr>
        <w:t xml:space="preserve"> 3 730,97 тис. грн. або 86,92% (план 4 292,34 тис. 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lastRenderedPageBreak/>
        <w:t xml:space="preserve">Надходження </w:t>
      </w:r>
      <w:r w:rsidRPr="0011084C">
        <w:rPr>
          <w:rFonts w:ascii="Times New Roman" w:hAnsi="Times New Roman" w:cs="Times New Roman"/>
          <w:b/>
          <w:i/>
          <w:sz w:val="28"/>
          <w:szCs w:val="28"/>
        </w:rPr>
        <w:t>податку на нерухоме майно відмінне від земельної ділянки</w:t>
      </w:r>
      <w:r w:rsidRPr="0011084C">
        <w:rPr>
          <w:rFonts w:ascii="Times New Roman" w:hAnsi="Times New Roman" w:cs="Times New Roman"/>
          <w:sz w:val="28"/>
          <w:szCs w:val="28"/>
        </w:rPr>
        <w:t xml:space="preserve"> за 2020 рік становить 1 220,87 тис.грн., що становить 101,39 відсотка до планових призначень на відповідний період (план 1 204,07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b/>
          <w:i/>
          <w:sz w:val="28"/>
          <w:szCs w:val="28"/>
        </w:rPr>
        <w:t>Земельного податку</w:t>
      </w:r>
      <w:r w:rsidRPr="0011084C">
        <w:rPr>
          <w:rFonts w:ascii="Times New Roman" w:hAnsi="Times New Roman" w:cs="Times New Roman"/>
          <w:sz w:val="28"/>
          <w:szCs w:val="28"/>
        </w:rPr>
        <w:t xml:space="preserve"> фактично надійшло у 2020 році 914,08 тис.грн, що становить 92,26% до планових призначень на відповідний період (990,76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по фізичних особах виконання становить 102,05 % (при плані 206,53 тис.грн. фактичні надходження склали 210,76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по юридичних особах виконання становить 89,68 % (заплановано 784,23 тис.грн., фактично надійшло 703,32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Крім того, органами місцевого самоврядування у 2020 році з метою зменшення навантаження на бюджет було надано </w:t>
      </w:r>
      <w:r w:rsidRPr="0011084C">
        <w:rPr>
          <w:rFonts w:ascii="Times New Roman" w:hAnsi="Times New Roman" w:cs="Times New Roman"/>
          <w:b/>
          <w:i/>
          <w:sz w:val="28"/>
          <w:szCs w:val="28"/>
        </w:rPr>
        <w:t>пільги по платі за землю</w:t>
      </w:r>
      <w:r w:rsidRPr="0011084C">
        <w:rPr>
          <w:rFonts w:ascii="Times New Roman" w:hAnsi="Times New Roman" w:cs="Times New Roman"/>
          <w:sz w:val="28"/>
          <w:szCs w:val="28"/>
        </w:rPr>
        <w:t xml:space="preserve"> на загальну суму 104,9 тис.грн., а саме:</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Крупецька сільська рада на суму 104,9 тис.грн. за рік.</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Невиконання планових показників по земельному податку з юридичних осіб пояснюється несплатою податку ДП «Шепетівський військовий лісгосп» (40,25 тис.грн.), ДО «Комбінат «Естафета» (18,35 тис.грн.) та звільнення від сплати податку за березень місяць, у зв’язку з карантином – 52,8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Планові показники по </w:t>
      </w:r>
      <w:r w:rsidRPr="0011084C">
        <w:rPr>
          <w:rFonts w:ascii="Times New Roman" w:hAnsi="Times New Roman" w:cs="Times New Roman"/>
          <w:b/>
          <w:i/>
          <w:sz w:val="28"/>
          <w:szCs w:val="28"/>
        </w:rPr>
        <w:t>орендній платі за землю</w:t>
      </w:r>
      <w:r w:rsidRPr="0011084C">
        <w:rPr>
          <w:rFonts w:ascii="Times New Roman" w:hAnsi="Times New Roman" w:cs="Times New Roman"/>
          <w:sz w:val="28"/>
          <w:szCs w:val="28"/>
        </w:rPr>
        <w:t xml:space="preserve"> за 2020 рік виконано:</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по фізичних особах на 101,88 % (при плані 170,0 тис.грн. фактичні надходження склали 173,19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по юридичних особах  на 73,82 % (заплановано 1 927,5 тис.грн., фактично надійшло 1 422,83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Невиконання планових показників по орендній платі за землю з юридичних осіб пояснюється несплатою податку та нарощенням заборгованості ПП «КФ «ПРОМЕТЕЙ» (425,89 тис.грн.), ТОВ «Глобо-ЛТД» (6,11 тис.грн.) та звільнення від сплати податку за березень місяць, у зв’язку з карантином – 88,6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Найбільші платники податку: ТОВ «Акріс Агро» 147,39 тис.грн., ВКП «Явір-Інвест» 519,87 тис.грн., Філія «Південно-західна залізниця» 349,88 тис.грн., СФГ «Лан» 145,91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Фактичні надходження по </w:t>
      </w:r>
      <w:r w:rsidRPr="0011084C">
        <w:rPr>
          <w:rFonts w:ascii="Times New Roman" w:hAnsi="Times New Roman" w:cs="Times New Roman"/>
          <w:b/>
          <w:i/>
          <w:sz w:val="28"/>
          <w:szCs w:val="28"/>
        </w:rPr>
        <w:t>єдиному податку</w:t>
      </w:r>
      <w:r w:rsidRPr="0011084C">
        <w:rPr>
          <w:rFonts w:ascii="Times New Roman" w:hAnsi="Times New Roman" w:cs="Times New Roman"/>
          <w:sz w:val="28"/>
          <w:szCs w:val="28"/>
        </w:rPr>
        <w:t xml:space="preserve"> у 2020 році складають 1 876,27 тис.грн., що становить 104,54 % до планових призначень у звітному році (1 74,85 тис.грн), в тому числі фактичні надходження по:</w:t>
      </w:r>
    </w:p>
    <w:p w:rsidR="00DB021E" w:rsidRPr="0011084C" w:rsidRDefault="00DB021E" w:rsidP="008F110E">
      <w:pPr>
        <w:pStyle w:val="3"/>
        <w:numPr>
          <w:ilvl w:val="0"/>
          <w:numId w:val="7"/>
        </w:numPr>
        <w:ind w:left="0" w:firstLine="567"/>
        <w:jc w:val="both"/>
        <w:rPr>
          <w:sz w:val="28"/>
          <w:szCs w:val="28"/>
        </w:rPr>
      </w:pPr>
      <w:r w:rsidRPr="0011084C">
        <w:rPr>
          <w:sz w:val="28"/>
          <w:szCs w:val="28"/>
        </w:rPr>
        <w:t xml:space="preserve">єдиному податку з фізичних осіб складають </w:t>
      </w:r>
      <w:r w:rsidRPr="0011084C">
        <w:rPr>
          <w:sz w:val="28"/>
          <w:szCs w:val="28"/>
          <w:lang w:val="uk-UA"/>
        </w:rPr>
        <w:t>1 262,31</w:t>
      </w:r>
      <w:r w:rsidRPr="0011084C">
        <w:rPr>
          <w:sz w:val="28"/>
          <w:szCs w:val="28"/>
        </w:rPr>
        <w:t xml:space="preserve"> тис</w:t>
      </w:r>
      <w:proofErr w:type="gramStart"/>
      <w:r w:rsidRPr="0011084C">
        <w:rPr>
          <w:sz w:val="28"/>
          <w:szCs w:val="28"/>
        </w:rPr>
        <w:t>.г</w:t>
      </w:r>
      <w:proofErr w:type="gramEnd"/>
      <w:r w:rsidRPr="0011084C">
        <w:rPr>
          <w:sz w:val="28"/>
          <w:szCs w:val="28"/>
        </w:rPr>
        <w:t xml:space="preserve">рн., що на </w:t>
      </w:r>
      <w:r w:rsidRPr="0011084C">
        <w:rPr>
          <w:sz w:val="28"/>
          <w:szCs w:val="28"/>
          <w:lang w:val="uk-UA"/>
        </w:rPr>
        <w:t>101,98</w:t>
      </w:r>
      <w:r w:rsidRPr="0011084C">
        <w:rPr>
          <w:sz w:val="28"/>
          <w:szCs w:val="28"/>
        </w:rPr>
        <w:t xml:space="preserve">% більше запланованих надходжень  (план </w:t>
      </w:r>
      <w:r w:rsidRPr="0011084C">
        <w:rPr>
          <w:sz w:val="28"/>
          <w:szCs w:val="28"/>
          <w:lang w:val="uk-UA"/>
        </w:rPr>
        <w:t>1 237,8</w:t>
      </w:r>
      <w:r w:rsidRPr="0011084C">
        <w:rPr>
          <w:sz w:val="28"/>
          <w:szCs w:val="28"/>
        </w:rPr>
        <w:t xml:space="preserve"> тис.грн.),</w:t>
      </w:r>
    </w:p>
    <w:p w:rsidR="00DB021E" w:rsidRPr="0011084C" w:rsidRDefault="00DB021E" w:rsidP="008F110E">
      <w:pPr>
        <w:pStyle w:val="3"/>
        <w:numPr>
          <w:ilvl w:val="0"/>
          <w:numId w:val="7"/>
        </w:numPr>
        <w:ind w:left="0" w:firstLine="567"/>
        <w:jc w:val="both"/>
        <w:rPr>
          <w:sz w:val="28"/>
          <w:szCs w:val="28"/>
          <w:lang w:val="uk-UA"/>
        </w:rPr>
      </w:pPr>
      <w:r w:rsidRPr="0011084C">
        <w:rPr>
          <w:sz w:val="28"/>
          <w:szCs w:val="28"/>
          <w:lang w:val="uk-UA"/>
        </w:rPr>
        <w:t>є</w:t>
      </w:r>
      <w:r w:rsidRPr="0011084C">
        <w:rPr>
          <w:sz w:val="28"/>
          <w:szCs w:val="28"/>
        </w:rPr>
        <w:t xml:space="preserve">диному податку з сільськогосподарських товаровиробників складають </w:t>
      </w:r>
      <w:r w:rsidRPr="0011084C">
        <w:rPr>
          <w:sz w:val="28"/>
          <w:szCs w:val="28"/>
          <w:lang w:val="uk-UA"/>
        </w:rPr>
        <w:t>613,96</w:t>
      </w:r>
      <w:r w:rsidRPr="0011084C">
        <w:rPr>
          <w:sz w:val="28"/>
          <w:szCs w:val="28"/>
        </w:rPr>
        <w:t xml:space="preserve"> тис.грн., що </w:t>
      </w:r>
      <w:r w:rsidRPr="0011084C">
        <w:rPr>
          <w:sz w:val="28"/>
          <w:szCs w:val="28"/>
          <w:lang w:val="uk-UA"/>
        </w:rPr>
        <w:t>становить</w:t>
      </w:r>
      <w:r w:rsidRPr="0011084C">
        <w:rPr>
          <w:sz w:val="28"/>
          <w:szCs w:val="28"/>
        </w:rPr>
        <w:t xml:space="preserve"> </w:t>
      </w:r>
      <w:r w:rsidRPr="0011084C">
        <w:rPr>
          <w:sz w:val="28"/>
          <w:szCs w:val="28"/>
          <w:lang w:val="uk-UA"/>
        </w:rPr>
        <w:t>110,22</w:t>
      </w:r>
      <w:r w:rsidRPr="0011084C">
        <w:rPr>
          <w:sz w:val="28"/>
          <w:szCs w:val="28"/>
        </w:rPr>
        <w:t>% плану</w:t>
      </w:r>
      <w:r w:rsidRPr="0011084C">
        <w:rPr>
          <w:sz w:val="28"/>
          <w:szCs w:val="28"/>
          <w:lang w:val="uk-UA"/>
        </w:rPr>
        <w:t>. Найбільші  платники податку ТОВ «Акріс Агро» 304,43 тис.грн, ТОВ «Горинь Агро Плюс» 43,3 тис.грн, ПП «Крупець» 27,29 тис.грн., СФГ «Лан» 186,21 тис.грн.</w:t>
      </w:r>
    </w:p>
    <w:p w:rsidR="00DB021E" w:rsidRPr="0011084C" w:rsidRDefault="00DB021E" w:rsidP="008F110E">
      <w:pPr>
        <w:pStyle w:val="a7"/>
        <w:spacing w:after="0"/>
        <w:ind w:left="0" w:firstLine="567"/>
        <w:jc w:val="both"/>
        <w:rPr>
          <w:sz w:val="28"/>
          <w:szCs w:val="28"/>
        </w:rPr>
      </w:pPr>
      <w:r w:rsidRPr="0011084C">
        <w:rPr>
          <w:sz w:val="28"/>
          <w:szCs w:val="28"/>
        </w:rPr>
        <w:t xml:space="preserve">По </w:t>
      </w:r>
      <w:r w:rsidRPr="0011084C">
        <w:rPr>
          <w:b/>
          <w:i/>
          <w:sz w:val="28"/>
          <w:szCs w:val="28"/>
        </w:rPr>
        <w:t xml:space="preserve">частині чистого прибутку (доходу) комунальних унітарних </w:t>
      </w:r>
      <w:proofErr w:type="gramStart"/>
      <w:r w:rsidRPr="0011084C">
        <w:rPr>
          <w:b/>
          <w:i/>
          <w:sz w:val="28"/>
          <w:szCs w:val="28"/>
        </w:rPr>
        <w:t>п</w:t>
      </w:r>
      <w:proofErr w:type="gramEnd"/>
      <w:r w:rsidRPr="0011084C">
        <w:rPr>
          <w:b/>
          <w:i/>
          <w:sz w:val="28"/>
          <w:szCs w:val="28"/>
        </w:rPr>
        <w:t>ідприємств</w:t>
      </w:r>
      <w:r w:rsidRPr="0011084C">
        <w:rPr>
          <w:sz w:val="28"/>
          <w:szCs w:val="28"/>
        </w:rPr>
        <w:t xml:space="preserve"> та їх об’єднань у 2020 році –  надійшло 3,03 тис.грн. Платник податку СЛКП «Гай».</w:t>
      </w:r>
    </w:p>
    <w:p w:rsidR="00DB021E" w:rsidRPr="0011084C" w:rsidRDefault="00DB021E" w:rsidP="008F110E">
      <w:pPr>
        <w:pStyle w:val="a7"/>
        <w:spacing w:after="0"/>
        <w:ind w:left="0" w:firstLine="567"/>
        <w:jc w:val="both"/>
        <w:rPr>
          <w:sz w:val="28"/>
          <w:szCs w:val="28"/>
        </w:rPr>
      </w:pPr>
      <w:r w:rsidRPr="0011084C">
        <w:rPr>
          <w:sz w:val="28"/>
          <w:szCs w:val="28"/>
        </w:rPr>
        <w:t>У 2020 році до бюджету  громади надійшло 12,59 тис</w:t>
      </w:r>
      <w:proofErr w:type="gramStart"/>
      <w:r w:rsidRPr="0011084C">
        <w:rPr>
          <w:sz w:val="28"/>
          <w:szCs w:val="28"/>
        </w:rPr>
        <w:t>.г</w:t>
      </w:r>
      <w:proofErr w:type="gramEnd"/>
      <w:r w:rsidRPr="0011084C">
        <w:rPr>
          <w:sz w:val="28"/>
          <w:szCs w:val="28"/>
        </w:rPr>
        <w:t>рн. адмінштрафів та інших санкцій.</w:t>
      </w:r>
    </w:p>
    <w:p w:rsidR="00DB021E" w:rsidRPr="0011084C" w:rsidRDefault="00DB021E" w:rsidP="008F110E">
      <w:pPr>
        <w:pStyle w:val="a7"/>
        <w:spacing w:after="0"/>
        <w:ind w:left="0" w:firstLine="567"/>
        <w:jc w:val="both"/>
        <w:rPr>
          <w:sz w:val="28"/>
          <w:szCs w:val="28"/>
        </w:rPr>
      </w:pPr>
      <w:r w:rsidRPr="0011084C">
        <w:rPr>
          <w:sz w:val="28"/>
          <w:szCs w:val="28"/>
        </w:rPr>
        <w:t>Протягом 2020 року до бюджету громади надійшло 42,22 тис</w:t>
      </w:r>
      <w:proofErr w:type="gramStart"/>
      <w:r w:rsidRPr="0011084C">
        <w:rPr>
          <w:sz w:val="28"/>
          <w:szCs w:val="28"/>
        </w:rPr>
        <w:t>.г</w:t>
      </w:r>
      <w:proofErr w:type="gramEnd"/>
      <w:r w:rsidRPr="0011084C">
        <w:rPr>
          <w:sz w:val="28"/>
          <w:szCs w:val="28"/>
        </w:rPr>
        <w:t xml:space="preserve">рн. </w:t>
      </w:r>
      <w:r w:rsidRPr="0011084C">
        <w:rPr>
          <w:b/>
          <w:i/>
          <w:sz w:val="28"/>
          <w:szCs w:val="28"/>
        </w:rPr>
        <w:t>плати за надання  інших адміністративних послуг</w:t>
      </w:r>
      <w:r w:rsidRPr="0011084C">
        <w:rPr>
          <w:sz w:val="28"/>
          <w:szCs w:val="28"/>
        </w:rPr>
        <w:t>, що становить 101,97 відсотка до планових призначень (41,4 тис.грн.).</w:t>
      </w:r>
    </w:p>
    <w:p w:rsidR="00DB021E" w:rsidRPr="0011084C" w:rsidRDefault="00DB021E" w:rsidP="008F110E">
      <w:pPr>
        <w:pStyle w:val="a7"/>
        <w:spacing w:after="0"/>
        <w:ind w:left="0" w:firstLine="567"/>
        <w:jc w:val="both"/>
        <w:rPr>
          <w:sz w:val="28"/>
          <w:szCs w:val="28"/>
        </w:rPr>
      </w:pPr>
      <w:r w:rsidRPr="0011084C">
        <w:rPr>
          <w:sz w:val="28"/>
          <w:szCs w:val="28"/>
        </w:rPr>
        <w:lastRenderedPageBreak/>
        <w:t>У 2020 році поступило 0,084 тис</w:t>
      </w:r>
      <w:proofErr w:type="gramStart"/>
      <w:r w:rsidRPr="0011084C">
        <w:rPr>
          <w:sz w:val="28"/>
          <w:szCs w:val="28"/>
        </w:rPr>
        <w:t>.</w:t>
      </w:r>
      <w:proofErr w:type="gramEnd"/>
      <w:r w:rsidRPr="0011084C">
        <w:rPr>
          <w:sz w:val="28"/>
          <w:szCs w:val="28"/>
        </w:rPr>
        <w:t xml:space="preserve"> </w:t>
      </w:r>
      <w:proofErr w:type="gramStart"/>
      <w:r w:rsidRPr="0011084C">
        <w:rPr>
          <w:sz w:val="28"/>
          <w:szCs w:val="28"/>
        </w:rPr>
        <w:t>г</w:t>
      </w:r>
      <w:proofErr w:type="gramEnd"/>
      <w:r w:rsidRPr="0011084C">
        <w:rPr>
          <w:sz w:val="28"/>
          <w:szCs w:val="28"/>
        </w:rPr>
        <w:t xml:space="preserve">рн. </w:t>
      </w:r>
      <w:r w:rsidRPr="0011084C">
        <w:rPr>
          <w:b/>
          <w:i/>
          <w:sz w:val="28"/>
          <w:szCs w:val="28"/>
        </w:rPr>
        <w:t>державного мита</w:t>
      </w:r>
      <w:r w:rsidRPr="0011084C">
        <w:rPr>
          <w:sz w:val="28"/>
          <w:szCs w:val="28"/>
        </w:rPr>
        <w:t xml:space="preserve">, що становить 128,74% плану (0,065 тис грн). </w:t>
      </w:r>
    </w:p>
    <w:p w:rsidR="00DB021E" w:rsidRPr="0011084C" w:rsidRDefault="00DB021E" w:rsidP="008F110E">
      <w:pPr>
        <w:pStyle w:val="a7"/>
        <w:spacing w:after="0"/>
        <w:ind w:left="0" w:firstLine="567"/>
        <w:jc w:val="both"/>
        <w:rPr>
          <w:sz w:val="28"/>
          <w:szCs w:val="28"/>
        </w:rPr>
      </w:pPr>
      <w:r w:rsidRPr="0011084C">
        <w:rPr>
          <w:sz w:val="28"/>
          <w:szCs w:val="28"/>
        </w:rPr>
        <w:t>У 2020 році поступило 11,58 тис</w:t>
      </w:r>
      <w:proofErr w:type="gramStart"/>
      <w:r w:rsidRPr="0011084C">
        <w:rPr>
          <w:sz w:val="28"/>
          <w:szCs w:val="28"/>
        </w:rPr>
        <w:t>.г</w:t>
      </w:r>
      <w:proofErr w:type="gramEnd"/>
      <w:r w:rsidRPr="0011084C">
        <w:rPr>
          <w:sz w:val="28"/>
          <w:szCs w:val="28"/>
        </w:rPr>
        <w:t xml:space="preserve">рн. </w:t>
      </w:r>
      <w:r w:rsidRPr="0011084C">
        <w:rPr>
          <w:b/>
          <w:i/>
          <w:sz w:val="28"/>
          <w:szCs w:val="28"/>
        </w:rPr>
        <w:t>надходжень від орендної плати за користування цілісним майновим комплексом та іншим майном, що перебуває в комунальній власності </w:t>
      </w:r>
      <w:r w:rsidRPr="0011084C">
        <w:rPr>
          <w:sz w:val="28"/>
          <w:szCs w:val="28"/>
        </w:rPr>
        <w:t>, що становить 100% плану.</w:t>
      </w:r>
    </w:p>
    <w:p w:rsidR="00DB021E" w:rsidRPr="0011084C" w:rsidRDefault="00DB021E" w:rsidP="008F110E">
      <w:pPr>
        <w:pStyle w:val="a7"/>
        <w:spacing w:after="0"/>
        <w:ind w:left="0" w:firstLine="567"/>
        <w:jc w:val="both"/>
        <w:rPr>
          <w:sz w:val="28"/>
          <w:szCs w:val="28"/>
        </w:rPr>
      </w:pPr>
      <w:r w:rsidRPr="0011084C">
        <w:rPr>
          <w:sz w:val="28"/>
          <w:szCs w:val="28"/>
        </w:rPr>
        <w:t>У 2020 році поступило 25,43 тис</w:t>
      </w:r>
      <w:proofErr w:type="gramStart"/>
      <w:r w:rsidRPr="0011084C">
        <w:rPr>
          <w:sz w:val="28"/>
          <w:szCs w:val="28"/>
        </w:rPr>
        <w:t>.г</w:t>
      </w:r>
      <w:proofErr w:type="gramEnd"/>
      <w:r w:rsidRPr="0011084C">
        <w:rPr>
          <w:sz w:val="28"/>
          <w:szCs w:val="28"/>
        </w:rPr>
        <w:t xml:space="preserve">рн. </w:t>
      </w:r>
      <w:r w:rsidRPr="0011084C">
        <w:rPr>
          <w:b/>
          <w:i/>
          <w:sz w:val="28"/>
          <w:szCs w:val="28"/>
        </w:rPr>
        <w:t xml:space="preserve">інших надходжень </w:t>
      </w:r>
      <w:r w:rsidRPr="0011084C">
        <w:rPr>
          <w:sz w:val="28"/>
          <w:szCs w:val="28"/>
        </w:rPr>
        <w:t>(21 000 грн. становлять надходження від Крупецької СТВК за рахунок перерахування внесеної грошової застави на пiдставi частини 6 статтi 225 Виборчого кодексу України; 4 434,77 грн. повернення зайво перерахованих коштів за 2019 р.).</w:t>
      </w:r>
    </w:p>
    <w:p w:rsidR="00DB021E" w:rsidRPr="0011084C" w:rsidRDefault="00DB021E" w:rsidP="008F110E">
      <w:pPr>
        <w:pStyle w:val="a7"/>
        <w:spacing w:after="0"/>
        <w:ind w:left="0" w:firstLine="567"/>
        <w:jc w:val="both"/>
        <w:rPr>
          <w:sz w:val="28"/>
          <w:szCs w:val="28"/>
        </w:rPr>
      </w:pPr>
      <w:r w:rsidRPr="0011084C">
        <w:rPr>
          <w:sz w:val="28"/>
          <w:szCs w:val="28"/>
        </w:rPr>
        <w:t xml:space="preserve">Надано </w:t>
      </w:r>
      <w:r w:rsidRPr="0011084C">
        <w:rPr>
          <w:b/>
          <w:i/>
          <w:sz w:val="28"/>
          <w:szCs w:val="28"/>
        </w:rPr>
        <w:t>дотації</w:t>
      </w:r>
      <w:r w:rsidRPr="0011084C">
        <w:rPr>
          <w:sz w:val="28"/>
          <w:szCs w:val="28"/>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657,7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7"/>
        <w:spacing w:after="0"/>
        <w:ind w:left="0" w:firstLine="567"/>
        <w:jc w:val="both"/>
        <w:rPr>
          <w:sz w:val="28"/>
          <w:szCs w:val="28"/>
        </w:rPr>
      </w:pPr>
      <w:proofErr w:type="gramStart"/>
      <w:r w:rsidRPr="0011084C">
        <w:rPr>
          <w:sz w:val="28"/>
          <w:szCs w:val="28"/>
        </w:rPr>
        <w:t>З</w:t>
      </w:r>
      <w:proofErr w:type="gramEnd"/>
      <w:r w:rsidRPr="0011084C">
        <w:rPr>
          <w:b/>
          <w:i/>
          <w:sz w:val="28"/>
          <w:szCs w:val="28"/>
        </w:rPr>
        <w:t xml:space="preserve"> Державного бюджету отримано субвенцій</w:t>
      </w:r>
      <w:r w:rsidRPr="0011084C">
        <w:rPr>
          <w:sz w:val="28"/>
          <w:szCs w:val="28"/>
        </w:rPr>
        <w:t xml:space="preserve"> до загального фонду в загальній сумі 9 478,7 тис.грн. при запланованих 9 478,7 тис.грн., що становить 100 % до запланованих показників бюджету, в тому числі:</w:t>
      </w:r>
    </w:p>
    <w:p w:rsidR="00DB021E" w:rsidRPr="0011084C" w:rsidRDefault="00DB021E" w:rsidP="008F110E">
      <w:pPr>
        <w:pStyle w:val="a7"/>
        <w:numPr>
          <w:ilvl w:val="0"/>
          <w:numId w:val="7"/>
        </w:numPr>
        <w:spacing w:after="0"/>
        <w:ind w:left="0" w:firstLine="567"/>
        <w:jc w:val="both"/>
        <w:rPr>
          <w:sz w:val="28"/>
          <w:szCs w:val="28"/>
        </w:rPr>
      </w:pPr>
      <w:r w:rsidRPr="0011084C">
        <w:rPr>
          <w:sz w:val="28"/>
          <w:szCs w:val="28"/>
        </w:rPr>
        <w:t>освітньої субвенції – 8 827,4 тис</w:t>
      </w:r>
      <w:proofErr w:type="gramStart"/>
      <w:r w:rsidRPr="0011084C">
        <w:rPr>
          <w:sz w:val="28"/>
          <w:szCs w:val="28"/>
        </w:rPr>
        <w:t>.г</w:t>
      </w:r>
      <w:proofErr w:type="gramEnd"/>
      <w:r w:rsidRPr="0011084C">
        <w:rPr>
          <w:sz w:val="28"/>
          <w:szCs w:val="28"/>
        </w:rPr>
        <w:t xml:space="preserve">рн., </w:t>
      </w:r>
    </w:p>
    <w:p w:rsidR="00DB021E" w:rsidRPr="0011084C" w:rsidRDefault="00DB021E" w:rsidP="008F110E">
      <w:pPr>
        <w:pStyle w:val="a7"/>
        <w:numPr>
          <w:ilvl w:val="0"/>
          <w:numId w:val="7"/>
        </w:numPr>
        <w:spacing w:after="0"/>
        <w:ind w:left="0" w:firstLine="567"/>
        <w:jc w:val="both"/>
        <w:rPr>
          <w:sz w:val="28"/>
          <w:szCs w:val="28"/>
        </w:rPr>
      </w:pPr>
      <w:r w:rsidRPr="0011084C">
        <w:rPr>
          <w:sz w:val="28"/>
          <w:szCs w:val="28"/>
        </w:rPr>
        <w:t>медичної субвенції – 651,3 тис</w:t>
      </w:r>
      <w:proofErr w:type="gramStart"/>
      <w:r w:rsidRPr="0011084C">
        <w:rPr>
          <w:sz w:val="28"/>
          <w:szCs w:val="28"/>
        </w:rPr>
        <w:t>.г</w:t>
      </w:r>
      <w:proofErr w:type="gramEnd"/>
      <w:r w:rsidRPr="0011084C">
        <w:rPr>
          <w:sz w:val="28"/>
          <w:szCs w:val="28"/>
        </w:rPr>
        <w:t xml:space="preserve">рн., </w:t>
      </w:r>
    </w:p>
    <w:p w:rsidR="00DB021E" w:rsidRPr="0011084C" w:rsidRDefault="00DB021E" w:rsidP="008F110E">
      <w:pPr>
        <w:pStyle w:val="a7"/>
        <w:spacing w:after="0"/>
        <w:ind w:left="0" w:firstLine="567"/>
        <w:jc w:val="both"/>
        <w:rPr>
          <w:sz w:val="28"/>
          <w:szCs w:val="28"/>
        </w:rPr>
      </w:pPr>
      <w:proofErr w:type="gramStart"/>
      <w:r w:rsidRPr="0011084C">
        <w:rPr>
          <w:b/>
          <w:i/>
          <w:sz w:val="28"/>
          <w:szCs w:val="28"/>
        </w:rPr>
        <w:t>З</w:t>
      </w:r>
      <w:proofErr w:type="gramEnd"/>
      <w:r w:rsidRPr="0011084C">
        <w:rPr>
          <w:b/>
          <w:i/>
          <w:sz w:val="28"/>
          <w:szCs w:val="28"/>
        </w:rPr>
        <w:t xml:space="preserve"> місцевих бюджетів </w:t>
      </w:r>
      <w:r w:rsidR="00195AA4">
        <w:rPr>
          <w:b/>
          <w:i/>
          <w:sz w:val="28"/>
          <w:szCs w:val="28"/>
          <w:lang w:val="uk-UA"/>
        </w:rPr>
        <w:t xml:space="preserve"> </w:t>
      </w:r>
      <w:r w:rsidRPr="0011084C">
        <w:rPr>
          <w:b/>
          <w:i/>
          <w:sz w:val="28"/>
          <w:szCs w:val="28"/>
        </w:rPr>
        <w:t>надійшло субвенції</w:t>
      </w:r>
      <w:r w:rsidRPr="0011084C">
        <w:rPr>
          <w:sz w:val="28"/>
          <w:szCs w:val="28"/>
        </w:rPr>
        <w:t xml:space="preserve"> до загального фонду в сумі 611,96 тис. грн., а саме:</w:t>
      </w:r>
    </w:p>
    <w:p w:rsidR="00DB021E" w:rsidRPr="0011084C" w:rsidRDefault="00DB021E" w:rsidP="008F110E">
      <w:pPr>
        <w:pStyle w:val="a7"/>
        <w:numPr>
          <w:ilvl w:val="0"/>
          <w:numId w:val="7"/>
        </w:numPr>
        <w:spacing w:after="0"/>
        <w:ind w:left="0" w:firstLine="567"/>
        <w:jc w:val="both"/>
        <w:rPr>
          <w:sz w:val="28"/>
          <w:szCs w:val="28"/>
        </w:rPr>
      </w:pPr>
      <w:r w:rsidRPr="0011084C">
        <w:rPr>
          <w:sz w:val="28"/>
          <w:szCs w:val="28"/>
        </w:rPr>
        <w:t xml:space="preserve"> 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409,82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7"/>
        <w:numPr>
          <w:ilvl w:val="0"/>
          <w:numId w:val="7"/>
        </w:numPr>
        <w:spacing w:after="0"/>
        <w:ind w:left="0" w:firstLine="567"/>
        <w:jc w:val="both"/>
        <w:rPr>
          <w:sz w:val="28"/>
          <w:szCs w:val="28"/>
        </w:rPr>
      </w:pPr>
      <w:r w:rsidRPr="0011084C">
        <w:rPr>
          <w:sz w:val="28"/>
          <w:szCs w:val="28"/>
        </w:rPr>
        <w:t>освітня субвенція з місцевого бюджету на забезпечення якісної, сучасної та доступної загальної середньої освіти «Нова українська школа» - 202,14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7"/>
        <w:spacing w:after="0"/>
        <w:ind w:left="0" w:firstLine="567"/>
        <w:jc w:val="both"/>
        <w:rPr>
          <w:sz w:val="28"/>
          <w:szCs w:val="28"/>
        </w:rPr>
      </w:pPr>
      <w:proofErr w:type="gramStart"/>
      <w:r w:rsidRPr="0011084C">
        <w:rPr>
          <w:sz w:val="28"/>
          <w:szCs w:val="28"/>
        </w:rPr>
        <w:t>По</w:t>
      </w:r>
      <w:proofErr w:type="gramEnd"/>
      <w:r w:rsidRPr="0011084C">
        <w:rPr>
          <w:sz w:val="28"/>
          <w:szCs w:val="28"/>
        </w:rPr>
        <w:t xml:space="preserve"> </w:t>
      </w:r>
      <w:proofErr w:type="gramStart"/>
      <w:r w:rsidRPr="0011084C">
        <w:rPr>
          <w:sz w:val="28"/>
          <w:szCs w:val="28"/>
        </w:rPr>
        <w:t>спец</w:t>
      </w:r>
      <w:proofErr w:type="gramEnd"/>
      <w:r w:rsidRPr="0011084C">
        <w:rPr>
          <w:sz w:val="28"/>
          <w:szCs w:val="28"/>
        </w:rPr>
        <w:t>іальному фонду сільського бюджету надходження виконані наступним чином.</w:t>
      </w:r>
    </w:p>
    <w:p w:rsidR="00DB021E" w:rsidRPr="0011084C" w:rsidRDefault="00DB021E" w:rsidP="008F110E">
      <w:pPr>
        <w:pStyle w:val="a7"/>
        <w:spacing w:after="0"/>
        <w:ind w:left="0" w:firstLine="567"/>
        <w:jc w:val="both"/>
        <w:rPr>
          <w:sz w:val="28"/>
          <w:szCs w:val="28"/>
        </w:rPr>
      </w:pPr>
      <w:r w:rsidRPr="0011084C">
        <w:rPr>
          <w:sz w:val="28"/>
          <w:szCs w:val="28"/>
        </w:rPr>
        <w:t xml:space="preserve">По </w:t>
      </w:r>
      <w:r w:rsidRPr="0011084C">
        <w:rPr>
          <w:b/>
          <w:i/>
          <w:sz w:val="28"/>
          <w:szCs w:val="28"/>
        </w:rPr>
        <w:t>екологічному податку</w:t>
      </w:r>
      <w:r w:rsidRPr="0011084C">
        <w:rPr>
          <w:sz w:val="28"/>
          <w:szCs w:val="28"/>
        </w:rPr>
        <w:t xml:space="preserve"> відслідковується виконання планових призначень за 2020 </w:t>
      </w:r>
      <w:proofErr w:type="gramStart"/>
      <w:r w:rsidRPr="0011084C">
        <w:rPr>
          <w:sz w:val="28"/>
          <w:szCs w:val="28"/>
        </w:rPr>
        <w:t>р</w:t>
      </w:r>
      <w:proofErr w:type="gramEnd"/>
      <w:r w:rsidRPr="0011084C">
        <w:rPr>
          <w:sz w:val="28"/>
          <w:szCs w:val="28"/>
        </w:rPr>
        <w:t xml:space="preserve">ік  на 65,73 % (план 186,0 тис.грн., фактичні надходження за 12 місяців 2020 року – 122,26 тис.грн. в тому числі по кодах: 19010100 – 30,91 тис.грн., 19010200 – 9,18 тис.грн., 19010300 – 82,17 тис.грн.), тобто невиконання складає 63,73 тис.грн. </w:t>
      </w:r>
    </w:p>
    <w:p w:rsidR="00DB021E" w:rsidRPr="0011084C" w:rsidRDefault="00DB021E" w:rsidP="008F110E">
      <w:pPr>
        <w:pStyle w:val="a7"/>
        <w:spacing w:after="0"/>
        <w:ind w:left="0" w:firstLine="567"/>
        <w:jc w:val="both"/>
        <w:rPr>
          <w:sz w:val="28"/>
          <w:szCs w:val="28"/>
        </w:rPr>
      </w:pPr>
      <w:r w:rsidRPr="0011084C">
        <w:rPr>
          <w:sz w:val="28"/>
          <w:szCs w:val="28"/>
        </w:rPr>
        <w:t>Невиконання планових показників надходжень зумовлене зменшенням обсягів викидів забруднюючих речовин суб’єктами господарювання, а саме по ПрАТ «Славутський солодовий завод».</w:t>
      </w:r>
    </w:p>
    <w:p w:rsidR="00DB021E" w:rsidRPr="0011084C" w:rsidRDefault="00DB021E" w:rsidP="008F110E">
      <w:pPr>
        <w:pStyle w:val="a7"/>
        <w:spacing w:after="0"/>
        <w:ind w:left="0" w:firstLine="567"/>
        <w:jc w:val="both"/>
        <w:rPr>
          <w:sz w:val="28"/>
          <w:szCs w:val="28"/>
        </w:rPr>
      </w:pPr>
      <w:r w:rsidRPr="0011084C">
        <w:rPr>
          <w:sz w:val="28"/>
          <w:szCs w:val="28"/>
        </w:rPr>
        <w:t xml:space="preserve">Надходження </w:t>
      </w:r>
      <w:r w:rsidRPr="0011084C">
        <w:rPr>
          <w:b/>
          <w:i/>
          <w:sz w:val="28"/>
          <w:szCs w:val="28"/>
        </w:rPr>
        <w:t xml:space="preserve">коштів </w:t>
      </w:r>
      <w:proofErr w:type="gramStart"/>
      <w:r w:rsidRPr="0011084C">
        <w:rPr>
          <w:b/>
          <w:i/>
          <w:sz w:val="28"/>
          <w:szCs w:val="28"/>
        </w:rPr>
        <w:t>в</w:t>
      </w:r>
      <w:proofErr w:type="gramEnd"/>
      <w:r w:rsidRPr="0011084C">
        <w:rPr>
          <w:b/>
          <w:i/>
          <w:sz w:val="28"/>
          <w:szCs w:val="28"/>
        </w:rPr>
        <w:t>ід відшкодування втрат сільськогосподарського і лісогосподарського виробництва</w:t>
      </w:r>
      <w:r w:rsidRPr="0011084C">
        <w:rPr>
          <w:sz w:val="28"/>
          <w:szCs w:val="28"/>
        </w:rPr>
        <w:t xml:space="preserve"> у 2020 році становить 93,1 тис.грн. Платники ВКП «Яві</w:t>
      </w:r>
      <w:proofErr w:type="gramStart"/>
      <w:r w:rsidRPr="0011084C">
        <w:rPr>
          <w:sz w:val="28"/>
          <w:szCs w:val="28"/>
        </w:rPr>
        <w:t>р-</w:t>
      </w:r>
      <w:proofErr w:type="gramEnd"/>
      <w:r w:rsidRPr="0011084C">
        <w:rPr>
          <w:sz w:val="28"/>
          <w:szCs w:val="28"/>
        </w:rPr>
        <w:t>Інвест» та ТОВ «Гірник-ВВ».</w:t>
      </w:r>
    </w:p>
    <w:p w:rsidR="00DB021E" w:rsidRPr="0011084C" w:rsidRDefault="00DB021E" w:rsidP="008F110E">
      <w:pPr>
        <w:pStyle w:val="a7"/>
        <w:spacing w:after="0"/>
        <w:ind w:left="0" w:firstLine="567"/>
        <w:jc w:val="both"/>
        <w:rPr>
          <w:sz w:val="28"/>
          <w:szCs w:val="28"/>
        </w:rPr>
      </w:pPr>
      <w:r w:rsidRPr="0011084C">
        <w:rPr>
          <w:b/>
          <w:i/>
          <w:sz w:val="28"/>
          <w:szCs w:val="28"/>
        </w:rPr>
        <w:t>Інші неподаткові надходження</w:t>
      </w:r>
      <w:r w:rsidRPr="0011084C">
        <w:rPr>
          <w:sz w:val="28"/>
          <w:szCs w:val="28"/>
        </w:rPr>
        <w:t xml:space="preserve"> за 2020 </w:t>
      </w:r>
      <w:proofErr w:type="gramStart"/>
      <w:r w:rsidRPr="0011084C">
        <w:rPr>
          <w:sz w:val="28"/>
          <w:szCs w:val="28"/>
        </w:rPr>
        <w:t>р</w:t>
      </w:r>
      <w:proofErr w:type="gramEnd"/>
      <w:r w:rsidRPr="0011084C">
        <w:rPr>
          <w:sz w:val="28"/>
          <w:szCs w:val="28"/>
        </w:rPr>
        <w:t>ік становлять 6,05 тис.грн.</w:t>
      </w:r>
    </w:p>
    <w:p w:rsidR="00DB021E" w:rsidRPr="0011084C" w:rsidRDefault="00DB021E" w:rsidP="008F110E">
      <w:pPr>
        <w:pStyle w:val="a7"/>
        <w:spacing w:after="0"/>
        <w:ind w:left="0" w:firstLine="567"/>
        <w:jc w:val="both"/>
        <w:rPr>
          <w:sz w:val="28"/>
          <w:szCs w:val="28"/>
        </w:rPr>
      </w:pPr>
      <w:r w:rsidRPr="0011084C">
        <w:rPr>
          <w:sz w:val="28"/>
          <w:szCs w:val="28"/>
        </w:rPr>
        <w:t xml:space="preserve">У 2020 році  надійшло </w:t>
      </w:r>
      <w:r w:rsidRPr="0011084C">
        <w:rPr>
          <w:b/>
          <w:i/>
          <w:sz w:val="28"/>
          <w:szCs w:val="28"/>
        </w:rPr>
        <w:t>субвенції з районного бюджету</w:t>
      </w:r>
      <w:r w:rsidRPr="0011084C">
        <w:rPr>
          <w:sz w:val="28"/>
          <w:szCs w:val="28"/>
        </w:rPr>
        <w:t xml:space="preserve"> 115,07 тис</w:t>
      </w:r>
      <w:proofErr w:type="gramStart"/>
      <w:r w:rsidRPr="0011084C">
        <w:rPr>
          <w:sz w:val="28"/>
          <w:szCs w:val="28"/>
        </w:rPr>
        <w:t>.г</w:t>
      </w:r>
      <w:proofErr w:type="gramEnd"/>
      <w:r w:rsidRPr="0011084C">
        <w:rPr>
          <w:sz w:val="28"/>
          <w:szCs w:val="28"/>
        </w:rPr>
        <w:t>рн., а саме:</w:t>
      </w:r>
    </w:p>
    <w:p w:rsidR="00DB021E" w:rsidRPr="0011084C" w:rsidRDefault="00DB021E" w:rsidP="008F110E">
      <w:pPr>
        <w:pStyle w:val="a7"/>
        <w:spacing w:after="0"/>
        <w:ind w:left="0" w:firstLine="567"/>
        <w:jc w:val="both"/>
        <w:rPr>
          <w:sz w:val="28"/>
          <w:szCs w:val="28"/>
        </w:rPr>
      </w:pPr>
      <w:r w:rsidRPr="0011084C">
        <w:rPr>
          <w:sz w:val="28"/>
          <w:szCs w:val="28"/>
        </w:rPr>
        <w:t>- інша субвенція з місцевого бюджету на проведення нормативно-грошової оцінки земель населених пунктів Крупецької сільської ради в сумі 113,01 тис</w:t>
      </w:r>
      <w:proofErr w:type="gramStart"/>
      <w:r w:rsidRPr="0011084C">
        <w:rPr>
          <w:sz w:val="28"/>
          <w:szCs w:val="28"/>
        </w:rPr>
        <w:t>.г</w:t>
      </w:r>
      <w:proofErr w:type="gramEnd"/>
      <w:r w:rsidRPr="0011084C">
        <w:rPr>
          <w:sz w:val="28"/>
          <w:szCs w:val="28"/>
        </w:rPr>
        <w:t>рн.</w:t>
      </w:r>
    </w:p>
    <w:p w:rsidR="00DB021E" w:rsidRDefault="00DB021E" w:rsidP="008F110E">
      <w:pPr>
        <w:pStyle w:val="a7"/>
        <w:spacing w:after="0"/>
        <w:ind w:left="0" w:firstLine="567"/>
        <w:jc w:val="both"/>
        <w:rPr>
          <w:sz w:val="28"/>
          <w:szCs w:val="28"/>
          <w:lang w:val="uk-UA"/>
        </w:rPr>
      </w:pPr>
      <w:r w:rsidRPr="0011084C">
        <w:rPr>
          <w:sz w:val="28"/>
          <w:szCs w:val="28"/>
        </w:rPr>
        <w:t>-  інша субвенція з місцевого бюджету на здійснення заходів з озеленення території Крупецької сільської ради  в сумі 2,06 тис</w:t>
      </w:r>
      <w:proofErr w:type="gramStart"/>
      <w:r w:rsidRPr="0011084C">
        <w:rPr>
          <w:sz w:val="28"/>
          <w:szCs w:val="28"/>
        </w:rPr>
        <w:t>.г</w:t>
      </w:r>
      <w:proofErr w:type="gramEnd"/>
      <w:r w:rsidRPr="0011084C">
        <w:rPr>
          <w:sz w:val="28"/>
          <w:szCs w:val="28"/>
        </w:rPr>
        <w:t xml:space="preserve">рн. </w:t>
      </w:r>
    </w:p>
    <w:p w:rsidR="00195AA4" w:rsidRPr="00195AA4" w:rsidRDefault="00195AA4" w:rsidP="008F110E">
      <w:pPr>
        <w:pStyle w:val="a7"/>
        <w:spacing w:after="0"/>
        <w:ind w:left="0" w:firstLine="567"/>
        <w:jc w:val="both"/>
        <w:rPr>
          <w:sz w:val="28"/>
          <w:szCs w:val="28"/>
          <w:lang w:val="uk-UA"/>
        </w:rPr>
      </w:pPr>
    </w:p>
    <w:p w:rsidR="005556C2" w:rsidRPr="0011084C" w:rsidRDefault="00DB021E" w:rsidP="00195AA4">
      <w:pPr>
        <w:spacing w:after="0" w:line="240" w:lineRule="auto"/>
        <w:ind w:firstLine="567"/>
        <w:jc w:val="both"/>
        <w:rPr>
          <w:rFonts w:ascii="Times New Roman" w:hAnsi="Times New Roman" w:cs="Times New Roman"/>
          <w:bCs/>
          <w:iCs/>
          <w:snapToGrid w:val="0"/>
          <w:sz w:val="28"/>
          <w:szCs w:val="28"/>
        </w:rPr>
      </w:pPr>
      <w:r w:rsidRPr="0011084C">
        <w:rPr>
          <w:rFonts w:ascii="Times New Roman" w:hAnsi="Times New Roman" w:cs="Times New Roman"/>
          <w:b/>
          <w:i/>
          <w:sz w:val="28"/>
          <w:szCs w:val="28"/>
        </w:rPr>
        <w:t>Власних надходжень</w:t>
      </w:r>
      <w:r w:rsidRPr="0011084C">
        <w:rPr>
          <w:rFonts w:ascii="Times New Roman" w:hAnsi="Times New Roman" w:cs="Times New Roman"/>
          <w:sz w:val="28"/>
          <w:szCs w:val="28"/>
        </w:rPr>
        <w:t xml:space="preserve"> бюджетних установ надійшло 11 405,65 тис.грн., з них благодійних внесків, грантів та дарунків надійшло в сумі 613,58 тис.грн. та </w:t>
      </w:r>
      <w:r w:rsidRPr="0011084C">
        <w:rPr>
          <w:rFonts w:ascii="Times New Roman" w:hAnsi="Times New Roman" w:cs="Times New Roman"/>
          <w:sz w:val="28"/>
          <w:szCs w:val="28"/>
        </w:rPr>
        <w:lastRenderedPageBreak/>
        <w:t xml:space="preserve">надходження, </w:t>
      </w:r>
      <w:r w:rsidRPr="0011084C">
        <w:rPr>
          <w:rFonts w:ascii="Times New Roman" w:hAnsi="Times New Roman" w:cs="Times New Roman"/>
          <w:sz w:val="28"/>
          <w:szCs w:val="28"/>
          <w:shd w:val="clear" w:color="auto" w:fill="FFFFFF"/>
        </w:rPr>
        <w:t>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r w:rsidRPr="0011084C">
        <w:rPr>
          <w:rFonts w:ascii="Times New Roman" w:hAnsi="Times New Roman" w:cs="Times New Roman"/>
          <w:sz w:val="28"/>
          <w:szCs w:val="28"/>
        </w:rPr>
        <w:t xml:space="preserve">  в сумі 10 694,09 тис.грн., які не планувались так, як </w:t>
      </w:r>
      <w:r w:rsidRPr="0011084C">
        <w:rPr>
          <w:rFonts w:ascii="Times New Roman" w:hAnsi="Times New Roman" w:cs="Times New Roman"/>
          <w:bCs/>
          <w:iCs/>
          <w:snapToGrid w:val="0"/>
          <w:sz w:val="28"/>
          <w:szCs w:val="28"/>
        </w:rPr>
        <w:t xml:space="preserve">не мають постійного характеру, а тому не можуть бути зпрогнозованими. </w:t>
      </w:r>
    </w:p>
    <w:p w:rsidR="00DB021E" w:rsidRDefault="00DB021E" w:rsidP="008F110E">
      <w:pPr>
        <w:spacing w:after="0" w:line="240" w:lineRule="auto"/>
        <w:ind w:firstLine="567"/>
        <w:jc w:val="center"/>
        <w:rPr>
          <w:rFonts w:ascii="Times New Roman" w:hAnsi="Times New Roman" w:cs="Times New Roman"/>
          <w:b/>
          <w:caps/>
          <w:sz w:val="28"/>
          <w:szCs w:val="28"/>
        </w:rPr>
      </w:pPr>
      <w:r w:rsidRPr="0011084C">
        <w:rPr>
          <w:rFonts w:ascii="Times New Roman" w:hAnsi="Times New Roman" w:cs="Times New Roman"/>
          <w:b/>
          <w:caps/>
          <w:sz w:val="28"/>
          <w:szCs w:val="28"/>
        </w:rPr>
        <w:t>Видатки</w:t>
      </w:r>
    </w:p>
    <w:p w:rsidR="00195AA4" w:rsidRPr="0011084C" w:rsidRDefault="00195AA4" w:rsidP="008F110E">
      <w:pPr>
        <w:spacing w:after="0" w:line="240" w:lineRule="auto"/>
        <w:ind w:firstLine="567"/>
        <w:jc w:val="center"/>
        <w:rPr>
          <w:rFonts w:ascii="Times New Roman" w:hAnsi="Times New Roman" w:cs="Times New Roman"/>
          <w:b/>
          <w:caps/>
          <w:sz w:val="28"/>
          <w:szCs w:val="28"/>
        </w:rPr>
      </w:pPr>
    </w:p>
    <w:p w:rsidR="00DB021E" w:rsidRPr="0011084C" w:rsidRDefault="00DB021E" w:rsidP="008F110E">
      <w:pPr>
        <w:pStyle w:val="a9"/>
        <w:ind w:firstLine="567"/>
        <w:jc w:val="both"/>
        <w:rPr>
          <w:i/>
          <w:szCs w:val="28"/>
        </w:rPr>
      </w:pPr>
      <w:r w:rsidRPr="0011084C">
        <w:rPr>
          <w:szCs w:val="28"/>
        </w:rPr>
        <w:t xml:space="preserve">За підсумками 2020 року видаткова частина сільського бюджету по загальному фонду виконана в сумі 37 555,86 тис.грн. або на 94,2% до уточненого плану на 2020 рік. Виконання видатків по спеціальному фонду бюджету становить 5 909,5 тис.грн. або 98,1% до річного показника уточненого плану. </w:t>
      </w:r>
    </w:p>
    <w:p w:rsidR="00DB021E" w:rsidRPr="0011084C" w:rsidRDefault="00DB021E" w:rsidP="008F110E">
      <w:pPr>
        <w:spacing w:after="0" w:line="240" w:lineRule="auto"/>
        <w:ind w:firstLine="567"/>
        <w:jc w:val="center"/>
        <w:rPr>
          <w:rFonts w:ascii="Times New Roman" w:hAnsi="Times New Roman" w:cs="Times New Roman"/>
          <w:b/>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984"/>
        <w:gridCol w:w="1701"/>
        <w:gridCol w:w="1704"/>
      </w:tblGrid>
      <w:tr w:rsidR="008F110E" w:rsidRPr="0011084C" w:rsidTr="00116331">
        <w:tc>
          <w:tcPr>
            <w:tcW w:w="2235"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rPr>
                <w:szCs w:val="28"/>
                <w:lang w:val="ru-RU"/>
              </w:rPr>
            </w:pPr>
            <w:r w:rsidRPr="0011084C">
              <w:rPr>
                <w:szCs w:val="28"/>
                <w:lang w:val="ru-RU"/>
              </w:rPr>
              <w:t>Фонд бюджету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rPr>
                <w:szCs w:val="28"/>
                <w:lang w:val="ru-RU"/>
              </w:rPr>
            </w:pPr>
            <w:r w:rsidRPr="0011084C">
              <w:rPr>
                <w:szCs w:val="28"/>
                <w:lang w:val="ru-RU"/>
              </w:rPr>
              <w:t xml:space="preserve">Передбачено бюджетом </w:t>
            </w:r>
            <w:proofErr w:type="gramStart"/>
            <w:r w:rsidRPr="0011084C">
              <w:rPr>
                <w:szCs w:val="28"/>
                <w:lang w:val="ru-RU"/>
              </w:rPr>
              <w:t>на</w:t>
            </w:r>
            <w:proofErr w:type="gramEnd"/>
            <w:r w:rsidRPr="0011084C">
              <w:rPr>
                <w:szCs w:val="28"/>
                <w:lang w:val="ru-RU"/>
              </w:rPr>
              <w:t xml:space="preserve"> січень-грудень 2020 року,</w:t>
            </w:r>
          </w:p>
          <w:p w:rsidR="00DB021E" w:rsidRPr="0011084C" w:rsidRDefault="00DB021E" w:rsidP="008F110E">
            <w:pPr>
              <w:pStyle w:val="a9"/>
              <w:rPr>
                <w:szCs w:val="28"/>
                <w:lang w:val="ru-RU"/>
              </w:rPr>
            </w:pPr>
            <w:r w:rsidRPr="0011084C">
              <w:rPr>
                <w:szCs w:val="28"/>
              </w:rPr>
              <w:t>тис.</w:t>
            </w:r>
            <w:r w:rsidRPr="0011084C">
              <w:rPr>
                <w:szCs w:val="28"/>
                <w:lang w:val="ru-RU"/>
              </w:rPr>
              <w:t>грн.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rPr>
                <w:szCs w:val="28"/>
                <w:lang w:val="ru-RU"/>
              </w:rPr>
            </w:pPr>
            <w:r w:rsidRPr="0011084C">
              <w:rPr>
                <w:szCs w:val="28"/>
                <w:lang w:val="ru-RU"/>
              </w:rPr>
              <w:t>Уточнений план</w:t>
            </w:r>
          </w:p>
          <w:p w:rsidR="00DB021E" w:rsidRPr="0011084C" w:rsidRDefault="00DB021E" w:rsidP="008F110E">
            <w:pPr>
              <w:pStyle w:val="a9"/>
              <w:rPr>
                <w:szCs w:val="28"/>
                <w:lang w:val="ru-RU"/>
              </w:rPr>
            </w:pPr>
            <w:proofErr w:type="gramStart"/>
            <w:r w:rsidRPr="0011084C">
              <w:rPr>
                <w:szCs w:val="28"/>
                <w:lang w:val="ru-RU"/>
              </w:rPr>
              <w:t>на</w:t>
            </w:r>
            <w:proofErr w:type="gramEnd"/>
            <w:r w:rsidRPr="0011084C">
              <w:rPr>
                <w:szCs w:val="28"/>
                <w:lang w:val="ru-RU"/>
              </w:rPr>
              <w:t xml:space="preserve"> січень-грудень 2020 року,</w:t>
            </w:r>
          </w:p>
          <w:p w:rsidR="00DB021E" w:rsidRPr="0011084C" w:rsidRDefault="00DB021E" w:rsidP="008F110E">
            <w:pPr>
              <w:pStyle w:val="a9"/>
              <w:rPr>
                <w:szCs w:val="28"/>
                <w:lang w:val="ru-RU"/>
              </w:rPr>
            </w:pPr>
            <w:r w:rsidRPr="0011084C">
              <w:rPr>
                <w:szCs w:val="28"/>
              </w:rPr>
              <w:t>тис.</w:t>
            </w:r>
            <w:r w:rsidRPr="0011084C">
              <w:rPr>
                <w:szCs w:val="28"/>
                <w:lang w:val="ru-RU"/>
              </w:rPr>
              <w:t>грн.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rPr>
                <w:szCs w:val="28"/>
                <w:lang w:val="ru-RU"/>
              </w:rPr>
            </w:pPr>
            <w:r w:rsidRPr="0011084C">
              <w:rPr>
                <w:szCs w:val="28"/>
                <w:lang w:val="ru-RU"/>
              </w:rPr>
              <w:t>Касові видатки за 2020р.,</w:t>
            </w:r>
          </w:p>
          <w:p w:rsidR="00DB021E" w:rsidRPr="0011084C" w:rsidRDefault="00DB021E" w:rsidP="008F110E">
            <w:pPr>
              <w:pStyle w:val="a9"/>
              <w:rPr>
                <w:szCs w:val="28"/>
                <w:lang w:val="ru-RU"/>
              </w:rPr>
            </w:pPr>
            <w:r w:rsidRPr="0011084C">
              <w:rPr>
                <w:szCs w:val="28"/>
              </w:rPr>
              <w:t>тис.</w:t>
            </w:r>
            <w:r w:rsidRPr="0011084C">
              <w:rPr>
                <w:szCs w:val="28"/>
                <w:lang w:val="ru-RU"/>
              </w:rPr>
              <w:t>грн.</w:t>
            </w:r>
          </w:p>
        </w:tc>
        <w:tc>
          <w:tcPr>
            <w:tcW w:w="170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ind w:firstLine="567"/>
              <w:rPr>
                <w:szCs w:val="28"/>
                <w:lang w:val="ru-RU"/>
              </w:rPr>
            </w:pPr>
            <w:r w:rsidRPr="0011084C">
              <w:rPr>
                <w:szCs w:val="28"/>
                <w:lang w:val="ru-RU"/>
              </w:rPr>
              <w:t xml:space="preserve">% виконання уточненого плану </w:t>
            </w:r>
          </w:p>
        </w:tc>
      </w:tr>
      <w:tr w:rsidR="008F110E" w:rsidRPr="0011084C" w:rsidTr="0011633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jc w:val="both"/>
              <w:rPr>
                <w:szCs w:val="28"/>
                <w:lang w:val="ru-RU"/>
              </w:rPr>
            </w:pPr>
            <w:r w:rsidRPr="0011084C">
              <w:rPr>
                <w:szCs w:val="28"/>
                <w:lang w:val="ru-RU"/>
              </w:rPr>
              <w:t>Загальний фонд</w:t>
            </w:r>
          </w:p>
        </w:tc>
        <w:tc>
          <w:tcPr>
            <w:tcW w:w="2126" w:type="dxa"/>
            <w:tcBorders>
              <w:top w:val="single" w:sz="4" w:space="0" w:color="auto"/>
              <w:left w:val="single" w:sz="4" w:space="0" w:color="auto"/>
              <w:bottom w:val="single" w:sz="4" w:space="0" w:color="auto"/>
              <w:right w:val="single" w:sz="4" w:space="0" w:color="auto"/>
            </w:tcBorders>
            <w:vAlign w:val="center"/>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37 264,26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39 867,33</w:t>
            </w:r>
          </w:p>
        </w:tc>
        <w:tc>
          <w:tcPr>
            <w:tcW w:w="1701" w:type="dxa"/>
            <w:tcBorders>
              <w:top w:val="single" w:sz="4" w:space="0" w:color="auto"/>
              <w:left w:val="single" w:sz="4" w:space="0" w:color="auto"/>
              <w:bottom w:val="single" w:sz="4" w:space="0" w:color="auto"/>
              <w:right w:val="single" w:sz="4" w:space="0" w:color="auto"/>
            </w:tcBorders>
            <w:vAlign w:val="center"/>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37 555,86</w:t>
            </w:r>
          </w:p>
        </w:tc>
        <w:tc>
          <w:tcPr>
            <w:tcW w:w="170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ind w:firstLine="567"/>
              <w:jc w:val="left"/>
              <w:rPr>
                <w:szCs w:val="28"/>
                <w:lang w:val="ru-RU"/>
              </w:rPr>
            </w:pPr>
            <w:r w:rsidRPr="0011084C">
              <w:rPr>
                <w:szCs w:val="28"/>
                <w:lang w:val="ru-RU"/>
              </w:rPr>
              <w:t>94,2</w:t>
            </w:r>
          </w:p>
        </w:tc>
      </w:tr>
      <w:tr w:rsidR="008F110E" w:rsidRPr="0011084C" w:rsidTr="0011633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jc w:val="both"/>
              <w:rPr>
                <w:szCs w:val="28"/>
                <w:lang w:val="ru-RU"/>
              </w:rPr>
            </w:pPr>
            <w:proofErr w:type="gramStart"/>
            <w:r w:rsidRPr="0011084C">
              <w:rPr>
                <w:szCs w:val="28"/>
                <w:lang w:val="ru-RU"/>
              </w:rPr>
              <w:t>Спец</w:t>
            </w:r>
            <w:proofErr w:type="gramEnd"/>
            <w:r w:rsidRPr="0011084C">
              <w:rPr>
                <w:szCs w:val="28"/>
                <w:lang w:val="ru-RU"/>
              </w:rPr>
              <w:t>іальний фонд</w:t>
            </w:r>
          </w:p>
        </w:tc>
        <w:tc>
          <w:tcPr>
            <w:tcW w:w="2126" w:type="dxa"/>
            <w:tcBorders>
              <w:top w:val="single" w:sz="4" w:space="0" w:color="auto"/>
              <w:left w:val="single" w:sz="4" w:space="0" w:color="auto"/>
              <w:bottom w:val="single" w:sz="4" w:space="0" w:color="auto"/>
              <w:right w:val="single" w:sz="4" w:space="0" w:color="auto"/>
            </w:tcBorders>
            <w:vAlign w:val="center"/>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2 736,43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6 023,25</w:t>
            </w:r>
          </w:p>
        </w:tc>
        <w:tc>
          <w:tcPr>
            <w:tcW w:w="1701" w:type="dxa"/>
            <w:tcBorders>
              <w:top w:val="single" w:sz="4" w:space="0" w:color="auto"/>
              <w:left w:val="single" w:sz="4" w:space="0" w:color="auto"/>
              <w:bottom w:val="single" w:sz="4" w:space="0" w:color="auto"/>
              <w:right w:val="single" w:sz="4" w:space="0" w:color="auto"/>
            </w:tcBorders>
            <w:vAlign w:val="center"/>
          </w:tcPr>
          <w:p w:rsidR="00DB021E" w:rsidRPr="0011084C" w:rsidRDefault="00DB021E" w:rsidP="008F110E">
            <w:pPr>
              <w:spacing w:after="0" w:line="240" w:lineRule="auto"/>
              <w:rPr>
                <w:rFonts w:ascii="Times New Roman" w:hAnsi="Times New Roman" w:cs="Times New Roman"/>
                <w:sz w:val="28"/>
                <w:szCs w:val="28"/>
              </w:rPr>
            </w:pPr>
            <w:r w:rsidRPr="0011084C">
              <w:rPr>
                <w:rFonts w:ascii="Times New Roman" w:hAnsi="Times New Roman" w:cs="Times New Roman"/>
                <w:sz w:val="28"/>
                <w:szCs w:val="28"/>
              </w:rPr>
              <w:t>5 909,5</w:t>
            </w:r>
          </w:p>
        </w:tc>
        <w:tc>
          <w:tcPr>
            <w:tcW w:w="170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ind w:firstLine="567"/>
              <w:jc w:val="left"/>
              <w:rPr>
                <w:szCs w:val="28"/>
                <w:lang w:val="ru-RU"/>
              </w:rPr>
            </w:pPr>
            <w:r w:rsidRPr="0011084C">
              <w:rPr>
                <w:szCs w:val="28"/>
                <w:lang w:val="ru-RU"/>
              </w:rPr>
              <w:t>98,1</w:t>
            </w:r>
          </w:p>
        </w:tc>
      </w:tr>
      <w:tr w:rsidR="008F110E" w:rsidRPr="0011084C" w:rsidTr="0011633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ind w:firstLine="567"/>
              <w:rPr>
                <w:b/>
                <w:szCs w:val="28"/>
                <w:lang w:val="ru-RU"/>
              </w:rPr>
            </w:pPr>
            <w:r w:rsidRPr="0011084C">
              <w:rPr>
                <w:b/>
                <w:szCs w:val="28"/>
                <w:lang w:val="ru-RU"/>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spacing w:after="0" w:line="240" w:lineRule="auto"/>
              <w:rPr>
                <w:rFonts w:ascii="Times New Roman" w:hAnsi="Times New Roman" w:cs="Times New Roman"/>
                <w:b/>
                <w:sz w:val="28"/>
                <w:szCs w:val="28"/>
              </w:rPr>
            </w:pPr>
            <w:r w:rsidRPr="0011084C">
              <w:rPr>
                <w:rFonts w:ascii="Times New Roman" w:hAnsi="Times New Roman" w:cs="Times New Roman"/>
                <w:b/>
                <w:sz w:val="28"/>
                <w:szCs w:val="28"/>
              </w:rPr>
              <w:t>40 000,69</w:t>
            </w:r>
          </w:p>
        </w:tc>
        <w:tc>
          <w:tcPr>
            <w:tcW w:w="198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spacing w:after="0" w:line="240" w:lineRule="auto"/>
              <w:rPr>
                <w:rFonts w:ascii="Times New Roman" w:hAnsi="Times New Roman" w:cs="Times New Roman"/>
                <w:b/>
                <w:sz w:val="28"/>
                <w:szCs w:val="28"/>
              </w:rPr>
            </w:pPr>
            <w:r w:rsidRPr="0011084C">
              <w:rPr>
                <w:rFonts w:ascii="Times New Roman" w:hAnsi="Times New Roman" w:cs="Times New Roman"/>
                <w:b/>
                <w:sz w:val="28"/>
                <w:szCs w:val="28"/>
              </w:rPr>
              <w:t>45 890,58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spacing w:after="0" w:line="240" w:lineRule="auto"/>
              <w:rPr>
                <w:rFonts w:ascii="Times New Roman" w:hAnsi="Times New Roman" w:cs="Times New Roman"/>
                <w:b/>
                <w:sz w:val="28"/>
                <w:szCs w:val="28"/>
              </w:rPr>
            </w:pPr>
            <w:r w:rsidRPr="0011084C">
              <w:rPr>
                <w:rFonts w:ascii="Times New Roman" w:hAnsi="Times New Roman" w:cs="Times New Roman"/>
                <w:b/>
                <w:sz w:val="28"/>
                <w:szCs w:val="28"/>
              </w:rPr>
              <w:t>43 465,36</w:t>
            </w:r>
          </w:p>
        </w:tc>
        <w:tc>
          <w:tcPr>
            <w:tcW w:w="1704" w:type="dxa"/>
            <w:tcBorders>
              <w:top w:val="single" w:sz="4" w:space="0" w:color="auto"/>
              <w:left w:val="single" w:sz="4" w:space="0" w:color="auto"/>
              <w:bottom w:val="single" w:sz="4" w:space="0" w:color="auto"/>
              <w:right w:val="single" w:sz="4" w:space="0" w:color="auto"/>
            </w:tcBorders>
            <w:vAlign w:val="center"/>
            <w:hideMark/>
          </w:tcPr>
          <w:p w:rsidR="00DB021E" w:rsidRPr="0011084C" w:rsidRDefault="00DB021E" w:rsidP="008F110E">
            <w:pPr>
              <w:pStyle w:val="a9"/>
              <w:ind w:firstLine="567"/>
              <w:jc w:val="left"/>
              <w:rPr>
                <w:b/>
                <w:szCs w:val="28"/>
                <w:lang w:val="ru-RU"/>
              </w:rPr>
            </w:pPr>
            <w:r w:rsidRPr="0011084C">
              <w:rPr>
                <w:b/>
                <w:szCs w:val="28"/>
                <w:lang w:val="ru-RU"/>
              </w:rPr>
              <w:t>94,7</w:t>
            </w:r>
          </w:p>
        </w:tc>
      </w:tr>
    </w:tbl>
    <w:p w:rsidR="00DB021E" w:rsidRPr="0011084C" w:rsidRDefault="00DB021E" w:rsidP="008F110E">
      <w:pPr>
        <w:pStyle w:val="a9"/>
        <w:ind w:firstLine="567"/>
        <w:jc w:val="both"/>
        <w:rPr>
          <w:szCs w:val="28"/>
        </w:rPr>
      </w:pP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За 2020 рік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DB021E" w:rsidRPr="0011084C" w:rsidRDefault="00DB021E" w:rsidP="008F110E">
      <w:pPr>
        <w:pStyle w:val="a5"/>
        <w:shd w:val="clear" w:color="auto" w:fill="FFFFFF"/>
        <w:ind w:left="0"/>
        <w:jc w:val="both"/>
        <w:rPr>
          <w:sz w:val="28"/>
          <w:szCs w:val="28"/>
          <w:bdr w:val="none" w:sz="0" w:space="0" w:color="auto" w:frame="1"/>
        </w:rPr>
      </w:pPr>
    </w:p>
    <w:p w:rsidR="00DB021E" w:rsidRDefault="00DB021E" w:rsidP="008F110E">
      <w:pPr>
        <w:tabs>
          <w:tab w:val="left" w:pos="3600"/>
        </w:tabs>
        <w:spacing w:after="0" w:line="240" w:lineRule="auto"/>
        <w:rPr>
          <w:rFonts w:ascii="Times New Roman" w:hAnsi="Times New Roman" w:cs="Times New Roman"/>
          <w:b/>
          <w:caps/>
          <w:sz w:val="28"/>
          <w:szCs w:val="28"/>
        </w:rPr>
      </w:pPr>
      <w:r w:rsidRPr="0011084C">
        <w:rPr>
          <w:rFonts w:ascii="Times New Roman" w:hAnsi="Times New Roman" w:cs="Times New Roman"/>
          <w:sz w:val="28"/>
          <w:szCs w:val="28"/>
        </w:rPr>
        <w:tab/>
      </w:r>
      <w:r w:rsidRPr="0011084C">
        <w:rPr>
          <w:rFonts w:ascii="Times New Roman" w:hAnsi="Times New Roman" w:cs="Times New Roman"/>
          <w:b/>
          <w:caps/>
          <w:sz w:val="28"/>
          <w:szCs w:val="28"/>
        </w:rPr>
        <w:t>земельні  питання</w:t>
      </w:r>
    </w:p>
    <w:p w:rsidR="00195AA4" w:rsidRPr="0011084C" w:rsidRDefault="00195AA4" w:rsidP="00195AA4">
      <w:pPr>
        <w:tabs>
          <w:tab w:val="left" w:pos="567"/>
          <w:tab w:val="left" w:pos="3600"/>
        </w:tabs>
        <w:spacing w:after="0" w:line="240" w:lineRule="auto"/>
        <w:rPr>
          <w:rFonts w:ascii="Times New Roman" w:hAnsi="Times New Roman" w:cs="Times New Roman"/>
          <w:b/>
          <w:caps/>
          <w:sz w:val="28"/>
          <w:szCs w:val="28"/>
        </w:rPr>
      </w:pPr>
    </w:p>
    <w:p w:rsidR="000C06B7" w:rsidRPr="0011084C" w:rsidRDefault="009A6CC8" w:rsidP="008F110E">
      <w:pPr>
        <w:tabs>
          <w:tab w:val="left" w:pos="567"/>
          <w:tab w:val="left" w:pos="3600"/>
        </w:tabs>
        <w:spacing w:after="0" w:line="240" w:lineRule="auto"/>
        <w:rPr>
          <w:rFonts w:ascii="Times New Roman" w:eastAsia="Times New Roman" w:hAnsi="Times New Roman" w:cs="Times New Roman"/>
          <w:b/>
          <w:caps/>
          <w:sz w:val="28"/>
          <w:szCs w:val="28"/>
        </w:rPr>
      </w:pPr>
      <w:r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Дуже важливим питанням в роботі сільської ради є земельні відносини.</w:t>
      </w:r>
    </w:p>
    <w:p w:rsidR="000C06B7" w:rsidRPr="0011084C" w:rsidRDefault="009A6CC8" w:rsidP="008F110E">
      <w:pPr>
        <w:tabs>
          <w:tab w:val="left" w:pos="567"/>
          <w:tab w:val="left" w:pos="709"/>
        </w:tabs>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 xml:space="preserve">Відділом комунальної власності, охорони навколишнього середовища та земельних відносин сільської ради та прийнято та зареєстровано 795 заяв щодо вирішення питань землекористування або землеволодіння. Відділом підготовлено та винесено на розгляд  сесій  945 проектів  рішень що стосується земельних питань.          </w:t>
      </w:r>
    </w:p>
    <w:p w:rsidR="000C06B7" w:rsidRPr="0011084C" w:rsidRDefault="009A6CC8" w:rsidP="008F110E">
      <w:pPr>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Проведено 20 обстежень земельних ділянок щодо вирішення земельних спорів. Проводилися обстеження суб’єктів господарської діяльності по видобутку корисних копалин (піску).</w:t>
      </w:r>
    </w:p>
    <w:p w:rsidR="000C06B7" w:rsidRPr="0011084C" w:rsidRDefault="009A6CC8" w:rsidP="008F110E">
      <w:pPr>
        <w:tabs>
          <w:tab w:val="left" w:pos="567"/>
          <w:tab w:val="left" w:pos="709"/>
        </w:tabs>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Систематично проводяться роботи щодо дотримання правил благоустрою територій суб’єктами господарювання.</w:t>
      </w:r>
    </w:p>
    <w:p w:rsidR="000C06B7" w:rsidRPr="0011084C" w:rsidRDefault="009A6CC8" w:rsidP="003E4483">
      <w:pPr>
        <w:tabs>
          <w:tab w:val="left" w:pos="567"/>
        </w:tabs>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3E4483"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Складено 21 акт обстеження  земельних ділянок та об’єктів нерухомого майна. На сьогоднішній день усі порушення усунені.</w:t>
      </w:r>
    </w:p>
    <w:p w:rsidR="00195AA4" w:rsidRPr="0011084C" w:rsidRDefault="009A6CC8" w:rsidP="00195AA4">
      <w:pPr>
        <w:tabs>
          <w:tab w:val="left" w:pos="567"/>
        </w:tabs>
        <w:spacing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lastRenderedPageBreak/>
        <w:t xml:space="preserve">        </w:t>
      </w:r>
      <w:r w:rsidR="000C06B7" w:rsidRPr="0011084C">
        <w:rPr>
          <w:rFonts w:ascii="Times New Roman" w:eastAsia="Times New Roman" w:hAnsi="Times New Roman" w:cs="Times New Roman"/>
          <w:sz w:val="28"/>
          <w:szCs w:val="28"/>
        </w:rPr>
        <w:t xml:space="preserve">На належному рівні працює Геоінформаційна система, яка забезпечує доступ до електричних, газових мереж, якісно нанесені обмеження на використання певних категорій земель, нанесені дворогосподарства, будівлі та їх характеристики, агровиробничі групи грунтів та інше.  </w:t>
      </w:r>
    </w:p>
    <w:p w:rsidR="000C06B7" w:rsidRPr="0011084C" w:rsidRDefault="009A6CC8" w:rsidP="008F110E">
      <w:pPr>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0C06B7" w:rsidRPr="0011084C">
        <w:rPr>
          <w:rFonts w:ascii="Times New Roman" w:eastAsia="Times New Roman" w:hAnsi="Times New Roman" w:cs="Times New Roman"/>
          <w:sz w:val="28"/>
          <w:szCs w:val="28"/>
        </w:rPr>
        <w:t xml:space="preserve">Рішенням Крупецької сільської ради в січні місяці затверджені генеральні  плани на села Крупець, Стригани, Колом’є, Комарівка, Полянь. </w:t>
      </w:r>
    </w:p>
    <w:p w:rsidR="000C06B7" w:rsidRPr="0011084C" w:rsidRDefault="009A6CC8" w:rsidP="008F110E">
      <w:pPr>
        <w:shd w:val="clear" w:color="auto" w:fill="FFFFFF"/>
        <w:tabs>
          <w:tab w:val="left" w:pos="567"/>
        </w:tabs>
        <w:spacing w:after="0" w:line="240" w:lineRule="auto"/>
        <w:jc w:val="both"/>
        <w:rPr>
          <w:rFonts w:ascii="Times New Roman" w:eastAsia="Times New Roman" w:hAnsi="Times New Roman" w:cs="Times New Roman"/>
          <w:bCs/>
          <w:sz w:val="28"/>
          <w:szCs w:val="28"/>
          <w:lang w:eastAsia="ru-RU"/>
        </w:rPr>
      </w:pPr>
      <w:r w:rsidRPr="0011084C">
        <w:rPr>
          <w:rFonts w:ascii="Times New Roman" w:eastAsia="Times New Roman" w:hAnsi="Times New Roman" w:cs="Times New Roman"/>
          <w:bCs/>
          <w:sz w:val="28"/>
          <w:szCs w:val="28"/>
          <w:lang w:eastAsia="ru-RU"/>
        </w:rPr>
        <w:t xml:space="preserve">        </w:t>
      </w:r>
      <w:r w:rsidR="000C06B7" w:rsidRPr="0011084C">
        <w:rPr>
          <w:rFonts w:ascii="Times New Roman" w:eastAsia="Times New Roman" w:hAnsi="Times New Roman" w:cs="Times New Roman"/>
          <w:bCs/>
          <w:sz w:val="28"/>
          <w:szCs w:val="28"/>
          <w:lang w:eastAsia="ru-RU"/>
        </w:rPr>
        <w:t xml:space="preserve">На даний час подано до Шепетівської районної ради на  погодження, згідно отриманих висновків державної експертизи землевпорядної документації, проекти із землеустрою щодо встановлення  (зміни) меж адміністративно-територіальної одиниць сіл  </w:t>
      </w:r>
      <w:r w:rsidR="000C06B7" w:rsidRPr="0011084C">
        <w:rPr>
          <w:rFonts w:ascii="Times New Roman" w:eastAsia="Times New Roman" w:hAnsi="Times New Roman" w:cs="Times New Roman"/>
          <w:sz w:val="28"/>
          <w:szCs w:val="28"/>
        </w:rPr>
        <w:t>Крупець, Стригани, Колом’є, Комарівка, Полянь</w:t>
      </w:r>
      <w:r w:rsidR="000C06B7" w:rsidRPr="0011084C">
        <w:rPr>
          <w:rFonts w:ascii="Times New Roman" w:eastAsia="Times New Roman" w:hAnsi="Times New Roman" w:cs="Times New Roman"/>
          <w:bCs/>
          <w:sz w:val="28"/>
          <w:szCs w:val="28"/>
          <w:lang w:eastAsia="ru-RU"/>
        </w:rPr>
        <w:t xml:space="preserve"> Крупецької сільської ради Славутського району Хмельницької області.</w:t>
      </w:r>
      <w:r w:rsidR="000C06B7" w:rsidRPr="0011084C">
        <w:rPr>
          <w:rFonts w:ascii="Times New Roman" w:eastAsia="Times New Roman" w:hAnsi="Times New Roman" w:cs="Times New Roman"/>
          <w:sz w:val="28"/>
          <w:szCs w:val="28"/>
        </w:rPr>
        <w:t xml:space="preserve">    </w:t>
      </w:r>
    </w:p>
    <w:p w:rsidR="00195AA4" w:rsidRPr="0011084C" w:rsidRDefault="003E4483" w:rsidP="00195AA4">
      <w:pPr>
        <w:tabs>
          <w:tab w:val="left" w:pos="567"/>
        </w:tabs>
        <w:spacing w:line="240" w:lineRule="auto"/>
        <w:jc w:val="both"/>
        <w:rPr>
          <w:rFonts w:ascii="Times New Roman" w:eastAsiaTheme="minorHAnsi" w:hAnsi="Times New Roman" w:cs="Times New Roman"/>
          <w:sz w:val="28"/>
          <w:szCs w:val="28"/>
          <w:lang w:eastAsia="en-US"/>
        </w:rPr>
      </w:pPr>
      <w:r w:rsidRPr="0011084C">
        <w:rPr>
          <w:rFonts w:ascii="Times New Roman" w:eastAsiaTheme="minorHAnsi" w:hAnsi="Times New Roman" w:cs="Times New Roman"/>
          <w:sz w:val="28"/>
          <w:szCs w:val="28"/>
          <w:lang w:eastAsia="en-US"/>
        </w:rPr>
        <w:t xml:space="preserve">        </w:t>
      </w:r>
      <w:r w:rsidR="000C06B7" w:rsidRPr="0011084C">
        <w:rPr>
          <w:rFonts w:ascii="Times New Roman" w:eastAsiaTheme="minorHAnsi" w:hAnsi="Times New Roman" w:cs="Times New Roman"/>
          <w:sz w:val="28"/>
          <w:szCs w:val="28"/>
          <w:lang w:eastAsia="en-US"/>
        </w:rPr>
        <w:t>Рішенням Крупецької сільської ради  №</w:t>
      </w:r>
      <w:r w:rsidRPr="0011084C">
        <w:rPr>
          <w:rFonts w:ascii="Times New Roman" w:eastAsiaTheme="minorHAnsi" w:hAnsi="Times New Roman" w:cs="Times New Roman"/>
          <w:sz w:val="28"/>
          <w:szCs w:val="28"/>
          <w:lang w:eastAsia="en-US"/>
        </w:rPr>
        <w:t xml:space="preserve"> </w:t>
      </w:r>
      <w:r w:rsidR="000C06B7" w:rsidRPr="0011084C">
        <w:rPr>
          <w:rFonts w:ascii="Times New Roman" w:eastAsiaTheme="minorHAnsi" w:hAnsi="Times New Roman" w:cs="Times New Roman"/>
          <w:sz w:val="28"/>
          <w:szCs w:val="28"/>
          <w:lang w:eastAsia="en-US"/>
        </w:rPr>
        <w:t>92  від 27.11.2020 року, затверджені технічні документації з нормативної грошової оцінки земель населених пунктів сіл  Крупець, Стригани, Комарівка, Колом’є,  Полянь.</w:t>
      </w:r>
    </w:p>
    <w:p w:rsidR="000C06B7" w:rsidRPr="0011084C" w:rsidRDefault="000C06B7" w:rsidP="008F110E">
      <w:pPr>
        <w:spacing w:after="0" w:line="240" w:lineRule="auto"/>
        <w:jc w:val="both"/>
        <w:rPr>
          <w:rFonts w:ascii="Times New Roman" w:eastAsiaTheme="minorHAnsi" w:hAnsi="Times New Roman" w:cs="Times New Roman"/>
          <w:sz w:val="28"/>
          <w:szCs w:val="28"/>
          <w:lang w:eastAsia="en-US"/>
        </w:rPr>
      </w:pPr>
      <w:r w:rsidRPr="0011084C">
        <w:rPr>
          <w:rFonts w:ascii="Times New Roman" w:eastAsiaTheme="minorHAnsi" w:hAnsi="Times New Roman" w:cs="Times New Roman"/>
          <w:sz w:val="28"/>
          <w:szCs w:val="28"/>
          <w:lang w:eastAsia="en-US"/>
        </w:rPr>
        <w:t xml:space="preserve">        Укладено з орендарями 65 договорів оренди землі на невитребувані земельні частки (паї) та польові дороги під 12% від  нормативної грошової оцінки на загальну площу 167,09га. </w:t>
      </w:r>
    </w:p>
    <w:p w:rsidR="000C06B7" w:rsidRPr="0011084C" w:rsidRDefault="000C06B7" w:rsidP="008F110E">
      <w:pPr>
        <w:spacing w:after="0" w:line="240" w:lineRule="auto"/>
        <w:jc w:val="both"/>
        <w:rPr>
          <w:rFonts w:ascii="Times New Roman" w:eastAsiaTheme="minorHAnsi" w:hAnsi="Times New Roman" w:cs="Times New Roman"/>
          <w:sz w:val="28"/>
          <w:szCs w:val="28"/>
          <w:lang w:eastAsia="en-US"/>
        </w:rPr>
      </w:pPr>
      <w:r w:rsidRPr="0011084C">
        <w:rPr>
          <w:rFonts w:ascii="Times New Roman" w:eastAsiaTheme="minorHAnsi" w:hAnsi="Times New Roman" w:cs="Times New Roman"/>
          <w:sz w:val="28"/>
          <w:szCs w:val="28"/>
          <w:lang w:eastAsia="en-US"/>
        </w:rPr>
        <w:t xml:space="preserve">        Винесена в натуру та закріплена межовими знаками в кількості 55  штук, земельна ділянка гідрологічного заказника місцевого значення «Княже озеро» на площу  75,8га.</w:t>
      </w:r>
    </w:p>
    <w:p w:rsidR="000C06B7" w:rsidRPr="0011084C" w:rsidRDefault="000C06B7" w:rsidP="008F110E">
      <w:pPr>
        <w:spacing w:after="0" w:line="240" w:lineRule="auto"/>
        <w:jc w:val="both"/>
        <w:rPr>
          <w:rFonts w:ascii="Times New Roman" w:eastAsiaTheme="minorHAnsi" w:hAnsi="Times New Roman" w:cs="Times New Roman"/>
          <w:sz w:val="28"/>
          <w:szCs w:val="28"/>
          <w:lang w:eastAsia="en-US"/>
        </w:rPr>
      </w:pPr>
      <w:r w:rsidRPr="0011084C">
        <w:rPr>
          <w:rFonts w:ascii="Times New Roman" w:eastAsiaTheme="minorHAnsi" w:hAnsi="Times New Roman" w:cs="Times New Roman"/>
          <w:sz w:val="28"/>
          <w:szCs w:val="28"/>
          <w:lang w:eastAsia="en-US"/>
        </w:rPr>
        <w:t xml:space="preserve">        На основі проведених обмірів, розробляється документація щодо посвідчення комунального права власності на сміттєзвалища та полігони, які розташовані за межами  населених пунктів сіл Крупецької ТГ.</w:t>
      </w:r>
    </w:p>
    <w:p w:rsidR="000C06B7" w:rsidRDefault="000C06B7" w:rsidP="008F110E">
      <w:pPr>
        <w:spacing w:after="0" w:line="240" w:lineRule="auto"/>
        <w:jc w:val="both"/>
        <w:rPr>
          <w:rFonts w:ascii="Times New Roman" w:eastAsiaTheme="minorHAnsi" w:hAnsi="Times New Roman" w:cs="Times New Roman"/>
          <w:sz w:val="28"/>
          <w:szCs w:val="28"/>
          <w:lang w:eastAsia="en-US"/>
        </w:rPr>
      </w:pPr>
      <w:r w:rsidRPr="0011084C">
        <w:rPr>
          <w:rFonts w:ascii="Times New Roman" w:eastAsiaTheme="minorHAnsi" w:hAnsi="Times New Roman" w:cs="Times New Roman"/>
          <w:sz w:val="28"/>
          <w:szCs w:val="28"/>
          <w:lang w:eastAsia="en-US"/>
        </w:rPr>
        <w:t xml:space="preserve">        Рішенням сесії №7 від 28.08.2020року  розроблена та затверджена на всі населені пункти «Схема санітарної очистки населених пунктів Крупецької сільської ради».</w:t>
      </w:r>
    </w:p>
    <w:p w:rsidR="005556C2" w:rsidRPr="0011084C" w:rsidRDefault="005556C2" w:rsidP="008F110E">
      <w:pPr>
        <w:spacing w:after="0" w:line="240" w:lineRule="auto"/>
        <w:jc w:val="both"/>
        <w:rPr>
          <w:rFonts w:ascii="Times New Roman" w:eastAsiaTheme="minorHAnsi" w:hAnsi="Times New Roman" w:cs="Times New Roman"/>
          <w:sz w:val="28"/>
          <w:szCs w:val="28"/>
          <w:lang w:eastAsia="en-US"/>
        </w:rPr>
      </w:pPr>
    </w:p>
    <w:p w:rsidR="00DB021E" w:rsidRDefault="00DB021E" w:rsidP="008F110E">
      <w:pPr>
        <w:spacing w:after="0" w:line="240" w:lineRule="auto"/>
        <w:ind w:firstLine="567"/>
        <w:jc w:val="center"/>
        <w:rPr>
          <w:rFonts w:ascii="Times New Roman" w:hAnsi="Times New Roman" w:cs="Times New Roman"/>
          <w:b/>
          <w:sz w:val="28"/>
          <w:szCs w:val="28"/>
        </w:rPr>
      </w:pPr>
      <w:r w:rsidRPr="0011084C">
        <w:rPr>
          <w:rFonts w:ascii="Times New Roman" w:hAnsi="Times New Roman" w:cs="Times New Roman"/>
          <w:b/>
          <w:sz w:val="28"/>
          <w:szCs w:val="28"/>
        </w:rPr>
        <w:t>БЛАГОУСТРІЙ ТЕРИТОРІЇ</w:t>
      </w:r>
    </w:p>
    <w:p w:rsidR="002A3A19" w:rsidRPr="0011084C" w:rsidRDefault="002A3A19" w:rsidP="008F110E">
      <w:pPr>
        <w:spacing w:after="0" w:line="240" w:lineRule="auto"/>
        <w:ind w:firstLine="567"/>
        <w:jc w:val="center"/>
        <w:rPr>
          <w:rFonts w:ascii="Times New Roman" w:hAnsi="Times New Roman" w:cs="Times New Roman"/>
          <w:b/>
          <w:sz w:val="28"/>
          <w:szCs w:val="28"/>
        </w:rPr>
      </w:pP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Видатки на організацію благоустрою населених пунктів на 2020 рік складають 3267,3 тис.грн., в тому числі видатки загального фонду –  2237,5 тис.грн., видатки спеціального фонду – 1029,8 тис.грн. </w:t>
      </w:r>
    </w:p>
    <w:p w:rsidR="00DB021E" w:rsidRPr="0011084C" w:rsidRDefault="00DB021E" w:rsidP="008F110E">
      <w:pPr>
        <w:tabs>
          <w:tab w:val="left" w:pos="567"/>
        </w:tabs>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Кошти  </w:t>
      </w:r>
      <w:r w:rsidRPr="0011084C">
        <w:rPr>
          <w:rFonts w:ascii="Times New Roman" w:hAnsi="Times New Roman" w:cs="Times New Roman"/>
          <w:i/>
          <w:sz w:val="28"/>
          <w:szCs w:val="28"/>
          <w:u w:val="single"/>
        </w:rPr>
        <w:t>загального  фонду</w:t>
      </w:r>
      <w:r w:rsidRPr="0011084C">
        <w:rPr>
          <w:rFonts w:ascii="Times New Roman" w:hAnsi="Times New Roman" w:cs="Times New Roman"/>
          <w:sz w:val="28"/>
          <w:szCs w:val="28"/>
        </w:rPr>
        <w:t xml:space="preserve">  були направлені: </w:t>
      </w:r>
    </w:p>
    <w:p w:rsidR="00DB021E" w:rsidRPr="0011084C" w:rsidRDefault="00DB021E" w:rsidP="008F110E">
      <w:pPr>
        <w:numPr>
          <w:ilvl w:val="0"/>
          <w:numId w:val="4"/>
        </w:numPr>
        <w:tabs>
          <w:tab w:val="left" w:pos="851"/>
          <w:tab w:val="left" w:pos="141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на виплату винагороди за договорами ЦПХ – 224,1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придбання господарських товарів та матеріалів для поточного ремонту пам’ятників – 107,080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 xml:space="preserve">придбання </w:t>
      </w:r>
      <w:proofErr w:type="gramStart"/>
      <w:r w:rsidRPr="0011084C">
        <w:rPr>
          <w:sz w:val="28"/>
          <w:szCs w:val="28"/>
        </w:rPr>
        <w:t>ст</w:t>
      </w:r>
      <w:proofErr w:type="gramEnd"/>
      <w:r w:rsidRPr="0011084C">
        <w:rPr>
          <w:sz w:val="28"/>
          <w:szCs w:val="28"/>
        </w:rPr>
        <w:t>іла та лавок – 30,7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 xml:space="preserve"> придбання туалетів дерев’яних вуличних – 10,0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придбання контейнерів для сміття – 30,0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поточний ремонт огорожі кладовища за адресою с</w:t>
      </w:r>
      <w:proofErr w:type="gramStart"/>
      <w:r w:rsidRPr="0011084C">
        <w:rPr>
          <w:sz w:val="28"/>
          <w:szCs w:val="28"/>
        </w:rPr>
        <w:t>.Н</w:t>
      </w:r>
      <w:proofErr w:type="gramEnd"/>
      <w:r w:rsidRPr="0011084C">
        <w:rPr>
          <w:sz w:val="28"/>
          <w:szCs w:val="28"/>
        </w:rPr>
        <w:t>ижні Головлі – 199,911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поточний ремонт (улаштування благоустрою кладовища) за адресою с</w:t>
      </w:r>
      <w:proofErr w:type="gramStart"/>
      <w:r w:rsidRPr="0011084C">
        <w:rPr>
          <w:sz w:val="28"/>
          <w:szCs w:val="28"/>
        </w:rPr>
        <w:t>.С</w:t>
      </w:r>
      <w:proofErr w:type="gramEnd"/>
      <w:r w:rsidRPr="0011084C">
        <w:rPr>
          <w:sz w:val="28"/>
          <w:szCs w:val="28"/>
        </w:rPr>
        <w:t>тригани – 177,640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поточний ремонт огорожі кладовища за адресою с</w:t>
      </w:r>
      <w:proofErr w:type="gramStart"/>
      <w:r w:rsidRPr="0011084C">
        <w:rPr>
          <w:sz w:val="28"/>
          <w:szCs w:val="28"/>
        </w:rPr>
        <w:t>.Л</w:t>
      </w:r>
      <w:proofErr w:type="gramEnd"/>
      <w:r w:rsidRPr="0011084C">
        <w:rPr>
          <w:sz w:val="28"/>
          <w:szCs w:val="28"/>
        </w:rPr>
        <w:t>исиче – 144,669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lastRenderedPageBreak/>
        <w:t>гідродинамічне очищення водозабірних свердловин (2 одиниці) за адресою: 1.Стригани; 2.Полянь – 139,20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поточний ремонт огорожі клащовища за адресою с. Дідова Гора – 49,993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Облаштування території навколо хреста за адресою с</w:t>
      </w:r>
      <w:proofErr w:type="gramStart"/>
      <w:r w:rsidRPr="0011084C">
        <w:rPr>
          <w:sz w:val="28"/>
          <w:szCs w:val="28"/>
        </w:rPr>
        <w:t>.Д</w:t>
      </w:r>
      <w:proofErr w:type="gramEnd"/>
      <w:r w:rsidRPr="0011084C">
        <w:rPr>
          <w:sz w:val="28"/>
          <w:szCs w:val="28"/>
        </w:rPr>
        <w:t>ідова Гора – 49,975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Корчування пнів та вивезення пнів та грунту з скверу с</w:t>
      </w:r>
      <w:proofErr w:type="gramStart"/>
      <w:r w:rsidRPr="0011084C">
        <w:rPr>
          <w:sz w:val="28"/>
          <w:szCs w:val="28"/>
        </w:rPr>
        <w:t>.К</w:t>
      </w:r>
      <w:proofErr w:type="gramEnd"/>
      <w:r w:rsidRPr="0011084C">
        <w:rPr>
          <w:sz w:val="28"/>
          <w:szCs w:val="28"/>
        </w:rPr>
        <w:t>олом’є – 48,571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Вивезення некондеційного грунту для планування території стадіону с</w:t>
      </w:r>
      <w:proofErr w:type="gramStart"/>
      <w:r w:rsidRPr="0011084C">
        <w:rPr>
          <w:sz w:val="28"/>
          <w:szCs w:val="28"/>
        </w:rPr>
        <w:t>.К</w:t>
      </w:r>
      <w:proofErr w:type="gramEnd"/>
      <w:r w:rsidRPr="0011084C">
        <w:rPr>
          <w:sz w:val="28"/>
          <w:szCs w:val="28"/>
        </w:rPr>
        <w:t>рупець – 45,0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Підвезення грунту та піску до кладовищ с</w:t>
      </w:r>
      <w:proofErr w:type="gramStart"/>
      <w:r w:rsidRPr="0011084C">
        <w:rPr>
          <w:sz w:val="28"/>
          <w:szCs w:val="28"/>
        </w:rPr>
        <w:t>.К</w:t>
      </w:r>
      <w:proofErr w:type="gramEnd"/>
      <w:r w:rsidRPr="0011084C">
        <w:rPr>
          <w:sz w:val="28"/>
          <w:szCs w:val="28"/>
        </w:rPr>
        <w:t>рупець, Стригани, Головлі, Колом’є, Комарівка, Дідова Гора, Лисиче, Нижні Головлі, Полянь, Потереба, Хоровиця на території Крупецької сільської ради – 99,725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Впорядкування смі</w:t>
      </w:r>
      <w:proofErr w:type="gramStart"/>
      <w:r w:rsidRPr="0011084C">
        <w:rPr>
          <w:sz w:val="28"/>
          <w:szCs w:val="28"/>
        </w:rPr>
        <w:t>тт</w:t>
      </w:r>
      <w:proofErr w:type="gramEnd"/>
      <w:r w:rsidRPr="0011084C">
        <w:rPr>
          <w:sz w:val="28"/>
          <w:szCs w:val="28"/>
        </w:rPr>
        <w:t>єзвалищ та полігону твердих побутових відходів – 118,450 тис.грн;</w:t>
      </w:r>
    </w:p>
    <w:p w:rsidR="00DB021E" w:rsidRPr="0011084C" w:rsidRDefault="00DB021E" w:rsidP="008F110E">
      <w:pPr>
        <w:pStyle w:val="a4"/>
        <w:numPr>
          <w:ilvl w:val="0"/>
          <w:numId w:val="4"/>
        </w:numPr>
        <w:ind w:left="0" w:firstLine="567"/>
        <w:jc w:val="both"/>
        <w:rPr>
          <w:sz w:val="28"/>
          <w:szCs w:val="28"/>
        </w:rPr>
      </w:pPr>
      <w:r w:rsidRPr="0011084C">
        <w:rPr>
          <w:sz w:val="28"/>
          <w:szCs w:val="28"/>
        </w:rPr>
        <w:t>Обслуговування електрогосподарства – 10,2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Крижування дерев та упорядкування кладовищ – 155,0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Благоустрій населених пунктів – 32,820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Поточний ремонт ліній вуличного освітлення – 178,192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4"/>
        </w:numPr>
        <w:ind w:left="0" w:firstLine="567"/>
        <w:jc w:val="both"/>
        <w:rPr>
          <w:sz w:val="28"/>
          <w:szCs w:val="28"/>
        </w:rPr>
      </w:pPr>
      <w:r w:rsidRPr="0011084C">
        <w:rPr>
          <w:sz w:val="28"/>
          <w:szCs w:val="28"/>
        </w:rPr>
        <w:t>Посипання доріг протиожеледним покриттям – 14,417 тис</w:t>
      </w:r>
      <w:proofErr w:type="gramStart"/>
      <w:r w:rsidRPr="0011084C">
        <w:rPr>
          <w:sz w:val="28"/>
          <w:szCs w:val="28"/>
        </w:rPr>
        <w:t>.г</w:t>
      </w:r>
      <w:proofErr w:type="gramEnd"/>
      <w:r w:rsidRPr="0011084C">
        <w:rPr>
          <w:sz w:val="28"/>
          <w:szCs w:val="28"/>
        </w:rPr>
        <w:t>рн;</w:t>
      </w:r>
    </w:p>
    <w:p w:rsidR="00DB021E" w:rsidRPr="0011084C" w:rsidRDefault="00DB021E" w:rsidP="008F110E">
      <w:pPr>
        <w:numPr>
          <w:ilvl w:val="0"/>
          <w:numId w:val="4"/>
        </w:numPr>
        <w:tabs>
          <w:tab w:val="left" w:pos="851"/>
          <w:tab w:val="left" w:pos="141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Інші поточні видатки – 133,394 тис.грн.</w:t>
      </w:r>
    </w:p>
    <w:p w:rsidR="00DB021E" w:rsidRPr="0011084C" w:rsidRDefault="00DB021E" w:rsidP="008F110E">
      <w:pPr>
        <w:numPr>
          <w:ilvl w:val="0"/>
          <w:numId w:val="3"/>
        </w:numPr>
        <w:tabs>
          <w:tab w:val="left" w:pos="851"/>
          <w:tab w:val="left" w:pos="141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на оплату вуличного освітлення (електроенергії) – 234,9 тис.грн.</w:t>
      </w:r>
    </w:p>
    <w:p w:rsidR="00DB021E" w:rsidRPr="0011084C" w:rsidRDefault="00DB021E" w:rsidP="008F110E">
      <w:pPr>
        <w:tabs>
          <w:tab w:val="left" w:pos="1418"/>
        </w:tabs>
        <w:spacing w:after="0" w:line="240" w:lineRule="auto"/>
        <w:ind w:firstLine="567"/>
        <w:jc w:val="both"/>
        <w:rPr>
          <w:rFonts w:ascii="Times New Roman" w:hAnsi="Times New Roman" w:cs="Times New Roman"/>
          <w:sz w:val="28"/>
          <w:szCs w:val="28"/>
        </w:rPr>
      </w:pPr>
    </w:p>
    <w:p w:rsidR="00DB021E" w:rsidRPr="0011084C" w:rsidRDefault="00DB021E" w:rsidP="008F110E">
      <w:pPr>
        <w:tabs>
          <w:tab w:val="left" w:pos="1418"/>
        </w:tabs>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Кошти  </w:t>
      </w:r>
      <w:r w:rsidRPr="002A3A19">
        <w:rPr>
          <w:rFonts w:ascii="Times New Roman" w:hAnsi="Times New Roman" w:cs="Times New Roman"/>
          <w:b/>
          <w:i/>
          <w:sz w:val="28"/>
          <w:szCs w:val="28"/>
          <w:u w:val="single"/>
        </w:rPr>
        <w:t>спеціального  фонду</w:t>
      </w:r>
      <w:r w:rsidRPr="0011084C">
        <w:rPr>
          <w:rFonts w:ascii="Times New Roman" w:hAnsi="Times New Roman" w:cs="Times New Roman"/>
          <w:i/>
          <w:sz w:val="28"/>
          <w:szCs w:val="28"/>
        </w:rPr>
        <w:t xml:space="preserve"> </w:t>
      </w:r>
      <w:r w:rsidRPr="0011084C">
        <w:rPr>
          <w:rFonts w:ascii="Times New Roman" w:hAnsi="Times New Roman" w:cs="Times New Roman"/>
          <w:sz w:val="28"/>
          <w:szCs w:val="28"/>
        </w:rPr>
        <w:t xml:space="preserve"> були направлені на:</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робочого проекту "Капітальне будівництво-водопостачання с. Полянь Славутського району Хмельницької області"(коригування) – 49,987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8"/>
        </w:numPr>
        <w:ind w:left="0" w:firstLine="567"/>
        <w:jc w:val="both"/>
        <w:rPr>
          <w:sz w:val="28"/>
          <w:szCs w:val="28"/>
        </w:rPr>
      </w:pPr>
      <w:r w:rsidRPr="0011084C">
        <w:rPr>
          <w:sz w:val="28"/>
          <w:szCs w:val="28"/>
        </w:rPr>
        <w:t>Проведення експертизи кошторисної документації робочого проекту "Капітальне будівництво-водопостачання с. Полянь Славутського району Хмельницької області" (коригування) – 16,253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на капітальний ремонт електричних мереж вуличного освітлення Крупецької сільської ради по вул</w:t>
      </w:r>
      <w:proofErr w:type="gramStart"/>
      <w:r w:rsidRPr="0011084C">
        <w:rPr>
          <w:sz w:val="28"/>
          <w:szCs w:val="28"/>
        </w:rPr>
        <w:t>.М</w:t>
      </w:r>
      <w:proofErr w:type="gramEnd"/>
      <w:r w:rsidRPr="0011084C">
        <w:rPr>
          <w:sz w:val="28"/>
          <w:szCs w:val="28"/>
        </w:rPr>
        <w:t>ихайлова, вул.Богдана Хмельницького в с.Потереба – 9,6 тис.грн;</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на капітальний ремонт електричних мереж вуличного освітлення Крупецької сільської ради по частині вул</w:t>
      </w:r>
      <w:proofErr w:type="gramStart"/>
      <w:r w:rsidRPr="0011084C">
        <w:rPr>
          <w:sz w:val="28"/>
          <w:szCs w:val="28"/>
        </w:rPr>
        <w:t>.О</w:t>
      </w:r>
      <w:proofErr w:type="gramEnd"/>
      <w:r w:rsidRPr="0011084C">
        <w:rPr>
          <w:sz w:val="28"/>
          <w:szCs w:val="28"/>
        </w:rPr>
        <w:t>стровського, вул.Мічуріна, вул.Олейнюка в с.Лисиче – 10,8 тис.грн;</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на капітальний ремонт електричних мереж вуличного освітлення Крупецької сільської ради по вул</w:t>
      </w:r>
      <w:proofErr w:type="gramStart"/>
      <w:r w:rsidRPr="0011084C">
        <w:rPr>
          <w:sz w:val="28"/>
          <w:szCs w:val="28"/>
        </w:rPr>
        <w:t>.Н</w:t>
      </w:r>
      <w:proofErr w:type="gramEnd"/>
      <w:r w:rsidRPr="0011084C">
        <w:rPr>
          <w:sz w:val="28"/>
          <w:szCs w:val="28"/>
        </w:rPr>
        <w:t>езележності, вул.Шкільній в с.Лисиче – 9,1 тис.грн;</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на капітальний ремонт електричних мереж вуличного освітлення Крупецької сільської ради по вул</w:t>
      </w:r>
      <w:proofErr w:type="gramStart"/>
      <w:r w:rsidRPr="0011084C">
        <w:rPr>
          <w:sz w:val="28"/>
          <w:szCs w:val="28"/>
        </w:rPr>
        <w:t>.Ш</w:t>
      </w:r>
      <w:proofErr w:type="gramEnd"/>
      <w:r w:rsidRPr="0011084C">
        <w:rPr>
          <w:sz w:val="28"/>
          <w:szCs w:val="28"/>
        </w:rPr>
        <w:t>евченка, вул.Садовій, вул.Парковій в с.Дідова Гора – 8,1 тис.грн;</w:t>
      </w:r>
    </w:p>
    <w:p w:rsidR="00DB021E" w:rsidRPr="0011084C" w:rsidRDefault="00DB021E" w:rsidP="008F110E">
      <w:pPr>
        <w:pStyle w:val="a4"/>
        <w:numPr>
          <w:ilvl w:val="0"/>
          <w:numId w:val="8"/>
        </w:numPr>
        <w:ind w:left="0" w:firstLine="567"/>
        <w:jc w:val="both"/>
        <w:rPr>
          <w:sz w:val="28"/>
          <w:szCs w:val="28"/>
        </w:rPr>
      </w:pPr>
      <w:r w:rsidRPr="0011084C">
        <w:rPr>
          <w:sz w:val="28"/>
          <w:szCs w:val="28"/>
        </w:rPr>
        <w:t>виготовлення проектно-кошторисної документації на капітальний ремонт електричних мереж вуличного освітлення Крупецької сільської ради по вул</w:t>
      </w:r>
      <w:proofErr w:type="gramStart"/>
      <w:r w:rsidRPr="0011084C">
        <w:rPr>
          <w:sz w:val="28"/>
          <w:szCs w:val="28"/>
        </w:rPr>
        <w:t>.Г</w:t>
      </w:r>
      <w:proofErr w:type="gramEnd"/>
      <w:r w:rsidRPr="0011084C">
        <w:rPr>
          <w:sz w:val="28"/>
          <w:szCs w:val="28"/>
        </w:rPr>
        <w:t>агаріна, вул.Дружби в с.Лисиче – 9,9 тис.грн;</w:t>
      </w:r>
    </w:p>
    <w:p w:rsidR="00DB021E" w:rsidRPr="0011084C" w:rsidRDefault="00DB021E" w:rsidP="008F110E">
      <w:pPr>
        <w:pStyle w:val="a4"/>
        <w:numPr>
          <w:ilvl w:val="0"/>
          <w:numId w:val="8"/>
        </w:numPr>
        <w:ind w:left="0" w:firstLine="567"/>
        <w:jc w:val="both"/>
        <w:rPr>
          <w:sz w:val="28"/>
          <w:szCs w:val="28"/>
        </w:rPr>
      </w:pPr>
      <w:r w:rsidRPr="0011084C">
        <w:rPr>
          <w:sz w:val="28"/>
          <w:szCs w:val="28"/>
        </w:rPr>
        <w:lastRenderedPageBreak/>
        <w:t>виготовлення проектно-кошторисної документації на капітальний ремонт електричних мереж вуличного освітлення Крупецької сільської ради по частині вул</w:t>
      </w:r>
      <w:proofErr w:type="gramStart"/>
      <w:r w:rsidRPr="0011084C">
        <w:rPr>
          <w:sz w:val="28"/>
          <w:szCs w:val="28"/>
        </w:rPr>
        <w:t>.О</w:t>
      </w:r>
      <w:proofErr w:type="gramEnd"/>
      <w:r w:rsidRPr="0011084C">
        <w:rPr>
          <w:sz w:val="28"/>
          <w:szCs w:val="28"/>
        </w:rPr>
        <w:t>стровського в с.Лисиче -10,1 тис.грн.</w:t>
      </w:r>
    </w:p>
    <w:p w:rsidR="00DB021E" w:rsidRPr="0011084C" w:rsidRDefault="00DB021E" w:rsidP="008F110E">
      <w:pPr>
        <w:pStyle w:val="a4"/>
        <w:numPr>
          <w:ilvl w:val="0"/>
          <w:numId w:val="8"/>
        </w:numPr>
        <w:ind w:left="0" w:firstLine="567"/>
        <w:jc w:val="both"/>
        <w:rPr>
          <w:bCs/>
          <w:sz w:val="28"/>
          <w:szCs w:val="28"/>
        </w:rPr>
      </w:pPr>
      <w:r w:rsidRPr="0011084C">
        <w:rPr>
          <w:bCs/>
          <w:sz w:val="28"/>
          <w:szCs w:val="28"/>
        </w:rPr>
        <w:t>Реконструкцію огорожі кладовища с</w:t>
      </w:r>
      <w:proofErr w:type="gramStart"/>
      <w:r w:rsidRPr="0011084C">
        <w:rPr>
          <w:bCs/>
          <w:sz w:val="28"/>
          <w:szCs w:val="28"/>
        </w:rPr>
        <w:t>.П</w:t>
      </w:r>
      <w:proofErr w:type="gramEnd"/>
      <w:r w:rsidRPr="0011084C">
        <w:rPr>
          <w:bCs/>
          <w:sz w:val="28"/>
          <w:szCs w:val="28"/>
        </w:rPr>
        <w:t>олянь Крупецької сільської ради Славутського району Хмельницької області</w:t>
      </w:r>
      <w:r w:rsidRPr="0011084C">
        <w:rPr>
          <w:sz w:val="28"/>
          <w:szCs w:val="28"/>
        </w:rPr>
        <w:t xml:space="preserve"> </w:t>
      </w:r>
      <w:r w:rsidRPr="0011084C">
        <w:rPr>
          <w:bCs/>
          <w:sz w:val="28"/>
          <w:szCs w:val="28"/>
        </w:rPr>
        <w:t>759,01 тис.грн;</w:t>
      </w:r>
    </w:p>
    <w:p w:rsidR="00DB021E" w:rsidRPr="0011084C" w:rsidRDefault="00DB021E" w:rsidP="003E4483">
      <w:pPr>
        <w:pStyle w:val="a4"/>
        <w:numPr>
          <w:ilvl w:val="0"/>
          <w:numId w:val="8"/>
        </w:numPr>
        <w:tabs>
          <w:tab w:val="clear" w:pos="360"/>
          <w:tab w:val="num" w:pos="142"/>
        </w:tabs>
        <w:suppressAutoHyphens/>
        <w:ind w:left="0" w:firstLine="567"/>
        <w:contextualSpacing w:val="0"/>
        <w:jc w:val="both"/>
        <w:rPr>
          <w:sz w:val="28"/>
          <w:szCs w:val="28"/>
        </w:rPr>
      </w:pPr>
      <w:r w:rsidRPr="0011084C">
        <w:rPr>
          <w:sz w:val="28"/>
          <w:szCs w:val="28"/>
        </w:rPr>
        <w:t>придбання альтанки для відпочинку, кущорізу, перил мосту, мотокоси,  дерев’яних обрамлень на криницю – 146,9 тис</w:t>
      </w:r>
      <w:proofErr w:type="gramStart"/>
      <w:r w:rsidRPr="0011084C">
        <w:rPr>
          <w:sz w:val="28"/>
          <w:szCs w:val="28"/>
        </w:rPr>
        <w:t>.г</w:t>
      </w:r>
      <w:proofErr w:type="gramEnd"/>
      <w:r w:rsidRPr="0011084C">
        <w:rPr>
          <w:sz w:val="28"/>
          <w:szCs w:val="28"/>
        </w:rPr>
        <w:t>рн.</w:t>
      </w:r>
    </w:p>
    <w:p w:rsidR="00DB021E" w:rsidRPr="0011084C" w:rsidRDefault="009A6CC8" w:rsidP="008F110E">
      <w:pPr>
        <w:tabs>
          <w:tab w:val="left" w:pos="567"/>
          <w:tab w:val="left" w:pos="709"/>
          <w:tab w:val="left" w:pos="1418"/>
        </w:tabs>
        <w:suppressAutoHyphen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За рахунок коштів </w:t>
      </w:r>
      <w:r w:rsidR="00DB021E" w:rsidRPr="002A3A19">
        <w:rPr>
          <w:rFonts w:ascii="Times New Roman" w:hAnsi="Times New Roman" w:cs="Times New Roman"/>
          <w:b/>
          <w:i/>
          <w:sz w:val="28"/>
          <w:szCs w:val="28"/>
          <w:u w:val="single"/>
        </w:rPr>
        <w:t>фонду охорони</w:t>
      </w:r>
      <w:r w:rsidR="00DB021E" w:rsidRPr="0011084C">
        <w:rPr>
          <w:rFonts w:ascii="Times New Roman" w:hAnsi="Times New Roman" w:cs="Times New Roman"/>
          <w:sz w:val="28"/>
          <w:szCs w:val="28"/>
          <w:u w:val="single"/>
        </w:rPr>
        <w:t xml:space="preserve"> </w:t>
      </w:r>
      <w:r w:rsidR="00DB021E" w:rsidRPr="002A3A19">
        <w:rPr>
          <w:rFonts w:ascii="Times New Roman" w:hAnsi="Times New Roman" w:cs="Times New Roman"/>
          <w:b/>
          <w:i/>
          <w:sz w:val="28"/>
          <w:szCs w:val="28"/>
          <w:u w:val="single"/>
        </w:rPr>
        <w:t>навколишнього природного середовища</w:t>
      </w:r>
      <w:r w:rsidR="00DB021E" w:rsidRPr="0011084C">
        <w:rPr>
          <w:rFonts w:ascii="Times New Roman" w:hAnsi="Times New Roman" w:cs="Times New Roman"/>
          <w:sz w:val="28"/>
          <w:szCs w:val="28"/>
        </w:rPr>
        <w:t xml:space="preserve"> проведено роботи по впорядкуванню та рекультивації сміттєзвалищ – 31,2 тис.грн, по транспортуванню та складуванню побутових відходів – 125,9 тис.грн., озеленення сіл – 25,6 тис.грн</w:t>
      </w:r>
      <w:r w:rsidR="005556C2">
        <w:rPr>
          <w:rFonts w:ascii="Times New Roman" w:hAnsi="Times New Roman" w:cs="Times New Roman"/>
          <w:sz w:val="28"/>
          <w:szCs w:val="28"/>
        </w:rPr>
        <w:t>.</w:t>
      </w:r>
    </w:p>
    <w:p w:rsidR="00DB021E" w:rsidRDefault="00DB021E" w:rsidP="008F110E">
      <w:pPr>
        <w:pStyle w:val="a5"/>
        <w:shd w:val="clear" w:color="auto" w:fill="FFFFFF"/>
        <w:ind w:left="0"/>
        <w:jc w:val="center"/>
        <w:rPr>
          <w:b/>
          <w:sz w:val="28"/>
          <w:szCs w:val="28"/>
          <w:bdr w:val="none" w:sz="0" w:space="0" w:color="auto" w:frame="1"/>
          <w:shd w:val="clear" w:color="auto" w:fill="FFFFFF"/>
        </w:rPr>
      </w:pPr>
      <w:r w:rsidRPr="0011084C">
        <w:rPr>
          <w:b/>
          <w:sz w:val="28"/>
          <w:szCs w:val="28"/>
          <w:bdr w:val="none" w:sz="0" w:space="0" w:color="auto" w:frame="1"/>
          <w:shd w:val="clear" w:color="auto" w:fill="FFFFFF"/>
        </w:rPr>
        <w:t>ДОРОГИ</w:t>
      </w:r>
    </w:p>
    <w:p w:rsidR="002A3A19" w:rsidRPr="0011084C" w:rsidRDefault="002A3A19" w:rsidP="008F110E">
      <w:pPr>
        <w:pStyle w:val="a5"/>
        <w:shd w:val="clear" w:color="auto" w:fill="FFFFFF"/>
        <w:ind w:left="0"/>
        <w:jc w:val="center"/>
        <w:rPr>
          <w:b/>
          <w:sz w:val="28"/>
          <w:szCs w:val="28"/>
        </w:rPr>
      </w:pPr>
    </w:p>
    <w:p w:rsidR="00DB021E" w:rsidRPr="0011084C" w:rsidRDefault="00DB021E" w:rsidP="008F110E">
      <w:pPr>
        <w:pStyle w:val="a5"/>
        <w:shd w:val="clear" w:color="auto" w:fill="FFFFFF"/>
        <w:tabs>
          <w:tab w:val="left" w:pos="709"/>
        </w:tabs>
        <w:ind w:left="0" w:firstLine="567"/>
        <w:jc w:val="both"/>
        <w:rPr>
          <w:sz w:val="28"/>
          <w:szCs w:val="28"/>
          <w:bdr w:val="none" w:sz="0" w:space="0" w:color="auto" w:frame="1"/>
          <w:shd w:val="clear" w:color="auto" w:fill="FFFFFF"/>
        </w:rPr>
      </w:pPr>
      <w:r w:rsidRPr="0011084C">
        <w:rPr>
          <w:sz w:val="28"/>
          <w:szCs w:val="28"/>
          <w:bdr w:val="none" w:sz="0" w:space="0" w:color="auto" w:frame="1"/>
          <w:shd w:val="clear" w:color="auto" w:fill="FFFFFF"/>
        </w:rPr>
        <w:t>За рахунок коштів сільського бюджету у 2020 році проведено видатки на утримання та розвиток інфраструктури доріг в сумі 2591,4 тис.грн., а саме:</w:t>
      </w:r>
    </w:p>
    <w:p w:rsidR="00DB021E" w:rsidRPr="0011084C" w:rsidRDefault="00DB021E" w:rsidP="008F110E">
      <w:pPr>
        <w:pStyle w:val="a5"/>
        <w:shd w:val="clear" w:color="auto" w:fill="FFFFFF"/>
        <w:tabs>
          <w:tab w:val="left" w:pos="709"/>
        </w:tabs>
        <w:ind w:left="0" w:firstLine="567"/>
        <w:jc w:val="both"/>
        <w:rPr>
          <w:sz w:val="28"/>
          <w:szCs w:val="28"/>
        </w:rPr>
      </w:pPr>
      <w:r w:rsidRPr="0011084C">
        <w:rPr>
          <w:sz w:val="28"/>
          <w:szCs w:val="28"/>
          <w:bdr w:val="none" w:sz="0" w:space="0" w:color="auto" w:frame="1"/>
          <w:shd w:val="clear" w:color="auto" w:fill="FFFFFF"/>
        </w:rPr>
        <w:t>-</w:t>
      </w:r>
      <w:r w:rsidRPr="0011084C">
        <w:rPr>
          <w:sz w:val="28"/>
          <w:szCs w:val="28"/>
        </w:rPr>
        <w:t xml:space="preserve">поточний ремонт дорожнього покриття по вул.Миру та вул..Шевченка с.Колом'є, вул.Михайлова та Чкалова с.Потереба, вул.Зелена та вул..Ветеранів с.Головлі, вул.Шкільна, вул.Заріччя, вул.Б.Хмельницького, вул.Л.Українки та вул.Ватутіна с. Крупець, вул.Лісова та вул.Джерельна с.Комарівка, вул.Набережна с.Полянь, вул.Дружби та пров.Островського с.Лисиче – 2231,5 тис.грн. </w:t>
      </w:r>
    </w:p>
    <w:p w:rsidR="00DB021E" w:rsidRPr="0011084C" w:rsidRDefault="00DB021E" w:rsidP="008F110E">
      <w:pPr>
        <w:pStyle w:val="a5"/>
        <w:shd w:val="clear" w:color="auto" w:fill="FFFFFF"/>
        <w:tabs>
          <w:tab w:val="left" w:pos="709"/>
        </w:tabs>
        <w:ind w:left="0" w:firstLine="567"/>
        <w:jc w:val="both"/>
        <w:rPr>
          <w:sz w:val="28"/>
          <w:szCs w:val="28"/>
        </w:rPr>
      </w:pPr>
      <w:r w:rsidRPr="0011084C">
        <w:rPr>
          <w:sz w:val="28"/>
          <w:szCs w:val="28"/>
        </w:rPr>
        <w:t>- здійснено грейдерування доріг Крупецької сільської ради – 249,9 тис.грн.</w:t>
      </w:r>
    </w:p>
    <w:p w:rsidR="00DB021E" w:rsidRPr="0011084C" w:rsidRDefault="00DB021E" w:rsidP="008F110E">
      <w:pPr>
        <w:pStyle w:val="a4"/>
        <w:numPr>
          <w:ilvl w:val="0"/>
          <w:numId w:val="8"/>
        </w:numPr>
        <w:tabs>
          <w:tab w:val="left" w:pos="709"/>
        </w:tabs>
        <w:ind w:left="0" w:firstLine="567"/>
        <w:jc w:val="both"/>
        <w:rPr>
          <w:sz w:val="28"/>
          <w:szCs w:val="28"/>
        </w:rPr>
      </w:pPr>
      <w:r w:rsidRPr="0011084C">
        <w:rPr>
          <w:sz w:val="28"/>
          <w:szCs w:val="28"/>
          <w:lang w:val="uk-UA"/>
        </w:rPr>
        <w:t xml:space="preserve">  </w:t>
      </w:r>
      <w:r w:rsidRPr="0011084C">
        <w:rPr>
          <w:sz w:val="28"/>
          <w:szCs w:val="28"/>
        </w:rPr>
        <w:t>Виготовлено робочий проект «Капітальний ремонт покриття вул</w:t>
      </w:r>
      <w:proofErr w:type="gramStart"/>
      <w:r w:rsidRPr="0011084C">
        <w:rPr>
          <w:sz w:val="28"/>
          <w:szCs w:val="28"/>
        </w:rPr>
        <w:t>.Н</w:t>
      </w:r>
      <w:proofErr w:type="gramEnd"/>
      <w:r w:rsidRPr="0011084C">
        <w:rPr>
          <w:sz w:val="28"/>
          <w:szCs w:val="28"/>
        </w:rPr>
        <w:t>езалежності в с.Крупець» та проведено його експертизу – 54,4 тис.грн;</w:t>
      </w:r>
    </w:p>
    <w:p w:rsidR="00DB021E" w:rsidRPr="0011084C" w:rsidRDefault="00DB021E" w:rsidP="008F110E">
      <w:pPr>
        <w:pStyle w:val="a4"/>
        <w:numPr>
          <w:ilvl w:val="0"/>
          <w:numId w:val="8"/>
        </w:numPr>
        <w:tabs>
          <w:tab w:val="left" w:pos="709"/>
        </w:tabs>
        <w:ind w:left="0" w:firstLine="567"/>
        <w:jc w:val="both"/>
        <w:rPr>
          <w:sz w:val="28"/>
          <w:szCs w:val="28"/>
        </w:rPr>
      </w:pPr>
      <w:r w:rsidRPr="0011084C">
        <w:rPr>
          <w:sz w:val="28"/>
          <w:szCs w:val="28"/>
        </w:rPr>
        <w:t>Виготовлено робочий проекту «Капітальний ремонт вул</w:t>
      </w:r>
      <w:proofErr w:type="gramStart"/>
      <w:r w:rsidRPr="0011084C">
        <w:rPr>
          <w:sz w:val="28"/>
          <w:szCs w:val="28"/>
        </w:rPr>
        <w:t>.О</w:t>
      </w:r>
      <w:proofErr w:type="gramEnd"/>
      <w:r w:rsidRPr="0011084C">
        <w:rPr>
          <w:sz w:val="28"/>
          <w:szCs w:val="28"/>
        </w:rPr>
        <w:t>лександра Гуменюка в с.Крупець» та проведено його експертизу – 55,6 тис.грн.</w:t>
      </w:r>
    </w:p>
    <w:p w:rsidR="00DB021E" w:rsidRPr="0011084C" w:rsidRDefault="00DB021E" w:rsidP="008F110E">
      <w:pPr>
        <w:pStyle w:val="a4"/>
        <w:tabs>
          <w:tab w:val="left" w:pos="709"/>
        </w:tabs>
        <w:ind w:left="567"/>
        <w:jc w:val="both"/>
        <w:rPr>
          <w:sz w:val="28"/>
          <w:szCs w:val="28"/>
        </w:rPr>
      </w:pPr>
    </w:p>
    <w:p w:rsidR="00DB021E" w:rsidRPr="0011084C" w:rsidRDefault="00DB021E" w:rsidP="008F110E">
      <w:pPr>
        <w:pStyle w:val="a5"/>
        <w:shd w:val="clear" w:color="auto" w:fill="FFFFFF"/>
        <w:ind w:left="0"/>
        <w:jc w:val="center"/>
        <w:rPr>
          <w:b/>
          <w:sz w:val="28"/>
          <w:szCs w:val="28"/>
        </w:rPr>
      </w:pPr>
      <w:r w:rsidRPr="0011084C">
        <w:rPr>
          <w:b/>
          <w:sz w:val="28"/>
          <w:szCs w:val="28"/>
          <w:bdr w:val="none" w:sz="0" w:space="0" w:color="auto" w:frame="1"/>
        </w:rPr>
        <w:t>ОСВІТА</w:t>
      </w:r>
    </w:p>
    <w:p w:rsidR="003150A0" w:rsidRPr="0011084C" w:rsidRDefault="009A6CC8" w:rsidP="008F110E">
      <w:pPr>
        <w:shd w:val="clear" w:color="auto" w:fill="FFFFFF"/>
        <w:tabs>
          <w:tab w:val="left" w:pos="567"/>
          <w:tab w:val="left" w:pos="709"/>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У звітному періоді на території Крупецької ОТГ функціонували:</w:t>
      </w:r>
    </w:p>
    <w:p w:rsidR="008F3D4F" w:rsidRPr="0011084C" w:rsidRDefault="003150A0" w:rsidP="00D24ACA">
      <w:pPr>
        <w:numPr>
          <w:ilvl w:val="0"/>
          <w:numId w:val="2"/>
        </w:numPr>
        <w:shd w:val="clear" w:color="auto" w:fill="FFFFFF"/>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два заклади освіти - Крупецький ліцей  та Полянська гімназія.</w:t>
      </w:r>
    </w:p>
    <w:p w:rsidR="008F3D4F" w:rsidRPr="005556C2" w:rsidRDefault="008F3D4F" w:rsidP="002A3A19">
      <w:pPr>
        <w:spacing w:after="0" w:line="240" w:lineRule="auto"/>
        <w:jc w:val="both"/>
        <w:rPr>
          <w:rFonts w:ascii="Times New Roman" w:eastAsia="SimSun" w:hAnsi="Times New Roman" w:cs="Times New Roman"/>
          <w:sz w:val="28"/>
          <w:szCs w:val="28"/>
          <w:lang w:eastAsia="zh-CN"/>
        </w:rPr>
      </w:pPr>
      <w:r w:rsidRPr="0011084C">
        <w:rPr>
          <w:rFonts w:ascii="Times New Roman" w:eastAsia="SimSun" w:hAnsi="Times New Roman" w:cs="Times New Roman"/>
          <w:sz w:val="28"/>
          <w:szCs w:val="28"/>
          <w:lang w:eastAsia="zh-CN"/>
        </w:rPr>
        <w:t>Головлівський та Лисиченські школи реорганізовані шляхом приєднання до Крупецького ліцею без пониження ступеню. Таким чином утворилися Головлівська та Лисиченська філії Крупецького ліцею.</w:t>
      </w:r>
    </w:p>
    <w:p w:rsidR="003150A0" w:rsidRPr="0011084C" w:rsidRDefault="009A6CC8" w:rsidP="008F110E">
      <w:pPr>
        <w:shd w:val="clear" w:color="auto" w:fill="FFFFFF"/>
        <w:tabs>
          <w:tab w:val="left" w:pos="567"/>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Усі заклади освіти та філії мають структурні підрозділи</w:t>
      </w:r>
      <w:r w:rsidR="00D24ACA"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 заклади дошкільної освіти.</w:t>
      </w:r>
    </w:p>
    <w:p w:rsidR="003150A0" w:rsidRPr="0011084C" w:rsidRDefault="009A6CC8" w:rsidP="008F110E">
      <w:pPr>
        <w:shd w:val="clear" w:color="auto" w:fill="FFFFFF"/>
        <w:tabs>
          <w:tab w:val="left" w:pos="567"/>
          <w:tab w:val="left" w:pos="709"/>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Штатна чисельність усіх працівників закладів освіти складає 104 особи. Із них педагогічних працівників – 67 та обслуговуючого персоналу - 37 осіб.</w:t>
      </w:r>
    </w:p>
    <w:p w:rsidR="003150A0" w:rsidRPr="0011084C" w:rsidRDefault="009A6CC8" w:rsidP="008F110E">
      <w:pPr>
        <w:shd w:val="clear" w:color="auto" w:fill="FFFFFF"/>
        <w:tabs>
          <w:tab w:val="left" w:pos="567"/>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Освітніми послугами у 2020 році було охоплено 311 дітей шкільного віку та 74 дитини дошкільного віку.</w:t>
      </w:r>
    </w:p>
    <w:p w:rsidR="003150A0" w:rsidRPr="0011084C" w:rsidRDefault="009A6CC8" w:rsidP="008F110E">
      <w:pPr>
        <w:shd w:val="clear" w:color="auto" w:fill="FFFFFF"/>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Для задоволення потреб учнів в закладах освіти працює 6 гуртків художньо-естетичного напрямку та 2 спортивні гуртки, в яких задіяно 155 учнів та вихованців.</w:t>
      </w:r>
    </w:p>
    <w:p w:rsidR="003150A0" w:rsidRPr="0011084C" w:rsidRDefault="009A6CC8" w:rsidP="008F110E">
      <w:pPr>
        <w:shd w:val="clear" w:color="auto" w:fill="FFFFFF"/>
        <w:tabs>
          <w:tab w:val="left" w:pos="709"/>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Учні закладів освіти громади, стають учасниками та переможцями різноманітних районних, обласних, всеукраїнських олімпіад, конкурсів, турнірів та спортивних змагань.</w:t>
      </w:r>
    </w:p>
    <w:p w:rsidR="003150A0" w:rsidRPr="0011084C" w:rsidRDefault="009A6CC8" w:rsidP="008F110E">
      <w:pPr>
        <w:tabs>
          <w:tab w:val="left" w:pos="990"/>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lastRenderedPageBreak/>
        <w:t xml:space="preserve">        </w:t>
      </w:r>
      <w:r w:rsidR="003150A0" w:rsidRPr="0011084C">
        <w:rPr>
          <w:rFonts w:ascii="Times New Roman" w:hAnsi="Times New Roman" w:cs="Times New Roman"/>
          <w:sz w:val="28"/>
          <w:szCs w:val="28"/>
        </w:rPr>
        <w:t>Для сприятливих і безпечних умов навчання в освітніх закладах створено сучасний освітній простір: закуплено нові меблі, м’який інвентар, дидактичний матеріал, комп’ютерне обладнання та оргтехніку.  Також для попередження розповсюдження гострої респіраторної інфекції  придбано дезінфекційні засоби.</w:t>
      </w:r>
    </w:p>
    <w:p w:rsidR="003150A0" w:rsidRPr="0011084C" w:rsidRDefault="009A6CC8" w:rsidP="008F110E">
      <w:pPr>
        <w:tabs>
          <w:tab w:val="left" w:pos="567"/>
          <w:tab w:val="left" w:pos="709"/>
          <w:tab w:val="left" w:pos="990"/>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w:t>
      </w:r>
      <w:r w:rsidR="003150A0" w:rsidRPr="0011084C">
        <w:rPr>
          <w:rFonts w:ascii="Times New Roman" w:hAnsi="Times New Roman" w:cs="Times New Roman"/>
          <w:sz w:val="28"/>
          <w:szCs w:val="28"/>
        </w:rPr>
        <w:t>Харчування дітей здійснюється згідно до вимог чинного законодавства. У закладах освіти розроблено нове меню (по Дмитру Клопотенко),  відповідно до якого учні отримують здорове та збалансоване харчування з розрахунку 12грн. на учнів початкової та середньої ланки та 25 грн. на дошкільників.</w:t>
      </w:r>
      <w:r w:rsidR="003150A0" w:rsidRPr="0011084C">
        <w:rPr>
          <w:rFonts w:ascii="Times New Roman" w:hAnsi="Times New Roman" w:cs="Times New Roman"/>
          <w:sz w:val="28"/>
          <w:szCs w:val="28"/>
          <w:shd w:val="clear" w:color="auto" w:fill="FFFFFF"/>
        </w:rPr>
        <w:t xml:space="preserve"> Від плати за харчування в закладах дошкільної освіти, ліцеї та гімназії стовідсотково звільнено дітей-сиріт, дітей, позбавлених батьківського піклування, дітей з інвалідністю, дітей із сімей, які отримують допомогу відповідно до закону України «Про державну соціальну допомогу малозабезпеченим сім’ям», дітей, чиї батьки є учасниками АТО, ООС.</w:t>
      </w:r>
    </w:p>
    <w:p w:rsidR="003150A0" w:rsidRPr="0011084C" w:rsidRDefault="009A6CC8" w:rsidP="0011504E">
      <w:pPr>
        <w:shd w:val="clear" w:color="auto" w:fill="FFFFFF"/>
        <w:tabs>
          <w:tab w:val="left" w:pos="567"/>
          <w:tab w:val="left" w:pos="709"/>
        </w:tabs>
        <w:spacing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На території громади працює 2 шкільних автобус</w:t>
      </w:r>
      <w:r w:rsidR="00764AC9" w:rsidRPr="0011084C">
        <w:rPr>
          <w:rFonts w:ascii="Times New Roman" w:eastAsia="Times New Roman" w:hAnsi="Times New Roman" w:cs="Times New Roman"/>
          <w:sz w:val="28"/>
          <w:szCs w:val="28"/>
          <w:lang w:eastAsia="ru-RU"/>
        </w:rPr>
        <w:t>и</w:t>
      </w:r>
      <w:r w:rsidR="003150A0" w:rsidRPr="0011084C">
        <w:rPr>
          <w:rFonts w:ascii="Times New Roman" w:eastAsia="Times New Roman" w:hAnsi="Times New Roman" w:cs="Times New Roman"/>
          <w:sz w:val="28"/>
          <w:szCs w:val="28"/>
          <w:lang w:eastAsia="ru-RU"/>
        </w:rPr>
        <w:t xml:space="preserve">. Відповідно до програми «Шкільний автобус» вони здійснюють  перевезення учнів, вихованців та педагогічних працівників, які проживають за межею пішохідної доступності, до закладів освіти та у зворотньому напрямку. </w:t>
      </w:r>
    </w:p>
    <w:p w:rsidR="00DB021E" w:rsidRPr="0011084C" w:rsidRDefault="00DB021E" w:rsidP="008F110E">
      <w:pPr>
        <w:pStyle w:val="a5"/>
        <w:shd w:val="clear" w:color="auto" w:fill="FFFFFF"/>
        <w:ind w:left="0" w:firstLine="567"/>
        <w:jc w:val="both"/>
        <w:rPr>
          <w:sz w:val="28"/>
          <w:szCs w:val="28"/>
        </w:rPr>
      </w:pPr>
      <w:r w:rsidRPr="0011084C">
        <w:rPr>
          <w:sz w:val="28"/>
          <w:szCs w:val="28"/>
          <w:bdr w:val="none" w:sz="0" w:space="0" w:color="auto" w:frame="1"/>
          <w:lang w:val="ru-RU"/>
        </w:rPr>
        <w:t xml:space="preserve">На утримання закладів освіти протягом 2020 року спрямовано коштів </w:t>
      </w:r>
      <w:proofErr w:type="gramStart"/>
      <w:r w:rsidRPr="0011084C">
        <w:rPr>
          <w:sz w:val="28"/>
          <w:szCs w:val="28"/>
          <w:bdr w:val="none" w:sz="0" w:space="0" w:color="auto" w:frame="1"/>
          <w:lang w:val="ru-RU"/>
        </w:rPr>
        <w:t>в</w:t>
      </w:r>
      <w:proofErr w:type="gramEnd"/>
      <w:r w:rsidRPr="0011084C">
        <w:rPr>
          <w:sz w:val="28"/>
          <w:szCs w:val="28"/>
          <w:bdr w:val="none" w:sz="0" w:space="0" w:color="auto" w:frame="1"/>
          <w:lang w:val="ru-RU"/>
        </w:rPr>
        <w:t xml:space="preserve"> сумі 15756,8 тис.грн., в тому числі видатки загального фонду – 14947,2 тис.грн., видатки спеціального фонду – 809,6 тис.грн.</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xml:space="preserve"> За рахунок коштів </w:t>
      </w:r>
      <w:proofErr w:type="gramStart"/>
      <w:r w:rsidRPr="0011084C">
        <w:rPr>
          <w:sz w:val="28"/>
          <w:szCs w:val="28"/>
          <w:bdr w:val="none" w:sz="0" w:space="0" w:color="auto" w:frame="1"/>
          <w:lang w:val="ru-RU"/>
        </w:rPr>
        <w:t>м</w:t>
      </w:r>
      <w:proofErr w:type="gramEnd"/>
      <w:r w:rsidRPr="0011084C">
        <w:rPr>
          <w:sz w:val="28"/>
          <w:szCs w:val="28"/>
          <w:bdr w:val="none" w:sz="0" w:space="0" w:color="auto" w:frame="1"/>
          <w:lang w:val="ru-RU"/>
        </w:rPr>
        <w:t xml:space="preserve">ісцевого бюджету проведено: </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оплату енергоносіїв (теплопостачання, водопостачання</w:t>
      </w:r>
      <w:proofErr w:type="gramStart"/>
      <w:r w:rsidRPr="0011084C">
        <w:rPr>
          <w:sz w:val="28"/>
          <w:szCs w:val="28"/>
          <w:bdr w:val="none" w:sz="0" w:space="0" w:color="auto" w:frame="1"/>
          <w:lang w:val="ru-RU"/>
        </w:rPr>
        <w:t>,е</w:t>
      </w:r>
      <w:proofErr w:type="gramEnd"/>
      <w:r w:rsidRPr="0011084C">
        <w:rPr>
          <w:sz w:val="28"/>
          <w:szCs w:val="28"/>
          <w:bdr w:val="none" w:sz="0" w:space="0" w:color="auto" w:frame="1"/>
          <w:lang w:val="ru-RU"/>
        </w:rPr>
        <w:t xml:space="preserve">лектроенергія та природний газ) – 943,0 тис.грн., </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оплату відряджень – 21,5 тис</w:t>
      </w:r>
      <w:proofErr w:type="gramStart"/>
      <w:r w:rsidRPr="0011084C">
        <w:rPr>
          <w:sz w:val="28"/>
          <w:szCs w:val="28"/>
          <w:bdr w:val="none" w:sz="0" w:space="0" w:color="auto" w:frame="1"/>
          <w:lang w:val="ru-RU"/>
        </w:rPr>
        <w:t>.г</w:t>
      </w:r>
      <w:proofErr w:type="gramEnd"/>
      <w:r w:rsidRPr="0011084C">
        <w:rPr>
          <w:sz w:val="28"/>
          <w:szCs w:val="28"/>
          <w:bdr w:val="none" w:sz="0" w:space="0" w:color="auto" w:frame="1"/>
          <w:lang w:val="ru-RU"/>
        </w:rPr>
        <w:t xml:space="preserve">рн., </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придбання продуктів харчування – 217,2 тис</w:t>
      </w:r>
      <w:proofErr w:type="gramStart"/>
      <w:r w:rsidRPr="0011084C">
        <w:rPr>
          <w:sz w:val="28"/>
          <w:szCs w:val="28"/>
          <w:bdr w:val="none" w:sz="0" w:space="0" w:color="auto" w:frame="1"/>
          <w:lang w:val="ru-RU"/>
        </w:rPr>
        <w:t>.г</w:t>
      </w:r>
      <w:proofErr w:type="gramEnd"/>
      <w:r w:rsidRPr="0011084C">
        <w:rPr>
          <w:sz w:val="28"/>
          <w:szCs w:val="28"/>
          <w:bdr w:val="none" w:sz="0" w:space="0" w:color="auto" w:frame="1"/>
          <w:lang w:val="ru-RU"/>
        </w:rPr>
        <w:t>рн.</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lang w:val="ru-RU"/>
        </w:rPr>
        <w:t>- придбання канцелярських, господарських та електричних товарів, миючих засобів, комплектуючих до комп’</w:t>
      </w:r>
      <w:r w:rsidRPr="0011084C">
        <w:rPr>
          <w:sz w:val="28"/>
          <w:szCs w:val="28"/>
          <w:bdr w:val="none" w:sz="0" w:space="0" w:color="auto" w:frame="1"/>
        </w:rPr>
        <w:t xml:space="preserve">ютерної </w:t>
      </w:r>
      <w:proofErr w:type="gramStart"/>
      <w:r w:rsidRPr="0011084C">
        <w:rPr>
          <w:sz w:val="28"/>
          <w:szCs w:val="28"/>
          <w:bdr w:val="none" w:sz="0" w:space="0" w:color="auto" w:frame="1"/>
        </w:rPr>
        <w:t>техн</w:t>
      </w:r>
      <w:proofErr w:type="gramEnd"/>
      <w:r w:rsidRPr="0011084C">
        <w:rPr>
          <w:sz w:val="28"/>
          <w:szCs w:val="28"/>
          <w:bdr w:val="none" w:sz="0" w:space="0" w:color="auto" w:frame="1"/>
        </w:rPr>
        <w:t xml:space="preserve">іки, паливно-мастильних матеріалів, автозапчастин, посуду, медикаментів для поповнення шкільної аптечки, передплати періодичних видань та придбання інших предметів на матеріалів – 482,4 тис.грн., </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rPr>
        <w:t>- придбання дезінфекційних засобів (за рахунок субвенції НУШ) – 40,6 тис.грн.</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rPr>
        <w:t>- покращення матеріальної бази навчальних закладів, а саме придбання шкільних меблів  – 47,8 тис.грн.</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rPr>
        <w:t>- оплату послуг з пожежної та охоронної сигналізації, техобслуговування, страхування та ремонт шкільного автобуса, обслуговування газопроводу, газових котелень та електрогосподарства, підвезення учнів ті вчителів до закладів освіти, перевірка замірів опору, обстеження пічного обладнання,  доступу до інтернету, заправка картриджів та ремонт комп’ютерного обладнання, проведення медичного огляду педагогічних працівників та технічного персоналу, просочення дерев’яних конструкцій, оплата інших послуг – 249,2 тис.грн.</w:t>
      </w:r>
      <w:r w:rsidRPr="0011084C">
        <w:rPr>
          <w:sz w:val="28"/>
          <w:szCs w:val="28"/>
          <w:bdr w:val="none" w:sz="0" w:space="0" w:color="auto" w:frame="1"/>
          <w:lang w:val="ru-RU"/>
        </w:rPr>
        <w:t> </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поточний ремонт парапетів покрівлі будівлі ліцею за адресою вул.Шкільна 1А с.Крупець Славутського району Хмельницької області – 28,8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lastRenderedPageBreak/>
        <w:t>поточний ремонт приміщень(коридора) Крупецького ліцею (Заклад дошкільної освіти) "Сонечко" за адресою вул.Незалежності 28 А, с.Крупець Славутського району Хмельницької області – 46,6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поточний ремонт котельні – 3,7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поточний ремонт приміщення для учнів молодших класів в школі за адресою вул. Шкільна, 11 с. Лисиче Славутського району Хмельницької області – 49,8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bookmarkStart w:id="1" w:name="_Hlk62139007"/>
      <w:r w:rsidRPr="0011084C">
        <w:rPr>
          <w:rFonts w:ascii="Times New Roman" w:hAnsi="Times New Roman" w:cs="Times New Roman"/>
          <w:sz w:val="28"/>
          <w:szCs w:val="28"/>
        </w:rPr>
        <w:t>вогнезахисне оброблення дерев’яних елементів горищного приміщення Будівлі їдальні Головлівського НВК – 14,7 тис.грн;</w:t>
      </w:r>
    </w:p>
    <w:bookmarkEnd w:id="1"/>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вогнезахисне оброблення дерев’яних елементів горищного приміщення Будівлі школи Головлівського НВК – 43,1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 вогнезахисне оброблення дерев’яних елементів горищного приміщення Будівлі школи Лисиченського НВК – 60,2 тис.грн;</w:t>
      </w:r>
    </w:p>
    <w:p w:rsidR="00DB021E" w:rsidRPr="0011084C" w:rsidRDefault="00DB021E" w:rsidP="008F110E">
      <w:pPr>
        <w:numPr>
          <w:ilvl w:val="0"/>
          <w:numId w:val="8"/>
        </w:numPr>
        <w:tabs>
          <w:tab w:val="clear" w:pos="360"/>
          <w:tab w:val="num" w:pos="928"/>
        </w:tabs>
        <w:spacing w:after="0" w:line="240" w:lineRule="auto"/>
        <w:ind w:left="0" w:firstLine="567"/>
        <w:jc w:val="both"/>
        <w:rPr>
          <w:rFonts w:ascii="Times New Roman" w:hAnsi="Times New Roman" w:cs="Times New Roman"/>
          <w:sz w:val="28"/>
          <w:szCs w:val="28"/>
        </w:rPr>
      </w:pPr>
      <w:r w:rsidRPr="0011084C">
        <w:rPr>
          <w:rFonts w:ascii="Times New Roman" w:hAnsi="Times New Roman" w:cs="Times New Roman"/>
          <w:sz w:val="28"/>
          <w:szCs w:val="28"/>
        </w:rPr>
        <w:t>вогнезахисне оброблення дерев’яних елементів горищного приміщення Будівлі їдальні Лисиченського НВК – 16,6 тис.грн;</w:t>
      </w:r>
    </w:p>
    <w:p w:rsidR="00DB021E" w:rsidRPr="0011084C" w:rsidRDefault="00DB021E" w:rsidP="008F110E">
      <w:pPr>
        <w:pStyle w:val="a5"/>
        <w:numPr>
          <w:ilvl w:val="0"/>
          <w:numId w:val="8"/>
        </w:numPr>
        <w:shd w:val="clear" w:color="auto" w:fill="FFFFFF"/>
        <w:ind w:left="0" w:firstLine="567"/>
        <w:jc w:val="both"/>
        <w:rPr>
          <w:sz w:val="28"/>
          <w:szCs w:val="28"/>
          <w:bdr w:val="none" w:sz="0" w:space="0" w:color="auto" w:frame="1"/>
          <w:lang w:val="ru-RU"/>
        </w:rPr>
      </w:pPr>
      <w:r w:rsidRPr="0011084C">
        <w:rPr>
          <w:sz w:val="28"/>
          <w:szCs w:val="28"/>
        </w:rPr>
        <w:t>Надання послуг по гідродинамічному очищенню фекальних мереж та жижозбірника Крупецького ліцею – 47, 4 тис.грн</w:t>
      </w:r>
      <w:r w:rsidRPr="0011084C">
        <w:rPr>
          <w:sz w:val="28"/>
          <w:szCs w:val="28"/>
          <w:bdr w:val="none" w:sz="0" w:space="0" w:color="auto" w:frame="1"/>
          <w:lang w:val="ru-RU"/>
        </w:rPr>
        <w:t xml:space="preserve">.  </w:t>
      </w:r>
    </w:p>
    <w:p w:rsidR="00DB021E" w:rsidRPr="0011084C" w:rsidRDefault="00DB021E" w:rsidP="008F110E">
      <w:pPr>
        <w:pStyle w:val="a5"/>
        <w:numPr>
          <w:ilvl w:val="0"/>
          <w:numId w:val="8"/>
        </w:numPr>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Виплата грошової допомоги обдарованим дітям – 2,0 тис</w:t>
      </w:r>
      <w:proofErr w:type="gramStart"/>
      <w:r w:rsidRPr="0011084C">
        <w:rPr>
          <w:sz w:val="28"/>
          <w:szCs w:val="28"/>
          <w:bdr w:val="none" w:sz="0" w:space="0" w:color="auto" w:frame="1"/>
          <w:lang w:val="ru-RU"/>
        </w:rPr>
        <w:t>.г</w:t>
      </w:r>
      <w:proofErr w:type="gramEnd"/>
      <w:r w:rsidRPr="0011084C">
        <w:rPr>
          <w:sz w:val="28"/>
          <w:szCs w:val="28"/>
          <w:bdr w:val="none" w:sz="0" w:space="0" w:color="auto" w:frame="1"/>
          <w:lang w:val="ru-RU"/>
        </w:rPr>
        <w:t>рн.</w:t>
      </w:r>
    </w:p>
    <w:p w:rsidR="00DB021E" w:rsidRPr="0011084C" w:rsidRDefault="00DB021E" w:rsidP="008F110E">
      <w:pPr>
        <w:pStyle w:val="a5"/>
        <w:shd w:val="clear" w:color="auto" w:fill="FFFFFF"/>
        <w:tabs>
          <w:tab w:val="left" w:pos="567"/>
        </w:tabs>
        <w:ind w:left="0" w:firstLine="567"/>
        <w:jc w:val="both"/>
        <w:rPr>
          <w:sz w:val="28"/>
          <w:szCs w:val="28"/>
        </w:rPr>
      </w:pPr>
      <w:r w:rsidRPr="0011084C">
        <w:rPr>
          <w:sz w:val="28"/>
          <w:szCs w:val="28"/>
          <w:bdr w:val="none" w:sz="0" w:space="0" w:color="auto" w:frame="1"/>
          <w:lang w:val="ru-RU"/>
        </w:rPr>
        <w:t>Заборгованість по заробітній платі з нарахуванням по галузі «Освіта» станом на 01.01.2021 року відсутня.</w:t>
      </w:r>
    </w:p>
    <w:p w:rsidR="00DB021E" w:rsidRPr="0011084C" w:rsidRDefault="00DB021E" w:rsidP="008F110E">
      <w:pPr>
        <w:pStyle w:val="a5"/>
        <w:shd w:val="clear" w:color="auto" w:fill="FFFFFF"/>
        <w:tabs>
          <w:tab w:val="left" w:pos="567"/>
          <w:tab w:val="left" w:pos="709"/>
        </w:tabs>
        <w:ind w:left="0" w:firstLine="567"/>
        <w:jc w:val="both"/>
        <w:rPr>
          <w:sz w:val="28"/>
          <w:szCs w:val="28"/>
          <w:bdr w:val="none" w:sz="0" w:space="0" w:color="auto" w:frame="1"/>
          <w:lang w:val="ru-RU"/>
        </w:rPr>
      </w:pPr>
      <w:r w:rsidRPr="0011084C">
        <w:rPr>
          <w:sz w:val="28"/>
          <w:szCs w:val="28"/>
          <w:bdr w:val="none" w:sz="0" w:space="0" w:color="auto" w:frame="1"/>
        </w:rPr>
        <w:t>Касові в</w:t>
      </w:r>
      <w:r w:rsidRPr="0011084C">
        <w:rPr>
          <w:sz w:val="28"/>
          <w:szCs w:val="28"/>
          <w:bdr w:val="none" w:sz="0" w:space="0" w:color="auto" w:frame="1"/>
          <w:lang w:val="ru-RU"/>
        </w:rPr>
        <w:t xml:space="preserve">идатки </w:t>
      </w:r>
      <w:r w:rsidRPr="0011084C">
        <w:rPr>
          <w:i/>
          <w:sz w:val="28"/>
          <w:szCs w:val="28"/>
          <w:u w:val="single"/>
          <w:bdr w:val="none" w:sz="0" w:space="0" w:color="auto" w:frame="1"/>
          <w:lang w:val="ru-RU"/>
        </w:rPr>
        <w:t>спеціального фонду</w:t>
      </w:r>
      <w:r w:rsidRPr="0011084C">
        <w:rPr>
          <w:sz w:val="28"/>
          <w:szCs w:val="28"/>
          <w:bdr w:val="none" w:sz="0" w:space="0" w:color="auto" w:frame="1"/>
          <w:lang w:val="ru-RU"/>
        </w:rPr>
        <w:t xml:space="preserve"> становлять 809,6 тис.грн. та були спрямовані </w:t>
      </w:r>
      <w:proofErr w:type="gramStart"/>
      <w:r w:rsidRPr="0011084C">
        <w:rPr>
          <w:sz w:val="28"/>
          <w:szCs w:val="28"/>
          <w:bdr w:val="none" w:sz="0" w:space="0" w:color="auto" w:frame="1"/>
          <w:lang w:val="ru-RU"/>
        </w:rPr>
        <w:t>на</w:t>
      </w:r>
      <w:proofErr w:type="gramEnd"/>
      <w:r w:rsidRPr="0011084C">
        <w:rPr>
          <w:sz w:val="28"/>
          <w:szCs w:val="28"/>
          <w:bdr w:val="none" w:sz="0" w:space="0" w:color="auto" w:frame="1"/>
          <w:lang w:val="ru-RU"/>
        </w:rPr>
        <w:t>:</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xml:space="preserve">-покращення матеріально-технічної бази закладів освіти, за рахунок коштів залишку освітньої субвенції 2019 року, а саме придбання телевізорів, ноутбуків, багатофункціональних пристроїв, шкільних меблів, побутова </w:t>
      </w:r>
      <w:proofErr w:type="gramStart"/>
      <w:r w:rsidRPr="0011084C">
        <w:rPr>
          <w:sz w:val="28"/>
          <w:szCs w:val="28"/>
          <w:bdr w:val="none" w:sz="0" w:space="0" w:color="auto" w:frame="1"/>
          <w:lang w:val="ru-RU"/>
        </w:rPr>
        <w:t>техн</w:t>
      </w:r>
      <w:proofErr w:type="gramEnd"/>
      <w:r w:rsidRPr="0011084C">
        <w:rPr>
          <w:sz w:val="28"/>
          <w:szCs w:val="28"/>
          <w:bdr w:val="none" w:sz="0" w:space="0" w:color="auto" w:frame="1"/>
          <w:lang w:val="ru-RU"/>
        </w:rPr>
        <w:t>іка для шкільних їдалень – 455,4 тис.грн.</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lang w:val="ru-RU"/>
        </w:rPr>
        <w:t>-придбання дитячих майданчиків на шкільні подвір’</w:t>
      </w:r>
      <w:r w:rsidRPr="0011084C">
        <w:rPr>
          <w:sz w:val="28"/>
          <w:szCs w:val="28"/>
          <w:bdr w:val="none" w:sz="0" w:space="0" w:color="auto" w:frame="1"/>
        </w:rPr>
        <w:t>я та газового котла – 174,8 тис</w:t>
      </w:r>
      <w:proofErr w:type="gramStart"/>
      <w:r w:rsidRPr="0011084C">
        <w:rPr>
          <w:sz w:val="28"/>
          <w:szCs w:val="28"/>
          <w:bdr w:val="none" w:sz="0" w:space="0" w:color="auto" w:frame="1"/>
        </w:rPr>
        <w:t>.г</w:t>
      </w:r>
      <w:proofErr w:type="gramEnd"/>
      <w:r w:rsidRPr="0011084C">
        <w:rPr>
          <w:sz w:val="28"/>
          <w:szCs w:val="28"/>
          <w:bdr w:val="none" w:sz="0" w:space="0" w:color="auto" w:frame="1"/>
        </w:rPr>
        <w:t>рн.</w:t>
      </w:r>
    </w:p>
    <w:p w:rsidR="00DB021E" w:rsidRPr="0011084C" w:rsidRDefault="00DB021E" w:rsidP="008F110E">
      <w:pPr>
        <w:pStyle w:val="a5"/>
        <w:shd w:val="clear" w:color="auto" w:fill="FFFFFF"/>
        <w:ind w:left="0" w:firstLine="567"/>
        <w:jc w:val="both"/>
        <w:rPr>
          <w:sz w:val="28"/>
          <w:szCs w:val="28"/>
          <w:bdr w:val="none" w:sz="0" w:space="0" w:color="auto" w:frame="1"/>
        </w:rPr>
      </w:pPr>
      <w:r w:rsidRPr="0011084C">
        <w:rPr>
          <w:sz w:val="28"/>
          <w:szCs w:val="28"/>
          <w:bdr w:val="none" w:sz="0" w:space="0" w:color="auto" w:frame="1"/>
        </w:rPr>
        <w:t>-придбання меблів, засобів для навчання та комп</w:t>
      </w:r>
      <w:r w:rsidRPr="0011084C">
        <w:rPr>
          <w:sz w:val="28"/>
          <w:szCs w:val="28"/>
          <w:bdr w:val="none" w:sz="0" w:space="0" w:color="auto" w:frame="1"/>
          <w:lang w:val="ru-RU"/>
        </w:rPr>
        <w:t>’</w:t>
      </w:r>
      <w:r w:rsidRPr="0011084C">
        <w:rPr>
          <w:sz w:val="28"/>
          <w:szCs w:val="28"/>
          <w:bdr w:val="none" w:sz="0" w:space="0" w:color="auto" w:frame="1"/>
        </w:rPr>
        <w:t>ютерної техніки для початкових класів НУШ – 179,4 тис.грн.</w:t>
      </w:r>
    </w:p>
    <w:p w:rsidR="00DB021E" w:rsidRPr="0011084C" w:rsidRDefault="00DB021E" w:rsidP="008F110E">
      <w:pPr>
        <w:pStyle w:val="a5"/>
        <w:shd w:val="clear" w:color="auto" w:fill="FFFFFF"/>
        <w:ind w:left="0" w:firstLine="567"/>
        <w:jc w:val="both"/>
        <w:rPr>
          <w:sz w:val="28"/>
          <w:szCs w:val="28"/>
          <w:bdr w:val="none" w:sz="0" w:space="0" w:color="auto" w:frame="1"/>
        </w:rPr>
      </w:pPr>
    </w:p>
    <w:p w:rsidR="00DB021E" w:rsidRPr="0011084C" w:rsidRDefault="009A6CC8" w:rsidP="008F110E">
      <w:pPr>
        <w:pStyle w:val="a5"/>
        <w:shd w:val="clear" w:color="auto" w:fill="FFFFFF"/>
        <w:tabs>
          <w:tab w:val="left" w:pos="567"/>
          <w:tab w:val="left" w:pos="709"/>
        </w:tabs>
        <w:ind w:left="0"/>
        <w:jc w:val="both"/>
        <w:rPr>
          <w:sz w:val="28"/>
          <w:szCs w:val="28"/>
          <w:bdr w:val="none" w:sz="0" w:space="0" w:color="auto" w:frame="1"/>
        </w:rPr>
      </w:pPr>
      <w:r w:rsidRPr="0011084C">
        <w:rPr>
          <w:sz w:val="28"/>
          <w:szCs w:val="28"/>
          <w:bdr w:val="none" w:sz="0" w:space="0" w:color="auto" w:frame="1"/>
        </w:rPr>
        <w:t xml:space="preserve">        </w:t>
      </w:r>
      <w:r w:rsidR="00DB021E" w:rsidRPr="0011084C">
        <w:rPr>
          <w:sz w:val="28"/>
          <w:szCs w:val="28"/>
          <w:bdr w:val="none" w:sz="0" w:space="0" w:color="auto" w:frame="1"/>
        </w:rPr>
        <w:t xml:space="preserve">На утриманні Крупецької сільської ради перебуває ДОТ «Голубі озера Славутчини», видатки на утримання якого були заплановані з загального фонду в сумі 170,2 тис.грн. </w:t>
      </w:r>
    </w:p>
    <w:p w:rsidR="00DB021E" w:rsidRPr="0011084C" w:rsidRDefault="00DB021E" w:rsidP="008F110E">
      <w:pPr>
        <w:pStyle w:val="a5"/>
        <w:shd w:val="clear" w:color="auto" w:fill="FFFFFF"/>
        <w:tabs>
          <w:tab w:val="left" w:pos="567"/>
          <w:tab w:val="left" w:pos="709"/>
        </w:tabs>
        <w:ind w:left="0" w:firstLine="567"/>
        <w:jc w:val="both"/>
        <w:rPr>
          <w:sz w:val="28"/>
          <w:szCs w:val="28"/>
          <w:bdr w:val="none" w:sz="0" w:space="0" w:color="auto" w:frame="1"/>
        </w:rPr>
      </w:pPr>
      <w:r w:rsidRPr="0011084C">
        <w:rPr>
          <w:sz w:val="28"/>
          <w:szCs w:val="28"/>
          <w:bdr w:val="none" w:sz="0" w:space="0" w:color="auto" w:frame="1"/>
        </w:rPr>
        <w:t>Касові видатки складають – 162,8 тис.грн., з них:</w:t>
      </w:r>
    </w:p>
    <w:p w:rsidR="00DB021E" w:rsidRPr="0011084C" w:rsidRDefault="00DB021E" w:rsidP="008F110E">
      <w:pPr>
        <w:pStyle w:val="a5"/>
        <w:numPr>
          <w:ilvl w:val="0"/>
          <w:numId w:val="2"/>
        </w:numPr>
        <w:shd w:val="clear" w:color="auto" w:fill="FFFFFF"/>
        <w:tabs>
          <w:tab w:val="left" w:pos="709"/>
        </w:tabs>
        <w:ind w:left="284"/>
        <w:jc w:val="both"/>
        <w:rPr>
          <w:sz w:val="28"/>
          <w:szCs w:val="28"/>
          <w:bdr w:val="none" w:sz="0" w:space="0" w:color="auto" w:frame="1"/>
        </w:rPr>
      </w:pPr>
      <w:r w:rsidRPr="0011084C">
        <w:rPr>
          <w:sz w:val="28"/>
          <w:szCs w:val="28"/>
          <w:bdr w:val="none" w:sz="0" w:space="0" w:color="auto" w:frame="1"/>
        </w:rPr>
        <w:t>оплата праці з нарахуваннями – 89,0 тис.грн.</w:t>
      </w:r>
    </w:p>
    <w:p w:rsidR="00DB021E" w:rsidRPr="0011084C" w:rsidRDefault="00DB021E" w:rsidP="008F110E">
      <w:pPr>
        <w:pStyle w:val="a5"/>
        <w:numPr>
          <w:ilvl w:val="0"/>
          <w:numId w:val="2"/>
        </w:numPr>
        <w:shd w:val="clear" w:color="auto" w:fill="FFFFFF"/>
        <w:ind w:left="284"/>
        <w:jc w:val="both"/>
        <w:rPr>
          <w:sz w:val="28"/>
          <w:szCs w:val="28"/>
          <w:bdr w:val="none" w:sz="0" w:space="0" w:color="auto" w:frame="1"/>
        </w:rPr>
      </w:pPr>
      <w:r w:rsidRPr="0011084C">
        <w:rPr>
          <w:sz w:val="28"/>
          <w:szCs w:val="28"/>
          <w:bdr w:val="none" w:sz="0" w:space="0" w:color="auto" w:frame="1"/>
        </w:rPr>
        <w:t>оплата енергоносіїв – 1,9 тис.грн.</w:t>
      </w:r>
    </w:p>
    <w:p w:rsidR="00DB021E" w:rsidRPr="0011084C" w:rsidRDefault="00DB021E" w:rsidP="008F110E">
      <w:pPr>
        <w:pStyle w:val="a5"/>
        <w:numPr>
          <w:ilvl w:val="0"/>
          <w:numId w:val="2"/>
        </w:numPr>
        <w:shd w:val="clear" w:color="auto" w:fill="FFFFFF"/>
        <w:ind w:left="284"/>
        <w:jc w:val="both"/>
        <w:rPr>
          <w:sz w:val="28"/>
          <w:szCs w:val="28"/>
          <w:bdr w:val="none" w:sz="0" w:space="0" w:color="auto" w:frame="1"/>
        </w:rPr>
      </w:pPr>
      <w:r w:rsidRPr="0011084C">
        <w:rPr>
          <w:sz w:val="28"/>
          <w:szCs w:val="28"/>
          <w:bdr w:val="none" w:sz="0" w:space="0" w:color="auto" w:frame="1"/>
        </w:rPr>
        <w:t>оплата комунальних послуг – 2,9 тис.грн.</w:t>
      </w:r>
    </w:p>
    <w:p w:rsidR="00DB021E" w:rsidRDefault="00DB021E" w:rsidP="008F110E">
      <w:pPr>
        <w:pStyle w:val="a5"/>
        <w:numPr>
          <w:ilvl w:val="0"/>
          <w:numId w:val="2"/>
        </w:numPr>
        <w:shd w:val="clear" w:color="auto" w:fill="FFFFFF"/>
        <w:ind w:left="284"/>
        <w:jc w:val="both"/>
        <w:rPr>
          <w:sz w:val="28"/>
          <w:szCs w:val="28"/>
          <w:bdr w:val="none" w:sz="0" w:space="0" w:color="auto" w:frame="1"/>
        </w:rPr>
      </w:pPr>
      <w:r w:rsidRPr="0011084C">
        <w:rPr>
          <w:sz w:val="28"/>
          <w:szCs w:val="28"/>
        </w:rPr>
        <w:t>поточний ремонт приміщення ДОТ «Голубі озера Славутчини» - 69,0 тис.грн</w:t>
      </w:r>
      <w:r w:rsidRPr="0011084C">
        <w:rPr>
          <w:sz w:val="28"/>
          <w:szCs w:val="28"/>
          <w:bdr w:val="none" w:sz="0" w:space="0" w:color="auto" w:frame="1"/>
        </w:rPr>
        <w:t>.</w:t>
      </w:r>
    </w:p>
    <w:p w:rsidR="005556C2" w:rsidRPr="0011084C" w:rsidRDefault="005556C2" w:rsidP="008F110E">
      <w:pPr>
        <w:pStyle w:val="a5"/>
        <w:numPr>
          <w:ilvl w:val="0"/>
          <w:numId w:val="2"/>
        </w:numPr>
        <w:shd w:val="clear" w:color="auto" w:fill="FFFFFF"/>
        <w:ind w:left="284"/>
        <w:jc w:val="both"/>
        <w:rPr>
          <w:sz w:val="28"/>
          <w:szCs w:val="28"/>
          <w:bdr w:val="none" w:sz="0" w:space="0" w:color="auto" w:frame="1"/>
        </w:rPr>
      </w:pPr>
    </w:p>
    <w:p w:rsidR="00DB021E" w:rsidRDefault="00DB021E" w:rsidP="008F110E">
      <w:pPr>
        <w:tabs>
          <w:tab w:val="left" w:pos="709"/>
        </w:tabs>
        <w:spacing w:after="0" w:line="240" w:lineRule="auto"/>
        <w:ind w:firstLine="567"/>
        <w:jc w:val="center"/>
        <w:rPr>
          <w:rFonts w:ascii="Times New Roman" w:hAnsi="Times New Roman" w:cs="Times New Roman"/>
          <w:b/>
          <w:sz w:val="28"/>
          <w:szCs w:val="28"/>
          <w:bdr w:val="none" w:sz="0" w:space="0" w:color="auto" w:frame="1"/>
        </w:rPr>
      </w:pPr>
      <w:r w:rsidRPr="0011084C">
        <w:rPr>
          <w:rFonts w:ascii="Times New Roman" w:hAnsi="Times New Roman" w:cs="Times New Roman"/>
          <w:b/>
          <w:sz w:val="28"/>
          <w:szCs w:val="28"/>
          <w:bdr w:val="none" w:sz="0" w:space="0" w:color="auto" w:frame="1"/>
        </w:rPr>
        <w:t>КУЛЬТУРА</w:t>
      </w:r>
    </w:p>
    <w:p w:rsidR="005556C2" w:rsidRPr="0011084C" w:rsidRDefault="005556C2" w:rsidP="008F110E">
      <w:pPr>
        <w:tabs>
          <w:tab w:val="left" w:pos="709"/>
        </w:tabs>
        <w:spacing w:after="0" w:line="240" w:lineRule="auto"/>
        <w:ind w:firstLine="567"/>
        <w:jc w:val="center"/>
        <w:rPr>
          <w:rFonts w:ascii="Times New Roman" w:hAnsi="Times New Roman" w:cs="Times New Roman"/>
          <w:b/>
          <w:sz w:val="28"/>
          <w:szCs w:val="28"/>
          <w:bdr w:val="none" w:sz="0" w:space="0" w:color="auto" w:frame="1"/>
        </w:rPr>
      </w:pPr>
    </w:p>
    <w:p w:rsidR="003150A0" w:rsidRPr="0011084C" w:rsidRDefault="009A6CC8" w:rsidP="008F110E">
      <w:pPr>
        <w:shd w:val="clear" w:color="auto" w:fill="FFFFFF"/>
        <w:tabs>
          <w:tab w:val="left" w:pos="567"/>
        </w:tabs>
        <w:spacing w:before="170" w:after="0" w:line="240" w:lineRule="auto"/>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Мережа закладів культури Крупецької територіальної громади складає: 5 закладів культури -  Крупецький та Головлівський сільські будинки культури, Полянський, Колом’євський, Лисиченський сільські клуби та 6 бібліотек (Крупецька, Стриганська, Колом’євська, Полянська, Лисиченська та Головлівська).</w:t>
      </w:r>
    </w:p>
    <w:p w:rsidR="003150A0" w:rsidRPr="0011084C" w:rsidRDefault="005556C2" w:rsidP="005556C2">
      <w:pPr>
        <w:tabs>
          <w:tab w:val="left" w:pos="567"/>
          <w:tab w:val="left" w:pos="1170"/>
        </w:tabs>
        <w:spacing w:before="24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150A0" w:rsidRPr="0011084C">
        <w:rPr>
          <w:rFonts w:ascii="Times New Roman" w:hAnsi="Times New Roman" w:cs="Times New Roman"/>
          <w:sz w:val="28"/>
          <w:szCs w:val="28"/>
        </w:rPr>
        <w:t>В закладах культури у 2020 році працювало 15 осіб, які на сучасному рівні готували масові заходи, вечори відпочинку, концерти, приурочені до державних та релігійних свят. Загалом працівниками культури було проведено 405 культурно-масові заходи: виставки творів мистецтва, концерти аматорських колективів, культурно-освітні, розважальні, суспільно-політичні. В умовах карантину вагому частину заходів було проведено в онлайн режимі.</w:t>
      </w:r>
    </w:p>
    <w:p w:rsidR="003150A0" w:rsidRPr="0011084C" w:rsidRDefault="009A6CC8" w:rsidP="008F110E">
      <w:pPr>
        <w:tabs>
          <w:tab w:val="left" w:pos="567"/>
        </w:tabs>
        <w:spacing w:after="0" w:line="240" w:lineRule="auto"/>
        <w:jc w:val="both"/>
        <w:rPr>
          <w:rFonts w:ascii="Times New Roman" w:hAnsi="Times New Roman" w:cs="Times New Roman"/>
          <w:sz w:val="28"/>
          <w:szCs w:val="28"/>
          <w:lang w:val="ru-RU"/>
        </w:rPr>
      </w:pPr>
      <w:r w:rsidRPr="0011084C">
        <w:rPr>
          <w:rFonts w:ascii="Times New Roman" w:hAnsi="Times New Roman" w:cs="Times New Roman"/>
          <w:sz w:val="28"/>
          <w:szCs w:val="28"/>
          <w:lang w:val="ru-RU"/>
        </w:rPr>
        <w:t xml:space="preserve">        </w:t>
      </w:r>
      <w:r w:rsidR="003150A0" w:rsidRPr="0011084C">
        <w:rPr>
          <w:rFonts w:ascii="Times New Roman" w:hAnsi="Times New Roman" w:cs="Times New Roman"/>
          <w:sz w:val="28"/>
          <w:szCs w:val="28"/>
          <w:lang w:val="ru-RU"/>
        </w:rPr>
        <w:t>При закладах культури діє 33 аматорські формування, а саме: вокально-хорові, музичн</w:t>
      </w:r>
      <w:proofErr w:type="gramStart"/>
      <w:r w:rsidR="003150A0" w:rsidRPr="0011084C">
        <w:rPr>
          <w:rFonts w:ascii="Times New Roman" w:hAnsi="Times New Roman" w:cs="Times New Roman"/>
          <w:sz w:val="28"/>
          <w:szCs w:val="28"/>
          <w:lang w:val="ru-RU"/>
        </w:rPr>
        <w:t>о-</w:t>
      </w:r>
      <w:proofErr w:type="gramEnd"/>
      <w:r w:rsidR="003150A0" w:rsidRPr="0011084C">
        <w:rPr>
          <w:rFonts w:ascii="Times New Roman" w:hAnsi="Times New Roman" w:cs="Times New Roman"/>
          <w:sz w:val="28"/>
          <w:szCs w:val="28"/>
          <w:lang w:val="ru-RU"/>
        </w:rPr>
        <w:t>інструментальні, театральні, хореографічні, фольклорні, образотворчого та декоративно – ужиткового мистецтва.</w:t>
      </w:r>
    </w:p>
    <w:p w:rsidR="00DB021E" w:rsidRPr="005556C2" w:rsidRDefault="005556C2" w:rsidP="0011504E">
      <w:pPr>
        <w:shd w:val="clear" w:color="auto" w:fill="FFFFFF"/>
        <w:tabs>
          <w:tab w:val="left" w:pos="567"/>
        </w:tabs>
        <w:spacing w:before="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50A0" w:rsidRPr="0011084C">
        <w:rPr>
          <w:rFonts w:ascii="Times New Roman" w:eastAsia="Times New Roman" w:hAnsi="Times New Roman" w:cs="Times New Roman"/>
          <w:sz w:val="28"/>
          <w:szCs w:val="28"/>
          <w:lang w:eastAsia="ru-RU"/>
        </w:rPr>
        <w:t>В 2020 році бібліотечний фонд поповнився 93 примірниками.</w:t>
      </w:r>
    </w:p>
    <w:p w:rsidR="00DB021E" w:rsidRPr="0011084C" w:rsidRDefault="00DB021E" w:rsidP="008F110E">
      <w:pPr>
        <w:pStyle w:val="a5"/>
        <w:shd w:val="clear" w:color="auto" w:fill="FFFFFF"/>
        <w:tabs>
          <w:tab w:val="left" w:pos="709"/>
        </w:tabs>
        <w:ind w:left="0" w:firstLine="567"/>
        <w:jc w:val="both"/>
        <w:rPr>
          <w:sz w:val="28"/>
          <w:szCs w:val="28"/>
        </w:rPr>
      </w:pPr>
      <w:r w:rsidRPr="0011084C">
        <w:rPr>
          <w:sz w:val="28"/>
          <w:szCs w:val="28"/>
          <w:bdr w:val="none" w:sz="0" w:space="0" w:color="auto" w:frame="1"/>
        </w:rPr>
        <w:t>Видатки по закладах культури складають – 2 659,9 тис.грн.</w:t>
      </w:r>
    </w:p>
    <w:p w:rsidR="00DB021E" w:rsidRPr="0011084C" w:rsidRDefault="00DB021E" w:rsidP="008F110E">
      <w:pPr>
        <w:pStyle w:val="a5"/>
        <w:shd w:val="clear" w:color="auto" w:fill="FFFFFF"/>
        <w:ind w:left="0" w:firstLine="567"/>
        <w:jc w:val="both"/>
        <w:rPr>
          <w:sz w:val="28"/>
          <w:szCs w:val="28"/>
          <w:bdr w:val="none" w:sz="0" w:space="0" w:color="auto" w:frame="1"/>
          <w:lang w:val="ru-RU"/>
        </w:rPr>
      </w:pPr>
      <w:r w:rsidRPr="0011084C">
        <w:rPr>
          <w:sz w:val="28"/>
          <w:szCs w:val="28"/>
          <w:bdr w:val="none" w:sz="0" w:space="0" w:color="auto" w:frame="1"/>
          <w:lang w:val="ru-RU"/>
        </w:rPr>
        <w:t xml:space="preserve">За рахунок коштів </w:t>
      </w:r>
      <w:proofErr w:type="gramStart"/>
      <w:r w:rsidRPr="0011084C">
        <w:rPr>
          <w:sz w:val="28"/>
          <w:szCs w:val="28"/>
          <w:bdr w:val="none" w:sz="0" w:space="0" w:color="auto" w:frame="1"/>
          <w:lang w:val="ru-RU"/>
        </w:rPr>
        <w:t>м</w:t>
      </w:r>
      <w:proofErr w:type="gramEnd"/>
      <w:r w:rsidRPr="0011084C">
        <w:rPr>
          <w:sz w:val="28"/>
          <w:szCs w:val="28"/>
          <w:bdr w:val="none" w:sz="0" w:space="0" w:color="auto" w:frame="1"/>
          <w:lang w:val="ru-RU"/>
        </w:rPr>
        <w:t xml:space="preserve">ісцевого бюджету проведено: </w:t>
      </w:r>
    </w:p>
    <w:p w:rsidR="00DB021E" w:rsidRPr="0011084C" w:rsidRDefault="00DB021E" w:rsidP="008F110E">
      <w:pPr>
        <w:pStyle w:val="a5"/>
        <w:numPr>
          <w:ilvl w:val="0"/>
          <w:numId w:val="2"/>
        </w:numPr>
        <w:shd w:val="clear" w:color="auto" w:fill="FFFFFF"/>
        <w:ind w:left="0" w:firstLine="567"/>
        <w:jc w:val="both"/>
        <w:rPr>
          <w:sz w:val="28"/>
          <w:szCs w:val="28"/>
        </w:rPr>
      </w:pPr>
      <w:r w:rsidRPr="0011084C">
        <w:rPr>
          <w:sz w:val="28"/>
          <w:szCs w:val="28"/>
        </w:rPr>
        <w:t>оплата енергоносіїв – 67,0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придбання електрообігрівачів в с</w:t>
      </w:r>
      <w:proofErr w:type="gramStart"/>
      <w:r w:rsidRPr="0011084C">
        <w:rPr>
          <w:sz w:val="28"/>
          <w:szCs w:val="28"/>
        </w:rPr>
        <w:t>.П</w:t>
      </w:r>
      <w:proofErr w:type="gramEnd"/>
      <w:r w:rsidRPr="0011084C">
        <w:rPr>
          <w:sz w:val="28"/>
          <w:szCs w:val="28"/>
        </w:rPr>
        <w:t>олянь – 115,7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придбання електрообігрівачів в с</w:t>
      </w:r>
      <w:proofErr w:type="gramStart"/>
      <w:r w:rsidRPr="0011084C">
        <w:rPr>
          <w:sz w:val="28"/>
          <w:szCs w:val="28"/>
        </w:rPr>
        <w:t>.К</w:t>
      </w:r>
      <w:proofErr w:type="gramEnd"/>
      <w:r w:rsidRPr="0011084C">
        <w:rPr>
          <w:sz w:val="28"/>
          <w:szCs w:val="28"/>
        </w:rPr>
        <w:t>олом’є – 62,5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обслуговування електрогосподарства – 10,2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проведення обстеження технічного стану будівлі в с</w:t>
      </w:r>
      <w:proofErr w:type="gramStart"/>
      <w:r w:rsidRPr="0011084C">
        <w:rPr>
          <w:sz w:val="28"/>
          <w:szCs w:val="28"/>
        </w:rPr>
        <w:t>.П</w:t>
      </w:r>
      <w:proofErr w:type="gramEnd"/>
      <w:r w:rsidRPr="0011084C">
        <w:rPr>
          <w:sz w:val="28"/>
          <w:szCs w:val="28"/>
        </w:rPr>
        <w:t>отереба – 9,45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монтаж електрообігрівачів в будівлі клубу с</w:t>
      </w:r>
      <w:proofErr w:type="gramStart"/>
      <w:r w:rsidRPr="0011084C">
        <w:rPr>
          <w:sz w:val="28"/>
          <w:szCs w:val="28"/>
        </w:rPr>
        <w:t>.П</w:t>
      </w:r>
      <w:proofErr w:type="gramEnd"/>
      <w:r w:rsidRPr="0011084C">
        <w:rPr>
          <w:sz w:val="28"/>
          <w:szCs w:val="28"/>
        </w:rPr>
        <w:t>олянь – 64,88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монтаж електрообігрівачів в будівлі клубу с</w:t>
      </w:r>
      <w:proofErr w:type="gramStart"/>
      <w:r w:rsidRPr="0011084C">
        <w:rPr>
          <w:sz w:val="28"/>
          <w:szCs w:val="28"/>
        </w:rPr>
        <w:t>.К</w:t>
      </w:r>
      <w:proofErr w:type="gramEnd"/>
      <w:r w:rsidRPr="0011084C">
        <w:rPr>
          <w:sz w:val="28"/>
          <w:szCs w:val="28"/>
        </w:rPr>
        <w:t>олом’є – 40,68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приміщень 3,4,5 будівлі сільського будинку культури по вул.Б.Хмельницького, 98 с</w:t>
      </w:r>
      <w:proofErr w:type="gramStart"/>
      <w:r w:rsidRPr="0011084C">
        <w:rPr>
          <w:sz w:val="28"/>
          <w:szCs w:val="28"/>
        </w:rPr>
        <w:t>.К</w:t>
      </w:r>
      <w:proofErr w:type="gramEnd"/>
      <w:r w:rsidRPr="0011084C">
        <w:rPr>
          <w:sz w:val="28"/>
          <w:szCs w:val="28"/>
        </w:rPr>
        <w:t>рупець – 199,987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 xml:space="preserve">поточний ремонт кабінету директора </w:t>
      </w:r>
      <w:proofErr w:type="gramStart"/>
      <w:r w:rsidRPr="0011084C">
        <w:rPr>
          <w:sz w:val="28"/>
          <w:szCs w:val="28"/>
        </w:rPr>
        <w:t>в</w:t>
      </w:r>
      <w:proofErr w:type="gramEnd"/>
      <w:r w:rsidRPr="0011084C">
        <w:rPr>
          <w:sz w:val="28"/>
          <w:szCs w:val="28"/>
        </w:rPr>
        <w:t xml:space="preserve"> приміщенні будинку культури за адресою вул. Шкільна, 47 с. Головлі – 49,995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5"/>
        <w:numPr>
          <w:ilvl w:val="0"/>
          <w:numId w:val="2"/>
        </w:numPr>
        <w:shd w:val="clear" w:color="auto" w:fill="FFFFFF"/>
        <w:ind w:left="0" w:firstLine="567"/>
        <w:jc w:val="both"/>
        <w:rPr>
          <w:sz w:val="28"/>
          <w:szCs w:val="28"/>
        </w:rPr>
      </w:pPr>
      <w:r w:rsidRPr="0011084C">
        <w:rPr>
          <w:sz w:val="28"/>
          <w:szCs w:val="28"/>
        </w:rPr>
        <w:t>поточний ремонт кабінету директора в приміщені клубу за адресою вул. Вишнева, 38 в с. Полянь – 49,998 тис.грн.</w:t>
      </w:r>
    </w:p>
    <w:p w:rsidR="00DB021E" w:rsidRPr="0011084C" w:rsidRDefault="00DB021E" w:rsidP="008F110E">
      <w:pPr>
        <w:pStyle w:val="a5"/>
        <w:numPr>
          <w:ilvl w:val="0"/>
          <w:numId w:val="2"/>
        </w:numPr>
        <w:shd w:val="clear" w:color="auto" w:fill="FFFFFF"/>
        <w:ind w:left="0" w:firstLine="567"/>
        <w:jc w:val="both"/>
        <w:rPr>
          <w:sz w:val="28"/>
          <w:szCs w:val="28"/>
          <w:bdr w:val="none" w:sz="0" w:space="0" w:color="auto" w:frame="1"/>
        </w:rPr>
      </w:pPr>
      <w:r w:rsidRPr="0011084C">
        <w:rPr>
          <w:sz w:val="28"/>
          <w:szCs w:val="28"/>
        </w:rPr>
        <w:t>придбання будинку торгівлі в с.Колом’є – 519,4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Розробка проектно-кошторисної документації на капітальний ремонт приміщень фойє та бібліотеки будівлі Крупецького сільського будинку культури в с.Крупець – 28,5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Розробка проектно-кошторисної документації на капітальний ремонт прилеглої території (з облаштуванням водопостачання та каналізації) будівлі Крупецького сільського будинку культури в с.Крупець – 49,8 тис.грн;</w:t>
      </w:r>
    </w:p>
    <w:p w:rsidR="00DB021E" w:rsidRPr="0011084C" w:rsidRDefault="00DB021E" w:rsidP="008F110E">
      <w:pPr>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shd w:val="clear" w:color="auto" w:fill="FFFFFF"/>
        </w:rPr>
        <w:t>- виготовлено проектну документацію "Реконструкція будівлі під приміщення сільського клубу в с.Потереба, вул.Б.Хмельницького, 12, Славутського району, Хмельницької області" – 43,2 тис.грн.</w:t>
      </w:r>
    </w:p>
    <w:p w:rsidR="00DB021E" w:rsidRPr="0011084C" w:rsidRDefault="00DB021E" w:rsidP="008F110E">
      <w:pPr>
        <w:pStyle w:val="a5"/>
        <w:numPr>
          <w:ilvl w:val="0"/>
          <w:numId w:val="2"/>
        </w:numPr>
        <w:shd w:val="clear" w:color="auto" w:fill="FFFFFF"/>
        <w:ind w:left="0" w:firstLine="567"/>
        <w:jc w:val="both"/>
        <w:rPr>
          <w:sz w:val="28"/>
          <w:szCs w:val="28"/>
          <w:bdr w:val="none" w:sz="0" w:space="0" w:color="auto" w:frame="1"/>
        </w:rPr>
      </w:pPr>
      <w:r w:rsidRPr="0011084C">
        <w:rPr>
          <w:sz w:val="28"/>
          <w:szCs w:val="28"/>
        </w:rPr>
        <w:t xml:space="preserve"> Капітальний ремонт прилеглої території (з облаштуванням водопостачання та каналізації) будівлі Крупецького сільського будинку культури в с.Крупець – 30,0 тис.грн</w:t>
      </w:r>
      <w:r w:rsidRPr="0011084C">
        <w:rPr>
          <w:sz w:val="28"/>
          <w:szCs w:val="28"/>
          <w:bdr w:val="none" w:sz="0" w:space="0" w:color="auto" w:frame="1"/>
        </w:rPr>
        <w:t>.</w:t>
      </w:r>
    </w:p>
    <w:p w:rsidR="00DB021E" w:rsidRDefault="00DB021E" w:rsidP="008F110E">
      <w:pPr>
        <w:pStyle w:val="a5"/>
        <w:numPr>
          <w:ilvl w:val="0"/>
          <w:numId w:val="2"/>
        </w:numPr>
        <w:shd w:val="clear" w:color="auto" w:fill="FFFFFF"/>
        <w:ind w:left="0" w:firstLine="567"/>
        <w:jc w:val="both"/>
        <w:rPr>
          <w:sz w:val="28"/>
          <w:szCs w:val="28"/>
          <w:bdr w:val="none" w:sz="0" w:space="0" w:color="auto" w:frame="1"/>
        </w:rPr>
      </w:pPr>
      <w:r w:rsidRPr="0011084C">
        <w:rPr>
          <w:sz w:val="28"/>
          <w:szCs w:val="28"/>
          <w:bdr w:val="none" w:sz="0" w:space="0" w:color="auto" w:frame="1"/>
        </w:rPr>
        <w:t>придбання музичного обладнання – 46,0 тис.грн.</w:t>
      </w:r>
    </w:p>
    <w:p w:rsidR="00DB021E" w:rsidRPr="0011084C" w:rsidRDefault="00DB021E" w:rsidP="005556C2">
      <w:pPr>
        <w:pStyle w:val="a5"/>
        <w:shd w:val="clear" w:color="auto" w:fill="FFFFFF"/>
        <w:ind w:left="0"/>
        <w:rPr>
          <w:sz w:val="28"/>
          <w:szCs w:val="28"/>
          <w:highlight w:val="yellow"/>
        </w:rPr>
      </w:pPr>
    </w:p>
    <w:p w:rsidR="00DB021E" w:rsidRDefault="00DB021E" w:rsidP="008F110E">
      <w:pPr>
        <w:pStyle w:val="a5"/>
        <w:shd w:val="clear" w:color="auto" w:fill="FFFFFF"/>
        <w:ind w:left="284" w:hanging="284"/>
        <w:jc w:val="center"/>
        <w:rPr>
          <w:sz w:val="28"/>
          <w:szCs w:val="28"/>
          <w:bdr w:val="none" w:sz="0" w:space="0" w:color="auto" w:frame="1"/>
          <w:shd w:val="clear" w:color="auto" w:fill="FFFFFF"/>
        </w:rPr>
      </w:pPr>
      <w:r w:rsidRPr="0011084C">
        <w:rPr>
          <w:sz w:val="28"/>
          <w:szCs w:val="28"/>
        </w:rPr>
        <w:tab/>
      </w:r>
      <w:r w:rsidRPr="0011084C">
        <w:rPr>
          <w:b/>
          <w:bCs/>
          <w:sz w:val="28"/>
          <w:szCs w:val="28"/>
          <w:bdr w:val="none" w:sz="0" w:space="0" w:color="auto" w:frame="1"/>
          <w:shd w:val="clear" w:color="auto" w:fill="FFFFFF"/>
        </w:rPr>
        <w:t>СОЦІАЛЬНИЙ ЗАХИСТ</w:t>
      </w:r>
      <w:r w:rsidRPr="0011084C">
        <w:rPr>
          <w:sz w:val="28"/>
          <w:szCs w:val="28"/>
          <w:bdr w:val="none" w:sz="0" w:space="0" w:color="auto" w:frame="1"/>
          <w:shd w:val="clear" w:color="auto" w:fill="FFFFFF"/>
        </w:rPr>
        <w:t> </w:t>
      </w:r>
    </w:p>
    <w:p w:rsidR="005556C2" w:rsidRPr="0011084C" w:rsidRDefault="005556C2" w:rsidP="008F110E">
      <w:pPr>
        <w:pStyle w:val="a5"/>
        <w:shd w:val="clear" w:color="auto" w:fill="FFFFFF"/>
        <w:ind w:left="284" w:hanging="284"/>
        <w:jc w:val="center"/>
        <w:rPr>
          <w:sz w:val="28"/>
          <w:szCs w:val="28"/>
          <w:bdr w:val="none" w:sz="0" w:space="0" w:color="auto" w:frame="1"/>
          <w:shd w:val="clear" w:color="auto" w:fill="FFFFFF"/>
        </w:rPr>
      </w:pPr>
    </w:p>
    <w:p w:rsidR="0071151A" w:rsidRDefault="009A6CC8" w:rsidP="0071151A">
      <w:pPr>
        <w:pStyle w:val="a5"/>
        <w:shd w:val="clear" w:color="auto" w:fill="FFFFFF"/>
        <w:tabs>
          <w:tab w:val="left" w:pos="567"/>
          <w:tab w:val="left" w:pos="709"/>
        </w:tabs>
        <w:spacing w:before="240"/>
        <w:ind w:left="0"/>
        <w:jc w:val="both"/>
        <w:rPr>
          <w:sz w:val="28"/>
          <w:szCs w:val="28"/>
        </w:rPr>
      </w:pPr>
      <w:r w:rsidRPr="0011084C">
        <w:rPr>
          <w:sz w:val="28"/>
          <w:szCs w:val="28"/>
          <w:bdr w:val="none" w:sz="0" w:space="0" w:color="auto" w:frame="1"/>
          <w:shd w:val="clear" w:color="auto" w:fill="FFFFFF"/>
        </w:rPr>
        <w:t xml:space="preserve">        </w:t>
      </w:r>
      <w:r w:rsidR="003150A0" w:rsidRPr="0011084C">
        <w:rPr>
          <w:sz w:val="28"/>
          <w:szCs w:val="28"/>
          <w:bdr w:val="none" w:sz="0" w:space="0" w:color="auto" w:frame="1"/>
          <w:shd w:val="clear" w:color="auto" w:fill="FFFFFF"/>
        </w:rPr>
        <w:t>Для надання якісних соціальних послуг жителям  громади</w:t>
      </w:r>
      <w:r w:rsidRPr="0011084C">
        <w:rPr>
          <w:sz w:val="28"/>
          <w:szCs w:val="28"/>
          <w:bdr w:val="none" w:sz="0" w:space="0" w:color="auto" w:frame="1"/>
          <w:shd w:val="clear" w:color="auto" w:fill="FFFFFF"/>
        </w:rPr>
        <w:t xml:space="preserve"> </w:t>
      </w:r>
      <w:r w:rsidR="003150A0" w:rsidRPr="0011084C">
        <w:rPr>
          <w:sz w:val="28"/>
          <w:szCs w:val="28"/>
          <w:bdr w:val="none" w:sz="0" w:space="0" w:color="auto" w:frame="1"/>
          <w:shd w:val="clear" w:color="auto" w:fill="FFFFFF"/>
        </w:rPr>
        <w:t>-</w:t>
      </w:r>
      <w:r w:rsidRPr="0011084C">
        <w:rPr>
          <w:sz w:val="28"/>
          <w:szCs w:val="28"/>
          <w:bdr w:val="none" w:sz="0" w:space="0" w:color="auto" w:frame="1"/>
          <w:shd w:val="clear" w:color="auto" w:fill="FFFFFF"/>
        </w:rPr>
        <w:t xml:space="preserve"> </w:t>
      </w:r>
      <w:r w:rsidR="003150A0" w:rsidRPr="0011084C">
        <w:rPr>
          <w:sz w:val="28"/>
          <w:szCs w:val="28"/>
          <w:bdr w:val="none" w:sz="0" w:space="0" w:color="auto" w:frame="1"/>
          <w:shd w:val="clear" w:color="auto" w:fill="FFFFFF"/>
        </w:rPr>
        <w:t>громадянам похилого віку (</w:t>
      </w:r>
      <w:r w:rsidR="003150A0" w:rsidRPr="0011084C">
        <w:rPr>
          <w:sz w:val="28"/>
          <w:szCs w:val="28"/>
        </w:rPr>
        <w:t>108 осіб)</w:t>
      </w:r>
      <w:r w:rsidR="003150A0" w:rsidRPr="0011084C">
        <w:rPr>
          <w:sz w:val="28"/>
          <w:szCs w:val="28"/>
          <w:bdr w:val="none" w:sz="0" w:space="0" w:color="auto" w:frame="1"/>
          <w:shd w:val="clear" w:color="auto" w:fill="FFFFFF"/>
        </w:rPr>
        <w:t xml:space="preserve">, які потребують обслуговування вдома, сільська рада забезпечує утримання соціальних робітників (7 штатних одиниць). </w:t>
      </w:r>
      <w:r w:rsidRPr="0011084C">
        <w:rPr>
          <w:sz w:val="28"/>
          <w:szCs w:val="28"/>
        </w:rPr>
        <w:t xml:space="preserve"> </w:t>
      </w:r>
    </w:p>
    <w:p w:rsidR="0071151A" w:rsidRDefault="0071151A" w:rsidP="0071151A">
      <w:pPr>
        <w:pStyle w:val="a5"/>
        <w:shd w:val="clear" w:color="auto" w:fill="FFFFFF"/>
        <w:tabs>
          <w:tab w:val="left" w:pos="567"/>
          <w:tab w:val="left" w:pos="709"/>
        </w:tabs>
        <w:ind w:left="0"/>
        <w:jc w:val="both"/>
        <w:rPr>
          <w:sz w:val="28"/>
          <w:szCs w:val="28"/>
        </w:rPr>
      </w:pPr>
      <w:r>
        <w:rPr>
          <w:sz w:val="28"/>
          <w:szCs w:val="28"/>
        </w:rPr>
        <w:lastRenderedPageBreak/>
        <w:t xml:space="preserve">        </w:t>
      </w:r>
      <w:r w:rsidR="003150A0" w:rsidRPr="0011084C">
        <w:rPr>
          <w:sz w:val="28"/>
          <w:szCs w:val="28"/>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На вирішення соціальних проблем мешканців сільської ради  прийнята  Програма надання соціальної допомоги в Крупецькій сільській раді на 2018-2020 роки. На виконання заходів програми з коштів сільського бюджету протягом 2020 року виплачено 257,1 тис.грн.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w:t>
      </w:r>
    </w:p>
    <w:p w:rsidR="00DB021E" w:rsidRPr="00364BCD" w:rsidRDefault="0071151A" w:rsidP="00364BCD">
      <w:pPr>
        <w:pStyle w:val="a5"/>
        <w:shd w:val="clear" w:color="auto" w:fill="FFFFFF"/>
        <w:tabs>
          <w:tab w:val="left" w:pos="567"/>
          <w:tab w:val="left" w:pos="709"/>
        </w:tabs>
        <w:ind w:left="0"/>
        <w:jc w:val="both"/>
        <w:rPr>
          <w:sz w:val="28"/>
          <w:szCs w:val="28"/>
          <w:bdr w:val="none" w:sz="0" w:space="0" w:color="auto" w:frame="1"/>
          <w:shd w:val="clear" w:color="auto" w:fill="FFFFFF"/>
        </w:rPr>
      </w:pPr>
      <w:r>
        <w:rPr>
          <w:sz w:val="28"/>
          <w:szCs w:val="28"/>
        </w:rPr>
        <w:t xml:space="preserve">        </w:t>
      </w:r>
      <w:r w:rsidR="00DB021E" w:rsidRPr="0011084C">
        <w:rPr>
          <w:rFonts w:eastAsia="Calibri"/>
          <w:sz w:val="28"/>
          <w:szCs w:val="28"/>
          <w:lang w:eastAsia="en-US"/>
        </w:rPr>
        <w:t xml:space="preserve">Постійно надаються консультації мешканцям громади з питань оформлення субсидій. </w:t>
      </w:r>
      <w:r w:rsidR="00DB021E" w:rsidRPr="0011084C">
        <w:rPr>
          <w:bCs/>
          <w:sz w:val="28"/>
          <w:szCs w:val="28"/>
          <w:lang w:eastAsia="ar-SA"/>
        </w:rPr>
        <w:t xml:space="preserve"> </w:t>
      </w:r>
    </w:p>
    <w:p w:rsidR="00DB021E" w:rsidRPr="0011084C" w:rsidRDefault="009A6CC8" w:rsidP="008F110E">
      <w:pPr>
        <w:pStyle w:val="a5"/>
        <w:shd w:val="clear" w:color="auto" w:fill="FFFFFF"/>
        <w:tabs>
          <w:tab w:val="left" w:pos="567"/>
          <w:tab w:val="left" w:pos="709"/>
        </w:tabs>
        <w:ind w:left="0"/>
        <w:jc w:val="both"/>
        <w:rPr>
          <w:sz w:val="28"/>
          <w:szCs w:val="28"/>
          <w:shd w:val="clear" w:color="auto" w:fill="FFFFFF"/>
        </w:rPr>
      </w:pPr>
      <w:r w:rsidRPr="0011084C">
        <w:rPr>
          <w:sz w:val="28"/>
          <w:szCs w:val="28"/>
          <w:shd w:val="clear" w:color="auto" w:fill="FFFFFF"/>
        </w:rPr>
        <w:t xml:space="preserve">        </w:t>
      </w:r>
      <w:r w:rsidR="00DB021E" w:rsidRPr="0011084C">
        <w:rPr>
          <w:sz w:val="28"/>
          <w:szCs w:val="28"/>
          <w:shd w:val="clear" w:color="auto" w:fill="FFFFFF"/>
        </w:rPr>
        <w:t xml:space="preserve">З метою соціальної захищеності різних груп населення від безробіття, були підписані з Славутським </w:t>
      </w:r>
      <w:r w:rsidR="00DB021E" w:rsidRPr="0011084C">
        <w:rPr>
          <w:sz w:val="28"/>
          <w:szCs w:val="28"/>
        </w:rPr>
        <w:t xml:space="preserve">міськрайонним </w:t>
      </w:r>
      <w:r w:rsidR="00DB021E" w:rsidRPr="0011084C">
        <w:rPr>
          <w:sz w:val="28"/>
          <w:szCs w:val="28"/>
          <w:shd w:val="clear" w:color="auto" w:fill="FFFFFF"/>
        </w:rPr>
        <w:t>центром зайнятості договори про спільну діяльність з організації громадських робіт, до яких залучалися  зареєстровані безробітні жителі Крупецької ТГ.</w:t>
      </w:r>
    </w:p>
    <w:p w:rsidR="00DB021E" w:rsidRPr="0011084C" w:rsidRDefault="00DB021E" w:rsidP="008F110E">
      <w:pPr>
        <w:pStyle w:val="a5"/>
        <w:shd w:val="clear" w:color="auto" w:fill="FFFFFF"/>
        <w:ind w:left="0"/>
        <w:rPr>
          <w:b/>
          <w:sz w:val="28"/>
          <w:szCs w:val="28"/>
          <w:bdr w:val="none" w:sz="0" w:space="0" w:color="auto" w:frame="1"/>
          <w:shd w:val="clear" w:color="auto" w:fill="FFFFFF"/>
        </w:rPr>
      </w:pPr>
    </w:p>
    <w:p w:rsidR="00DB021E" w:rsidRPr="0011084C" w:rsidRDefault="00DB021E" w:rsidP="008F110E">
      <w:pPr>
        <w:pStyle w:val="a5"/>
        <w:shd w:val="clear" w:color="auto" w:fill="FFFFFF"/>
        <w:ind w:left="0"/>
        <w:jc w:val="center"/>
        <w:rPr>
          <w:b/>
          <w:sz w:val="28"/>
          <w:szCs w:val="28"/>
          <w:bdr w:val="none" w:sz="0" w:space="0" w:color="auto" w:frame="1"/>
          <w:shd w:val="clear" w:color="auto" w:fill="FFFFFF"/>
        </w:rPr>
      </w:pPr>
      <w:r w:rsidRPr="0011084C">
        <w:rPr>
          <w:b/>
          <w:sz w:val="28"/>
          <w:szCs w:val="28"/>
          <w:bdr w:val="none" w:sz="0" w:space="0" w:color="auto" w:frame="1"/>
          <w:shd w:val="clear" w:color="auto" w:fill="FFFFFF"/>
        </w:rPr>
        <w:t>ОХОРОНА ЗДОРОВ’Я</w:t>
      </w:r>
    </w:p>
    <w:p w:rsidR="009826D5" w:rsidRPr="0011084C" w:rsidRDefault="009826D5" w:rsidP="008F110E">
      <w:pPr>
        <w:pStyle w:val="a5"/>
        <w:shd w:val="clear" w:color="auto" w:fill="FFFFFF"/>
        <w:ind w:left="0"/>
        <w:jc w:val="center"/>
        <w:rPr>
          <w:b/>
          <w:sz w:val="28"/>
          <w:szCs w:val="28"/>
          <w:bdr w:val="none" w:sz="0" w:space="0" w:color="auto" w:frame="1"/>
          <w:shd w:val="clear" w:color="auto" w:fill="FFFFFF"/>
        </w:rPr>
      </w:pPr>
    </w:p>
    <w:p w:rsidR="009826D5" w:rsidRPr="0071151A" w:rsidRDefault="009A6CC8" w:rsidP="0071151A">
      <w:pPr>
        <w:tabs>
          <w:tab w:val="left" w:pos="567"/>
          <w:tab w:val="left" w:pos="720"/>
        </w:tabs>
        <w:spacing w:after="0" w:line="240" w:lineRule="auto"/>
        <w:jc w:val="both"/>
        <w:rPr>
          <w:rFonts w:ascii="Times New Roman" w:eastAsiaTheme="minorHAnsi" w:hAnsi="Times New Roman" w:cs="Times New Roman"/>
          <w:sz w:val="28"/>
          <w:szCs w:val="28"/>
          <w:shd w:val="clear" w:color="auto" w:fill="FFFFFF"/>
          <w:lang w:eastAsia="en-US"/>
        </w:rPr>
      </w:pPr>
      <w:r w:rsidRPr="0011084C">
        <w:rPr>
          <w:rFonts w:ascii="Times New Roman" w:eastAsiaTheme="minorHAnsi" w:hAnsi="Times New Roman" w:cs="Times New Roman"/>
          <w:sz w:val="28"/>
          <w:szCs w:val="28"/>
          <w:lang w:eastAsia="en-US"/>
        </w:rPr>
        <w:t xml:space="preserve">        </w:t>
      </w:r>
      <w:r w:rsidR="009826D5" w:rsidRPr="0011084C">
        <w:rPr>
          <w:rFonts w:ascii="Times New Roman" w:eastAsiaTheme="minorHAnsi" w:hAnsi="Times New Roman" w:cs="Times New Roman"/>
          <w:sz w:val="28"/>
          <w:szCs w:val="28"/>
          <w:lang w:eastAsia="en-US"/>
        </w:rPr>
        <w:t>Проводилась інформаційно-роз’яснювальна робота серед населення щодо запобігання поширенню на території Крупецької громади гострої респіраторної хвороби COVID-19, спричиненої коронавірусом SARS-Co V-2.</w:t>
      </w:r>
    </w:p>
    <w:p w:rsidR="00DB021E" w:rsidRDefault="009A6CC8" w:rsidP="00364BCD">
      <w:pPr>
        <w:pStyle w:val="a5"/>
        <w:shd w:val="clear" w:color="auto" w:fill="FFFFFF"/>
        <w:tabs>
          <w:tab w:val="left" w:pos="567"/>
          <w:tab w:val="left" w:pos="709"/>
        </w:tabs>
        <w:spacing w:before="240" w:after="240"/>
        <w:ind w:left="0"/>
        <w:jc w:val="both"/>
        <w:rPr>
          <w:sz w:val="28"/>
          <w:szCs w:val="28"/>
          <w:bdr w:val="none" w:sz="0" w:space="0" w:color="auto" w:frame="1"/>
          <w:shd w:val="clear" w:color="auto" w:fill="FFFFFF"/>
          <w:lang w:val="ru-RU"/>
        </w:rPr>
      </w:pPr>
      <w:r w:rsidRPr="0011084C">
        <w:rPr>
          <w:sz w:val="28"/>
          <w:szCs w:val="28"/>
          <w:bdr w:val="none" w:sz="0" w:space="0" w:color="auto" w:frame="1"/>
          <w:shd w:val="clear" w:color="auto" w:fill="FFFFFF"/>
        </w:rPr>
        <w:t xml:space="preserve">        </w:t>
      </w:r>
      <w:r w:rsidR="00764AC9" w:rsidRPr="0011084C">
        <w:rPr>
          <w:sz w:val="28"/>
          <w:szCs w:val="28"/>
          <w:bdr w:val="none" w:sz="0" w:space="0" w:color="auto" w:frame="1"/>
          <w:shd w:val="clear" w:color="auto" w:fill="FFFFFF"/>
          <w:lang w:val="ru-RU"/>
        </w:rPr>
        <w:t xml:space="preserve">Протягом 2020 року </w:t>
      </w:r>
      <w:r w:rsidR="00DB021E" w:rsidRPr="0011084C">
        <w:rPr>
          <w:sz w:val="28"/>
          <w:szCs w:val="28"/>
          <w:bdr w:val="none" w:sz="0" w:space="0" w:color="auto" w:frame="1"/>
          <w:shd w:val="clear" w:color="auto" w:fill="FFFFFF"/>
          <w:lang w:val="ru-RU"/>
        </w:rPr>
        <w:t xml:space="preserve">сільською радою здійснювалися заходи, щодо покращення медичних послуг на території Крупецької </w:t>
      </w:r>
      <w:r w:rsidR="00DA2F27" w:rsidRPr="0011084C">
        <w:rPr>
          <w:sz w:val="28"/>
          <w:szCs w:val="28"/>
          <w:bdr w:val="none" w:sz="0" w:space="0" w:color="auto" w:frame="1"/>
          <w:shd w:val="clear" w:color="auto" w:fill="FFFFFF"/>
          <w:lang w:val="ru-RU"/>
        </w:rPr>
        <w:t>громади</w:t>
      </w:r>
      <w:r w:rsidR="00DB021E" w:rsidRPr="0011084C">
        <w:rPr>
          <w:sz w:val="28"/>
          <w:szCs w:val="28"/>
          <w:bdr w:val="none" w:sz="0" w:space="0" w:color="auto" w:frame="1"/>
          <w:shd w:val="clear" w:color="auto" w:fill="FFFFFF"/>
          <w:lang w:val="ru-RU"/>
        </w:rPr>
        <w:t>. Постійно перераховувал</w:t>
      </w:r>
      <w:r w:rsidR="00764AC9" w:rsidRPr="0011084C">
        <w:rPr>
          <w:sz w:val="28"/>
          <w:szCs w:val="28"/>
          <w:bdr w:val="none" w:sz="0" w:space="0" w:color="auto" w:frame="1"/>
          <w:shd w:val="clear" w:color="auto" w:fill="FFFFFF"/>
          <w:lang w:val="ru-RU"/>
        </w:rPr>
        <w:t>и</w:t>
      </w:r>
      <w:r w:rsidR="00DB021E" w:rsidRPr="0011084C">
        <w:rPr>
          <w:sz w:val="28"/>
          <w:szCs w:val="28"/>
          <w:bdr w:val="none" w:sz="0" w:space="0" w:color="auto" w:frame="1"/>
          <w:shd w:val="clear" w:color="auto" w:fill="FFFFFF"/>
          <w:lang w:val="ru-RU"/>
        </w:rPr>
        <w:t xml:space="preserve">ся власні кошти сільської </w:t>
      </w:r>
      <w:proofErr w:type="gramStart"/>
      <w:r w:rsidR="00DB021E" w:rsidRPr="0011084C">
        <w:rPr>
          <w:sz w:val="28"/>
          <w:szCs w:val="28"/>
          <w:bdr w:val="none" w:sz="0" w:space="0" w:color="auto" w:frame="1"/>
          <w:shd w:val="clear" w:color="auto" w:fill="FFFFFF"/>
          <w:lang w:val="ru-RU"/>
        </w:rPr>
        <w:t>ради</w:t>
      </w:r>
      <w:proofErr w:type="gramEnd"/>
      <w:r w:rsidR="00DB021E" w:rsidRPr="0011084C">
        <w:rPr>
          <w:sz w:val="28"/>
          <w:szCs w:val="28"/>
          <w:bdr w:val="none" w:sz="0" w:space="0" w:color="auto" w:frame="1"/>
          <w:shd w:val="clear" w:color="auto" w:fill="FFFFFF"/>
          <w:lang w:val="ru-RU"/>
        </w:rPr>
        <w:t xml:space="preserve"> для утримання </w:t>
      </w:r>
      <w:r w:rsidR="00DB021E" w:rsidRPr="0011084C">
        <w:rPr>
          <w:sz w:val="28"/>
          <w:szCs w:val="28"/>
          <w:bdr w:val="none" w:sz="0" w:space="0" w:color="auto" w:frame="1"/>
          <w:shd w:val="clear" w:color="auto" w:fill="FFFFFF"/>
        </w:rPr>
        <w:t>Славутського ЦПМСД (до мережі якого входять медичні заклади, розташовані на території громади)</w:t>
      </w:r>
      <w:r w:rsidR="00DB021E" w:rsidRPr="0011084C">
        <w:rPr>
          <w:sz w:val="28"/>
          <w:szCs w:val="28"/>
          <w:bdr w:val="none" w:sz="0" w:space="0" w:color="auto" w:frame="1"/>
          <w:shd w:val="clear" w:color="auto" w:fill="FFFFFF"/>
          <w:lang w:val="ru-RU"/>
        </w:rPr>
        <w:t> та на потреби Славутської центральної районної лікарні.</w:t>
      </w:r>
    </w:p>
    <w:p w:rsidR="00364BCD" w:rsidRPr="0011084C" w:rsidRDefault="00364BCD" w:rsidP="00364BCD">
      <w:pPr>
        <w:pStyle w:val="a5"/>
        <w:shd w:val="clear" w:color="auto" w:fill="FFFFFF"/>
        <w:tabs>
          <w:tab w:val="left" w:pos="567"/>
          <w:tab w:val="left" w:pos="709"/>
        </w:tabs>
        <w:spacing w:before="240" w:after="240"/>
        <w:ind w:left="0"/>
        <w:jc w:val="both"/>
        <w:rPr>
          <w:sz w:val="28"/>
          <w:szCs w:val="28"/>
        </w:rPr>
      </w:pPr>
    </w:p>
    <w:p w:rsidR="00DB021E" w:rsidRPr="0011084C" w:rsidRDefault="00DB021E" w:rsidP="008F110E">
      <w:pPr>
        <w:pStyle w:val="a5"/>
        <w:shd w:val="clear" w:color="auto" w:fill="FFFFFF"/>
        <w:tabs>
          <w:tab w:val="left" w:pos="709"/>
        </w:tabs>
        <w:ind w:left="0" w:firstLine="567"/>
        <w:jc w:val="both"/>
        <w:rPr>
          <w:sz w:val="28"/>
          <w:szCs w:val="28"/>
        </w:rPr>
      </w:pPr>
      <w:r w:rsidRPr="0011084C">
        <w:rPr>
          <w:sz w:val="28"/>
          <w:szCs w:val="28"/>
        </w:rPr>
        <w:t>Так як на балансі Крупецької сільської ради знаходяться будівлі амбулаторії та ФП, то за рахунок коштів місцевого бюджету у 2020 році були проведені видатки на суму 1932,8 тис.грн., а саме:</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 ФАП с</w:t>
      </w:r>
      <w:proofErr w:type="gramStart"/>
      <w:r w:rsidRPr="0011084C">
        <w:rPr>
          <w:sz w:val="28"/>
          <w:szCs w:val="28"/>
        </w:rPr>
        <w:t>.П</w:t>
      </w:r>
      <w:proofErr w:type="gramEnd"/>
      <w:r w:rsidRPr="0011084C">
        <w:rPr>
          <w:sz w:val="28"/>
          <w:szCs w:val="28"/>
        </w:rPr>
        <w:t>олянь – 199,9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обслуговування електрогосподарства – 10,4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опалення ФАП с</w:t>
      </w:r>
      <w:proofErr w:type="gramStart"/>
      <w:r w:rsidRPr="0011084C">
        <w:rPr>
          <w:sz w:val="28"/>
          <w:szCs w:val="28"/>
        </w:rPr>
        <w:t>.Л</w:t>
      </w:r>
      <w:proofErr w:type="gramEnd"/>
      <w:r w:rsidRPr="0011084C">
        <w:rPr>
          <w:sz w:val="28"/>
          <w:szCs w:val="28"/>
        </w:rPr>
        <w:t>исиче – 0,8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огорожі ФАПу с</w:t>
      </w:r>
      <w:proofErr w:type="gramStart"/>
      <w:r w:rsidRPr="0011084C">
        <w:rPr>
          <w:sz w:val="28"/>
          <w:szCs w:val="28"/>
        </w:rPr>
        <w:t>.С</w:t>
      </w:r>
      <w:proofErr w:type="gramEnd"/>
      <w:r w:rsidRPr="0011084C">
        <w:rPr>
          <w:sz w:val="28"/>
          <w:szCs w:val="28"/>
        </w:rPr>
        <w:t>тригани – 62,0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огорожі ФАП с</w:t>
      </w:r>
      <w:proofErr w:type="gramStart"/>
      <w:r w:rsidRPr="0011084C">
        <w:rPr>
          <w:sz w:val="28"/>
          <w:szCs w:val="28"/>
        </w:rPr>
        <w:t>.К</w:t>
      </w:r>
      <w:proofErr w:type="gramEnd"/>
      <w:r w:rsidRPr="0011084C">
        <w:rPr>
          <w:sz w:val="28"/>
          <w:szCs w:val="28"/>
        </w:rPr>
        <w:t>омарівка – 89,0 тис.грн;</w:t>
      </w:r>
    </w:p>
    <w:p w:rsidR="00DB021E" w:rsidRPr="0011084C" w:rsidRDefault="00DB021E" w:rsidP="008F110E">
      <w:pPr>
        <w:pStyle w:val="a4"/>
        <w:numPr>
          <w:ilvl w:val="0"/>
          <w:numId w:val="2"/>
        </w:numPr>
        <w:ind w:left="0" w:firstLine="567"/>
        <w:jc w:val="both"/>
        <w:rPr>
          <w:sz w:val="28"/>
          <w:szCs w:val="28"/>
        </w:rPr>
      </w:pPr>
      <w:proofErr w:type="gramStart"/>
      <w:r w:rsidRPr="0011084C">
        <w:rPr>
          <w:sz w:val="28"/>
          <w:szCs w:val="28"/>
        </w:rPr>
        <w:t>п</w:t>
      </w:r>
      <w:proofErr w:type="gramEnd"/>
      <w:r w:rsidRPr="0011084C">
        <w:rPr>
          <w:sz w:val="28"/>
          <w:szCs w:val="28"/>
        </w:rPr>
        <w:t>ідключення газу – 19,4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перевірка вентиляційних каналів – 0,7 тис</w:t>
      </w:r>
      <w:proofErr w:type="gramStart"/>
      <w:r w:rsidRPr="0011084C">
        <w:rPr>
          <w:sz w:val="28"/>
          <w:szCs w:val="28"/>
        </w:rPr>
        <w:t>.г</w:t>
      </w:r>
      <w:proofErr w:type="gramEnd"/>
      <w:r w:rsidRPr="0011084C">
        <w:rPr>
          <w:sz w:val="28"/>
          <w:szCs w:val="28"/>
        </w:rPr>
        <w:t>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покрівлі ФАП за адресою вул</w:t>
      </w:r>
      <w:proofErr w:type="gramStart"/>
      <w:r w:rsidRPr="0011084C">
        <w:rPr>
          <w:sz w:val="28"/>
          <w:szCs w:val="28"/>
        </w:rPr>
        <w:t>.О</w:t>
      </w:r>
      <w:proofErr w:type="gramEnd"/>
      <w:r w:rsidRPr="0011084C">
        <w:rPr>
          <w:sz w:val="28"/>
          <w:szCs w:val="28"/>
        </w:rPr>
        <w:t>духи с.Стригани – 48,2;</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коридорів і регістратури амбулаторії за адресою вул</w:t>
      </w:r>
      <w:proofErr w:type="gramStart"/>
      <w:r w:rsidRPr="0011084C">
        <w:rPr>
          <w:sz w:val="28"/>
          <w:szCs w:val="28"/>
        </w:rPr>
        <w:t>.Н</w:t>
      </w:r>
      <w:proofErr w:type="gramEnd"/>
      <w:r w:rsidRPr="0011084C">
        <w:rPr>
          <w:sz w:val="28"/>
          <w:szCs w:val="28"/>
        </w:rPr>
        <w:t>езалежності, 32 с.Крупець – 47,1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 xml:space="preserve">виготовлення </w:t>
      </w:r>
      <w:proofErr w:type="gramStart"/>
      <w:r w:rsidRPr="0011084C">
        <w:rPr>
          <w:sz w:val="28"/>
          <w:szCs w:val="28"/>
        </w:rPr>
        <w:t>техн</w:t>
      </w:r>
      <w:proofErr w:type="gramEnd"/>
      <w:r w:rsidRPr="0011084C">
        <w:rPr>
          <w:sz w:val="28"/>
          <w:szCs w:val="28"/>
        </w:rPr>
        <w:t>ічного паспорта на будівлю – 5,5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поточний ремонт санвузла і каналізації фельшерськ</w:t>
      </w:r>
      <w:proofErr w:type="gramStart"/>
      <w:r w:rsidRPr="0011084C">
        <w:rPr>
          <w:sz w:val="28"/>
          <w:szCs w:val="28"/>
        </w:rPr>
        <w:t>о-</w:t>
      </w:r>
      <w:proofErr w:type="gramEnd"/>
      <w:r w:rsidRPr="0011084C">
        <w:rPr>
          <w:sz w:val="28"/>
          <w:szCs w:val="28"/>
        </w:rPr>
        <w:t xml:space="preserve"> акушерського пункту за адресою вул. Шкільна, 1 в с</w:t>
      </w:r>
      <w:proofErr w:type="gramStart"/>
      <w:r w:rsidRPr="0011084C">
        <w:rPr>
          <w:sz w:val="28"/>
          <w:szCs w:val="28"/>
        </w:rPr>
        <w:t>.П</w:t>
      </w:r>
      <w:proofErr w:type="gramEnd"/>
      <w:r w:rsidRPr="0011084C">
        <w:rPr>
          <w:sz w:val="28"/>
          <w:szCs w:val="28"/>
        </w:rPr>
        <w:t>олянь -26,2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lastRenderedPageBreak/>
        <w:t>розроблено проектно-кошторисну документацію на капітальний ремонт (внутрішнє опорядження та утеплення перекриття) будівлі фельшерського пункту за адресою: вул.Л.Українки, 23А, с</w:t>
      </w:r>
      <w:proofErr w:type="gramStart"/>
      <w:r w:rsidRPr="0011084C">
        <w:rPr>
          <w:sz w:val="28"/>
          <w:szCs w:val="28"/>
        </w:rPr>
        <w:t>.К</w:t>
      </w:r>
      <w:proofErr w:type="gramEnd"/>
      <w:r w:rsidRPr="0011084C">
        <w:rPr>
          <w:sz w:val="28"/>
          <w:szCs w:val="28"/>
        </w:rPr>
        <w:t>омарівка – 58,8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розроблено проектно-кошторисну документацію на капітальний ремонт (внутрішнє опорядження) будівлі фельшерського пункту за адресою: вул</w:t>
      </w:r>
      <w:proofErr w:type="gramStart"/>
      <w:r w:rsidRPr="0011084C">
        <w:rPr>
          <w:sz w:val="28"/>
          <w:szCs w:val="28"/>
        </w:rPr>
        <w:t>.Ш</w:t>
      </w:r>
      <w:proofErr w:type="gramEnd"/>
      <w:r w:rsidRPr="0011084C">
        <w:rPr>
          <w:sz w:val="28"/>
          <w:szCs w:val="28"/>
        </w:rPr>
        <w:t>евченка, 13, с.Колом’є – 64,6 тис.грн;</w:t>
      </w:r>
    </w:p>
    <w:p w:rsidR="00DB021E" w:rsidRPr="0011084C" w:rsidRDefault="00DB021E" w:rsidP="008F110E">
      <w:pPr>
        <w:pStyle w:val="a4"/>
        <w:numPr>
          <w:ilvl w:val="0"/>
          <w:numId w:val="2"/>
        </w:numPr>
        <w:ind w:left="0" w:firstLine="567"/>
        <w:jc w:val="both"/>
        <w:rPr>
          <w:sz w:val="28"/>
          <w:szCs w:val="28"/>
        </w:rPr>
      </w:pPr>
      <w:r w:rsidRPr="0011084C">
        <w:rPr>
          <w:sz w:val="28"/>
          <w:szCs w:val="28"/>
        </w:rPr>
        <w:t>проведено капітальний ремонт та благоустрій території Крупецької сільської лікарської амбулаторії за адресою: вул</w:t>
      </w:r>
      <w:proofErr w:type="gramStart"/>
      <w:r w:rsidRPr="0011084C">
        <w:rPr>
          <w:sz w:val="28"/>
          <w:szCs w:val="28"/>
        </w:rPr>
        <w:t>.Н</w:t>
      </w:r>
      <w:proofErr w:type="gramEnd"/>
      <w:r w:rsidRPr="0011084C">
        <w:rPr>
          <w:sz w:val="28"/>
          <w:szCs w:val="28"/>
        </w:rPr>
        <w:t>езалежності, 32а, с.Крупець – 860,7 тис.грн;</w:t>
      </w:r>
    </w:p>
    <w:p w:rsidR="00DB021E" w:rsidRPr="0071151A" w:rsidRDefault="00DB021E" w:rsidP="008F110E">
      <w:pPr>
        <w:pStyle w:val="a4"/>
        <w:numPr>
          <w:ilvl w:val="0"/>
          <w:numId w:val="2"/>
        </w:numPr>
        <w:tabs>
          <w:tab w:val="left" w:pos="709"/>
        </w:tabs>
        <w:ind w:left="0" w:firstLine="567"/>
        <w:jc w:val="both"/>
        <w:rPr>
          <w:sz w:val="28"/>
          <w:szCs w:val="28"/>
        </w:rPr>
      </w:pPr>
      <w:r w:rsidRPr="0011084C">
        <w:rPr>
          <w:sz w:val="28"/>
          <w:szCs w:val="28"/>
        </w:rPr>
        <w:t xml:space="preserve"> розпочато капітальний ремонт (внутрішнє опорядження та утеплення перекриття) будівлі фельшерського пункту за адресою: вул.Л.Українки, 23А, с</w:t>
      </w:r>
      <w:proofErr w:type="gramStart"/>
      <w:r w:rsidRPr="0011084C">
        <w:rPr>
          <w:sz w:val="28"/>
          <w:szCs w:val="28"/>
        </w:rPr>
        <w:t>.К</w:t>
      </w:r>
      <w:proofErr w:type="gramEnd"/>
      <w:r w:rsidRPr="0011084C">
        <w:rPr>
          <w:sz w:val="28"/>
          <w:szCs w:val="28"/>
        </w:rPr>
        <w:t>омарівка - 299,8 тис.грн.</w:t>
      </w:r>
    </w:p>
    <w:p w:rsidR="0071151A" w:rsidRPr="0011084C" w:rsidRDefault="0071151A" w:rsidP="008F110E">
      <w:pPr>
        <w:pStyle w:val="a4"/>
        <w:numPr>
          <w:ilvl w:val="0"/>
          <w:numId w:val="2"/>
        </w:numPr>
        <w:tabs>
          <w:tab w:val="left" w:pos="709"/>
        </w:tabs>
        <w:ind w:left="0" w:firstLine="567"/>
        <w:jc w:val="both"/>
        <w:rPr>
          <w:sz w:val="28"/>
          <w:szCs w:val="28"/>
        </w:rPr>
      </w:pPr>
    </w:p>
    <w:p w:rsidR="00DB021E" w:rsidRDefault="00DB021E" w:rsidP="008F110E">
      <w:pPr>
        <w:pStyle w:val="a5"/>
        <w:shd w:val="clear" w:color="auto" w:fill="FFFFFF"/>
        <w:ind w:left="0"/>
        <w:jc w:val="center"/>
        <w:rPr>
          <w:b/>
          <w:sz w:val="28"/>
          <w:szCs w:val="28"/>
          <w:bdr w:val="none" w:sz="0" w:space="0" w:color="auto" w:frame="1"/>
          <w:shd w:val="clear" w:color="auto" w:fill="FFFFFF"/>
        </w:rPr>
      </w:pPr>
      <w:r w:rsidRPr="0011084C">
        <w:rPr>
          <w:b/>
          <w:sz w:val="28"/>
          <w:szCs w:val="28"/>
          <w:bdr w:val="none" w:sz="0" w:space="0" w:color="auto" w:frame="1"/>
          <w:shd w:val="clear" w:color="auto" w:fill="FFFFFF"/>
        </w:rPr>
        <w:t>ТРАНСФЕРТИ</w:t>
      </w:r>
    </w:p>
    <w:p w:rsidR="0071151A" w:rsidRPr="0011084C" w:rsidRDefault="0071151A" w:rsidP="008F110E">
      <w:pPr>
        <w:pStyle w:val="a5"/>
        <w:shd w:val="clear" w:color="auto" w:fill="FFFFFF"/>
        <w:ind w:left="0"/>
        <w:jc w:val="center"/>
        <w:rPr>
          <w:b/>
          <w:sz w:val="28"/>
          <w:szCs w:val="28"/>
          <w:bdr w:val="none" w:sz="0" w:space="0" w:color="auto" w:frame="1"/>
          <w:shd w:val="clear" w:color="auto" w:fill="FFFFFF"/>
        </w:rPr>
      </w:pPr>
    </w:p>
    <w:p w:rsidR="00DB021E" w:rsidRPr="0011084C" w:rsidRDefault="009A6CC8" w:rsidP="008F110E">
      <w:pPr>
        <w:pStyle w:val="a5"/>
        <w:shd w:val="clear" w:color="auto" w:fill="FFFFFF"/>
        <w:tabs>
          <w:tab w:val="left" w:pos="567"/>
        </w:tabs>
        <w:ind w:left="0"/>
        <w:jc w:val="both"/>
        <w:rPr>
          <w:sz w:val="28"/>
          <w:szCs w:val="28"/>
          <w:bdr w:val="none" w:sz="0" w:space="0" w:color="auto" w:frame="1"/>
          <w:shd w:val="clear" w:color="auto" w:fill="FFFFFF"/>
        </w:rPr>
      </w:pPr>
      <w:r w:rsidRPr="0011084C">
        <w:rPr>
          <w:sz w:val="28"/>
          <w:szCs w:val="28"/>
          <w:bdr w:val="none" w:sz="0" w:space="0" w:color="auto" w:frame="1"/>
          <w:shd w:val="clear" w:color="auto" w:fill="FFFFFF"/>
        </w:rPr>
        <w:t xml:space="preserve">        </w:t>
      </w:r>
      <w:r w:rsidR="00DB021E" w:rsidRPr="0011084C">
        <w:rPr>
          <w:sz w:val="28"/>
          <w:szCs w:val="28"/>
          <w:bdr w:val="none" w:sz="0" w:space="0" w:color="auto" w:frame="1"/>
          <w:shd w:val="clear" w:color="auto" w:fill="FFFFFF"/>
        </w:rPr>
        <w:t>Надано субвенції з сільського бюджету іншим бюджетам на суму 3 456,6 тис.грн., а саме для:</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bdr w:val="none" w:sz="0" w:space="0" w:color="auto" w:frame="1"/>
          <w:shd w:val="clear" w:color="auto" w:fill="FFFFFF"/>
        </w:rPr>
      </w:pPr>
      <w:r w:rsidRPr="0011084C">
        <w:rPr>
          <w:sz w:val="28"/>
          <w:szCs w:val="28"/>
          <w:bdr w:val="none" w:sz="0" w:space="0" w:color="auto" w:frame="1"/>
          <w:shd w:val="clear" w:color="auto" w:fill="FFFFFF"/>
        </w:rPr>
        <w:t>Славутського районного трудового архіву – 55,0 тис.грн.</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bdr w:val="none" w:sz="0" w:space="0" w:color="auto" w:frame="1"/>
          <w:shd w:val="clear" w:color="auto" w:fill="FFFFFF"/>
        </w:rPr>
      </w:pPr>
      <w:r w:rsidRPr="0011084C">
        <w:rPr>
          <w:sz w:val="28"/>
          <w:szCs w:val="28"/>
          <w:bdr w:val="none" w:sz="0" w:space="0" w:color="auto" w:frame="1"/>
          <w:shd w:val="clear" w:color="auto" w:fill="FFFFFF"/>
        </w:rPr>
        <w:t>18 Державна пожежно-рятувальна частина ГУДСУ з надзвичайних ситуацій у Хмельницькій області – 12,0 тис.грн. на придбання мотопомпи бензинової.</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rPr>
      </w:pPr>
      <w:r w:rsidRPr="0011084C">
        <w:rPr>
          <w:sz w:val="28"/>
          <w:szCs w:val="28"/>
          <w:bdr w:val="none" w:sz="0" w:space="0" w:color="auto" w:frame="1"/>
          <w:shd w:val="clear" w:color="auto" w:fill="FFFFFF"/>
        </w:rPr>
        <w:t xml:space="preserve">КУ «Славутська міська рятувально-водолазна служба» - </w:t>
      </w:r>
      <w:r w:rsidRPr="0011084C">
        <w:rPr>
          <w:sz w:val="28"/>
          <w:szCs w:val="28"/>
        </w:rPr>
        <w:t>25,0 тис.грн. для проведення пошуково-рятувальних та водолазних робіт на водних об’єктах.</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rPr>
      </w:pPr>
      <w:r w:rsidRPr="0011084C">
        <w:rPr>
          <w:sz w:val="28"/>
          <w:szCs w:val="28"/>
        </w:rPr>
        <w:t>КУ «Інклюзивно-ресурсний центр» - 40,9 тис.грн. на виплату заробітної плати техпрацівнику та медичні сестрі, оплату енергоносіїв.</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rPr>
      </w:pPr>
      <w:r w:rsidRPr="0011084C">
        <w:rPr>
          <w:sz w:val="28"/>
          <w:szCs w:val="28"/>
        </w:rPr>
        <w:t>Славутському РБК – 67,0 тис.грн. на утримання керівника колективу «Пролісок».</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rPr>
      </w:pPr>
      <w:r w:rsidRPr="0011084C">
        <w:rPr>
          <w:sz w:val="28"/>
          <w:szCs w:val="28"/>
        </w:rPr>
        <w:t>Головне управління Національної поліції в Хмельницькій області – 25,5 тис.грн. на паливно-мастильні матеріали, технічне обслуговування службового автомобіля та придбання автогуми.</w:t>
      </w:r>
    </w:p>
    <w:p w:rsidR="00DB021E" w:rsidRPr="0011084C" w:rsidRDefault="00DB021E" w:rsidP="008F110E">
      <w:pPr>
        <w:pStyle w:val="a5"/>
        <w:numPr>
          <w:ilvl w:val="0"/>
          <w:numId w:val="5"/>
        </w:numPr>
        <w:shd w:val="clear" w:color="auto" w:fill="FFFFFF"/>
        <w:tabs>
          <w:tab w:val="left" w:pos="851"/>
        </w:tabs>
        <w:ind w:left="0" w:firstLine="567"/>
        <w:contextualSpacing w:val="0"/>
        <w:jc w:val="both"/>
        <w:rPr>
          <w:sz w:val="28"/>
          <w:szCs w:val="28"/>
        </w:rPr>
      </w:pPr>
      <w:r w:rsidRPr="0011084C">
        <w:rPr>
          <w:sz w:val="28"/>
          <w:szCs w:val="28"/>
        </w:rPr>
        <w:t>Головне управління Державної податкової служби у Хмельницькій області – 20,0 тис.грн. на сплату судового збору за позовними заявами щодо стягнення податкової заборгованості.</w:t>
      </w:r>
    </w:p>
    <w:p w:rsidR="00DB021E" w:rsidRPr="0011084C" w:rsidRDefault="00DB021E" w:rsidP="008F110E">
      <w:pPr>
        <w:pStyle w:val="a4"/>
        <w:numPr>
          <w:ilvl w:val="0"/>
          <w:numId w:val="5"/>
        </w:numPr>
        <w:tabs>
          <w:tab w:val="left" w:pos="851"/>
        </w:tabs>
        <w:suppressAutoHyphens/>
        <w:ind w:left="0" w:firstLine="567"/>
        <w:contextualSpacing w:val="0"/>
        <w:jc w:val="both"/>
        <w:rPr>
          <w:sz w:val="28"/>
          <w:szCs w:val="28"/>
          <w:lang w:val="uk-UA"/>
        </w:rPr>
      </w:pPr>
      <w:r w:rsidRPr="0011084C">
        <w:rPr>
          <w:sz w:val="28"/>
          <w:szCs w:val="28"/>
          <w:lang w:val="uk-UA"/>
        </w:rPr>
        <w:t xml:space="preserve">Управління соціального захисту населення – 191,9 тис.грн., з них на виплату заробітної плати працівникам – 141,3 тис.грн., на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- 50,6 тис.грн.  </w:t>
      </w:r>
    </w:p>
    <w:p w:rsidR="00DB021E" w:rsidRPr="0011084C" w:rsidRDefault="00DB021E" w:rsidP="008F110E">
      <w:pPr>
        <w:pStyle w:val="a4"/>
        <w:numPr>
          <w:ilvl w:val="0"/>
          <w:numId w:val="5"/>
        </w:numPr>
        <w:tabs>
          <w:tab w:val="left" w:pos="851"/>
        </w:tabs>
        <w:suppressAutoHyphens/>
        <w:ind w:left="0" w:firstLine="567"/>
        <w:contextualSpacing w:val="0"/>
        <w:jc w:val="both"/>
        <w:rPr>
          <w:sz w:val="28"/>
          <w:szCs w:val="28"/>
          <w:lang w:val="uk-UA"/>
        </w:rPr>
      </w:pPr>
      <w:r w:rsidRPr="0011084C">
        <w:rPr>
          <w:sz w:val="28"/>
          <w:szCs w:val="28"/>
          <w:lang w:val="uk-UA"/>
        </w:rPr>
        <w:t xml:space="preserve">Ганнопільська сільська рада – 79,5 тис.грн., що спрямовані на утримання спеціаліста, що здійснює розрахунки з відшкодування компенсації за пільговий проїзд, відшкодування перевезення пасажирів пільгових категорій, надання пільг з послуг зв’язку. </w:t>
      </w:r>
    </w:p>
    <w:p w:rsidR="00DB021E" w:rsidRPr="0011084C" w:rsidRDefault="00DB021E" w:rsidP="008F110E">
      <w:pPr>
        <w:pStyle w:val="a4"/>
        <w:numPr>
          <w:ilvl w:val="0"/>
          <w:numId w:val="5"/>
        </w:numPr>
        <w:shd w:val="clear" w:color="auto" w:fill="FFFFFF"/>
        <w:tabs>
          <w:tab w:val="left" w:pos="851"/>
        </w:tabs>
        <w:suppressAutoHyphens/>
        <w:ind w:left="0" w:firstLine="567"/>
        <w:contextualSpacing w:val="0"/>
        <w:jc w:val="both"/>
        <w:rPr>
          <w:sz w:val="28"/>
          <w:szCs w:val="28"/>
          <w:lang w:val="uk-UA"/>
        </w:rPr>
      </w:pPr>
      <w:r w:rsidRPr="0011084C">
        <w:rPr>
          <w:sz w:val="28"/>
          <w:szCs w:val="28"/>
          <w:bdr w:val="none" w:sz="0" w:space="0" w:color="auto" w:frame="1"/>
          <w:shd w:val="clear" w:color="auto" w:fill="FFFFFF"/>
          <w:lang w:val="uk-UA"/>
        </w:rPr>
        <w:t xml:space="preserve">Славутський центр ПМСД – 215,4 тис.грн., а саме на </w:t>
      </w:r>
      <w:r w:rsidRPr="0011084C">
        <w:rPr>
          <w:sz w:val="28"/>
          <w:szCs w:val="28"/>
          <w:lang w:val="uk-UA"/>
        </w:rPr>
        <w:t>утримання фельдшерів – 174,2 тис.грн., придбання медикаментів для пільгових категорій населення та туберкуліну– 12,7 тис.грн., придбання офісних меблів – 15,5 тис.грн., придбання дезінфікуючих засобів – 13,0 тис.грн.</w:t>
      </w:r>
    </w:p>
    <w:p w:rsidR="00DB021E" w:rsidRPr="0011084C" w:rsidRDefault="00DB021E" w:rsidP="008F110E">
      <w:pPr>
        <w:pStyle w:val="a4"/>
        <w:numPr>
          <w:ilvl w:val="0"/>
          <w:numId w:val="5"/>
        </w:numPr>
        <w:shd w:val="clear" w:color="auto" w:fill="FFFFFF"/>
        <w:tabs>
          <w:tab w:val="left" w:pos="851"/>
        </w:tabs>
        <w:suppressAutoHyphens/>
        <w:ind w:left="0" w:firstLine="567"/>
        <w:contextualSpacing w:val="0"/>
        <w:jc w:val="both"/>
        <w:rPr>
          <w:sz w:val="28"/>
          <w:szCs w:val="28"/>
          <w:lang w:val="uk-UA"/>
        </w:rPr>
      </w:pPr>
      <w:r w:rsidRPr="0011084C">
        <w:rPr>
          <w:sz w:val="28"/>
          <w:szCs w:val="28"/>
          <w:bdr w:val="none" w:sz="0" w:space="0" w:color="auto" w:frame="1"/>
          <w:shd w:val="clear" w:color="auto" w:fill="FFFFFF"/>
          <w:lang w:val="uk-UA"/>
        </w:rPr>
        <w:lastRenderedPageBreak/>
        <w:t>Славутська центральна районна лікарня –</w:t>
      </w:r>
      <w:r w:rsidRPr="0011084C">
        <w:rPr>
          <w:sz w:val="28"/>
          <w:szCs w:val="28"/>
          <w:bdr w:val="none" w:sz="0" w:space="0" w:color="auto" w:frame="1"/>
          <w:shd w:val="clear" w:color="auto" w:fill="FFFFFF"/>
        </w:rPr>
        <w:t> </w:t>
      </w:r>
      <w:r w:rsidRPr="0011084C">
        <w:rPr>
          <w:sz w:val="28"/>
          <w:szCs w:val="28"/>
          <w:bdr w:val="none" w:sz="0" w:space="0" w:color="auto" w:frame="1"/>
          <w:shd w:val="clear" w:color="auto" w:fill="FFFFFF"/>
          <w:lang w:val="uk-UA"/>
        </w:rPr>
        <w:t>362,6</w:t>
      </w:r>
      <w:r w:rsidRPr="0011084C">
        <w:rPr>
          <w:sz w:val="28"/>
          <w:szCs w:val="28"/>
          <w:bdr w:val="none" w:sz="0" w:space="0" w:color="auto" w:frame="1"/>
          <w:shd w:val="clear" w:color="auto" w:fill="FFFFFF"/>
        </w:rPr>
        <w:t> </w:t>
      </w:r>
      <w:r w:rsidRPr="0011084C">
        <w:rPr>
          <w:sz w:val="28"/>
          <w:szCs w:val="28"/>
          <w:bdr w:val="none" w:sz="0" w:space="0" w:color="auto" w:frame="1"/>
          <w:shd w:val="clear" w:color="auto" w:fill="FFFFFF"/>
          <w:lang w:val="uk-UA"/>
        </w:rPr>
        <w:t xml:space="preserve">тис.грн., а саме: на оплату енергоносіїв – 240,2 тис.грн., співфінансування на капітальний ремонт інфекційного відділення – 94,8 тис.грн., </w:t>
      </w:r>
      <w:r w:rsidRPr="0011084C">
        <w:rPr>
          <w:sz w:val="28"/>
          <w:szCs w:val="28"/>
          <w:lang w:val="uk-UA"/>
        </w:rPr>
        <w:t>придбання дезінфікуючих засобів – 13,5 тис.грн., відшкодування вартості інсуліну – 14,1 тис.грн.</w:t>
      </w:r>
    </w:p>
    <w:p w:rsidR="00DB021E" w:rsidRPr="0011084C" w:rsidRDefault="00DB021E" w:rsidP="008F110E">
      <w:pPr>
        <w:pStyle w:val="a4"/>
        <w:numPr>
          <w:ilvl w:val="0"/>
          <w:numId w:val="5"/>
        </w:numPr>
        <w:shd w:val="clear" w:color="auto" w:fill="FFFFFF"/>
        <w:tabs>
          <w:tab w:val="left" w:pos="851"/>
        </w:tabs>
        <w:suppressAutoHyphens/>
        <w:ind w:left="0" w:firstLine="567"/>
        <w:contextualSpacing w:val="0"/>
        <w:jc w:val="both"/>
        <w:rPr>
          <w:sz w:val="28"/>
          <w:szCs w:val="28"/>
          <w:bdr w:val="none" w:sz="0" w:space="0" w:color="auto" w:frame="1"/>
          <w:shd w:val="clear" w:color="auto" w:fill="FFFFFF"/>
          <w:lang w:val="uk-UA"/>
        </w:rPr>
      </w:pPr>
      <w:r w:rsidRPr="0011084C">
        <w:rPr>
          <w:sz w:val="28"/>
          <w:szCs w:val="28"/>
          <w:bdr w:val="none" w:sz="0" w:space="0" w:color="auto" w:frame="1"/>
          <w:shd w:val="clear" w:color="auto" w:fill="FFFFFF"/>
          <w:lang w:val="uk-UA"/>
        </w:rPr>
        <w:t>Відділ з гуманітарних питань виконавчого комітету Улашанівської сільської ради – 202,5 тис.грн., з них на утримання ставки тренера ДЮСШ – 107,3 тис.грн., утримання керівника гуртка БДТ – 28,3 тис.грн., утримання ставки методиста – 66,9 тис.грн.</w:t>
      </w:r>
    </w:p>
    <w:p w:rsidR="00DB021E" w:rsidRPr="0011084C" w:rsidRDefault="00BC4A6F" w:rsidP="00364BCD">
      <w:pPr>
        <w:pStyle w:val="a5"/>
        <w:shd w:val="clear" w:color="auto" w:fill="FFFFFF"/>
        <w:tabs>
          <w:tab w:val="left" w:pos="567"/>
          <w:tab w:val="left" w:pos="709"/>
        </w:tabs>
        <w:ind w:left="0"/>
        <w:jc w:val="both"/>
        <w:rPr>
          <w:sz w:val="28"/>
          <w:szCs w:val="28"/>
          <w:bdr w:val="none" w:sz="0" w:space="0" w:color="auto" w:frame="1"/>
          <w:shd w:val="clear" w:color="auto" w:fill="FFFFFF"/>
        </w:rPr>
      </w:pPr>
      <w:r w:rsidRPr="0011084C">
        <w:rPr>
          <w:sz w:val="28"/>
          <w:szCs w:val="28"/>
          <w:bdr w:val="none" w:sz="0" w:space="0" w:color="auto" w:frame="1"/>
          <w:shd w:val="clear" w:color="auto" w:fill="FFFFFF"/>
        </w:rPr>
        <w:t xml:space="preserve">        </w:t>
      </w:r>
      <w:r w:rsidR="00DB021E" w:rsidRPr="0011084C">
        <w:rPr>
          <w:sz w:val="28"/>
          <w:szCs w:val="28"/>
          <w:bdr w:val="none" w:sz="0" w:space="0" w:color="auto" w:frame="1"/>
          <w:shd w:val="clear" w:color="auto" w:fill="FFFFFF"/>
        </w:rPr>
        <w:t>З бюджету Крупецької сільської ради утримано реверсну дотацію в сумі 2196,8 тис.грн.</w:t>
      </w:r>
    </w:p>
    <w:p w:rsidR="00DB021E" w:rsidRPr="0011084C" w:rsidRDefault="00DB021E" w:rsidP="008F110E">
      <w:pPr>
        <w:tabs>
          <w:tab w:val="left" w:pos="567"/>
          <w:tab w:val="left" w:pos="709"/>
        </w:tabs>
        <w:spacing w:after="0" w:line="240" w:lineRule="auto"/>
        <w:ind w:firstLine="567"/>
        <w:jc w:val="both"/>
        <w:rPr>
          <w:rFonts w:ascii="Times New Roman" w:hAnsi="Times New Roman" w:cs="Times New Roman"/>
          <w:sz w:val="28"/>
          <w:szCs w:val="28"/>
        </w:rPr>
      </w:pPr>
      <w:r w:rsidRPr="0011084C">
        <w:rPr>
          <w:rFonts w:ascii="Times New Roman" w:hAnsi="Times New Roman" w:cs="Times New Roman"/>
          <w:sz w:val="28"/>
          <w:szCs w:val="28"/>
        </w:rPr>
        <w:t xml:space="preserve">За 12 місяців 2020 року </w:t>
      </w:r>
      <w:r w:rsidRPr="0011084C">
        <w:rPr>
          <w:rFonts w:ascii="Times New Roman" w:hAnsi="Times New Roman" w:cs="Times New Roman"/>
          <w:b/>
          <w:i/>
          <w:sz w:val="28"/>
          <w:szCs w:val="28"/>
          <w:u w:val="single"/>
        </w:rPr>
        <w:t>забезпечено</w:t>
      </w:r>
      <w:r w:rsidRPr="0011084C">
        <w:rPr>
          <w:rFonts w:ascii="Times New Roman" w:hAnsi="Times New Roman" w:cs="Times New Roman"/>
          <w:sz w:val="28"/>
          <w:szCs w:val="28"/>
        </w:rPr>
        <w:t xml:space="preserve">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DB021E" w:rsidRPr="0011084C" w:rsidRDefault="00BC4A6F" w:rsidP="008F110E">
      <w:pPr>
        <w:pStyle w:val="a5"/>
        <w:shd w:val="clear" w:color="auto" w:fill="FFFFFF"/>
        <w:tabs>
          <w:tab w:val="left" w:pos="567"/>
        </w:tabs>
        <w:ind w:left="0"/>
        <w:jc w:val="both"/>
        <w:rPr>
          <w:sz w:val="28"/>
          <w:szCs w:val="28"/>
        </w:rPr>
      </w:pPr>
      <w:r w:rsidRPr="0011084C">
        <w:rPr>
          <w:sz w:val="28"/>
          <w:szCs w:val="28"/>
          <w:bdr w:val="none" w:sz="0" w:space="0" w:color="auto" w:frame="1"/>
        </w:rPr>
        <w:t xml:space="preserve">        </w:t>
      </w:r>
      <w:r w:rsidR="00DB021E" w:rsidRPr="0011084C">
        <w:rPr>
          <w:sz w:val="28"/>
          <w:szCs w:val="28"/>
          <w:bdr w:val="none" w:sz="0" w:space="0" w:color="auto" w:frame="1"/>
          <w:lang w:val="ru-RU"/>
        </w:rPr>
        <w:t xml:space="preserve">Станом на 01.01.2021 року </w:t>
      </w:r>
      <w:r w:rsidR="00DB021E" w:rsidRPr="0011084C">
        <w:rPr>
          <w:i/>
          <w:sz w:val="28"/>
          <w:szCs w:val="28"/>
          <w:bdr w:val="none" w:sz="0" w:space="0" w:color="auto" w:frame="1"/>
          <w:lang w:val="ru-RU"/>
        </w:rPr>
        <w:t>заборгованість</w:t>
      </w:r>
      <w:r w:rsidR="00DB021E" w:rsidRPr="0011084C">
        <w:rPr>
          <w:sz w:val="28"/>
          <w:szCs w:val="28"/>
          <w:bdr w:val="none" w:sz="0" w:space="0" w:color="auto" w:frame="1"/>
          <w:lang w:val="ru-RU"/>
        </w:rPr>
        <w:t xml:space="preserve"> по виплатах, віднесених до захищених статей бюджету, відсутня.</w:t>
      </w:r>
    </w:p>
    <w:p w:rsidR="00DB021E" w:rsidRPr="0011084C" w:rsidRDefault="00DB021E" w:rsidP="008F110E">
      <w:pPr>
        <w:shd w:val="clear" w:color="auto" w:fill="FFFFFF"/>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eastAsia="Times New Roman" w:hAnsi="Times New Roman" w:cs="Times New Roman"/>
          <w:sz w:val="28"/>
          <w:szCs w:val="28"/>
          <w:bdr w:val="none" w:sz="0" w:space="0" w:color="auto" w:frame="1"/>
        </w:rPr>
        <w:t>       </w:t>
      </w:r>
    </w:p>
    <w:p w:rsidR="00DB021E" w:rsidRPr="00364BCD" w:rsidRDefault="00DB021E" w:rsidP="008F110E">
      <w:pPr>
        <w:pStyle w:val="Default"/>
        <w:jc w:val="both"/>
        <w:rPr>
          <w:b/>
          <w:color w:val="auto"/>
          <w:sz w:val="28"/>
          <w:szCs w:val="28"/>
        </w:rPr>
      </w:pPr>
      <w:r w:rsidRPr="00364BCD">
        <w:rPr>
          <w:color w:val="auto"/>
          <w:sz w:val="28"/>
          <w:szCs w:val="28"/>
        </w:rPr>
        <w:t xml:space="preserve">          Рада здійснює свою діяльність</w:t>
      </w:r>
      <w:r w:rsidRPr="00364BCD">
        <w:rPr>
          <w:b/>
          <w:color w:val="auto"/>
          <w:sz w:val="28"/>
          <w:szCs w:val="28"/>
        </w:rPr>
        <w:t xml:space="preserve"> відкрито і гласно.</w:t>
      </w:r>
    </w:p>
    <w:p w:rsidR="00DB021E" w:rsidRPr="0011084C" w:rsidRDefault="00DB021E" w:rsidP="008F110E">
      <w:pPr>
        <w:pStyle w:val="Default"/>
        <w:jc w:val="both"/>
        <w:rPr>
          <w:color w:val="auto"/>
          <w:sz w:val="28"/>
          <w:szCs w:val="28"/>
        </w:rPr>
      </w:pPr>
      <w:r w:rsidRPr="0011084C">
        <w:rPr>
          <w:color w:val="auto"/>
          <w:sz w:val="28"/>
          <w:szCs w:val="28"/>
        </w:rPr>
        <w:t xml:space="preserve"> </w:t>
      </w:r>
    </w:p>
    <w:p w:rsidR="00DB021E" w:rsidRPr="0011084C" w:rsidRDefault="00DB021E" w:rsidP="008F110E">
      <w:pPr>
        <w:pStyle w:val="Default"/>
        <w:jc w:val="both"/>
        <w:rPr>
          <w:color w:val="auto"/>
          <w:sz w:val="28"/>
          <w:szCs w:val="28"/>
        </w:rPr>
      </w:pPr>
      <w:r w:rsidRPr="0011084C">
        <w:rPr>
          <w:color w:val="auto"/>
          <w:sz w:val="28"/>
          <w:szCs w:val="28"/>
        </w:rPr>
        <w:t xml:space="preserve">          На </w:t>
      </w:r>
      <w:r w:rsidRPr="0011084C">
        <w:rPr>
          <w:b/>
          <w:i/>
          <w:color w:val="auto"/>
          <w:sz w:val="28"/>
          <w:szCs w:val="28"/>
          <w:u w:val="single"/>
        </w:rPr>
        <w:t>офіційному сайті</w:t>
      </w:r>
      <w:r w:rsidRPr="0011084C">
        <w:rPr>
          <w:color w:val="auto"/>
          <w:sz w:val="28"/>
          <w:szCs w:val="28"/>
        </w:rPr>
        <w:t xml:space="preserve"> </w:t>
      </w:r>
      <w:r w:rsidRPr="0011084C">
        <w:rPr>
          <w:rFonts w:eastAsia="Calibri"/>
          <w:color w:val="auto"/>
          <w:sz w:val="28"/>
          <w:szCs w:val="28"/>
          <w:lang w:eastAsia="en-US"/>
        </w:rPr>
        <w:t>сільської</w:t>
      </w:r>
      <w:r w:rsidRPr="0011084C">
        <w:rPr>
          <w:color w:val="auto"/>
          <w:sz w:val="28"/>
          <w:szCs w:val="28"/>
        </w:rPr>
        <w:t xml:space="preserve"> ради систематично висвітлюється інформація про</w:t>
      </w:r>
      <w:r w:rsidRPr="0011084C">
        <w:rPr>
          <w:rFonts w:eastAsia="Calibri"/>
          <w:color w:val="auto"/>
          <w:sz w:val="28"/>
          <w:szCs w:val="28"/>
          <w:lang w:eastAsia="en-US"/>
        </w:rPr>
        <w:t xml:space="preserve"> роботу сільської ради, події, новини, </w:t>
      </w:r>
      <w:r w:rsidRPr="0011084C">
        <w:rPr>
          <w:color w:val="auto"/>
          <w:sz w:val="28"/>
          <w:szCs w:val="28"/>
        </w:rPr>
        <w:t xml:space="preserve">заходи, які проходять на території громади. </w:t>
      </w:r>
    </w:p>
    <w:p w:rsidR="00DB021E" w:rsidRPr="0011084C" w:rsidRDefault="00DB021E" w:rsidP="008F110E">
      <w:pPr>
        <w:pStyle w:val="Default"/>
        <w:tabs>
          <w:tab w:val="left" w:pos="709"/>
        </w:tabs>
        <w:jc w:val="both"/>
        <w:rPr>
          <w:color w:val="auto"/>
          <w:sz w:val="28"/>
          <w:szCs w:val="28"/>
        </w:rPr>
      </w:pPr>
      <w:r w:rsidRPr="0011084C">
        <w:rPr>
          <w:color w:val="auto"/>
          <w:sz w:val="28"/>
          <w:szCs w:val="28"/>
        </w:rPr>
        <w:t xml:space="preserve">          Крім того, інформація про діяльність ради розміщується   на сторінці у фейсбуці. </w:t>
      </w:r>
    </w:p>
    <w:p w:rsidR="00DB021E" w:rsidRPr="0071151A" w:rsidRDefault="00DB021E" w:rsidP="008F110E">
      <w:pPr>
        <w:shd w:val="clear" w:color="auto" w:fill="FFFFFF"/>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Це дає змогу громадськості оперативно ознайомлюватися з подіями, що відбуваються за участю керівництва та депутатів </w:t>
      </w:r>
      <w:r w:rsidRPr="0011084C">
        <w:rPr>
          <w:rFonts w:ascii="Times New Roman" w:eastAsia="Calibri" w:hAnsi="Times New Roman" w:cs="Times New Roman"/>
          <w:sz w:val="28"/>
          <w:szCs w:val="28"/>
          <w:lang w:eastAsia="en-US"/>
        </w:rPr>
        <w:t>сільської</w:t>
      </w:r>
      <w:r w:rsidRPr="0011084C">
        <w:rPr>
          <w:rFonts w:ascii="Times New Roman" w:hAnsi="Times New Roman" w:cs="Times New Roman"/>
          <w:sz w:val="28"/>
          <w:szCs w:val="28"/>
        </w:rPr>
        <w:t xml:space="preserve"> ради, посадових осіб місцевого самоврядування, знайомитися з нормативними актами, що приймаються.</w:t>
      </w:r>
    </w:p>
    <w:p w:rsidR="00DB021E" w:rsidRPr="0011084C" w:rsidRDefault="00DB0C1C" w:rsidP="008F110E">
      <w:pPr>
        <w:shd w:val="clear" w:color="auto" w:fill="FFFFFF"/>
        <w:tabs>
          <w:tab w:val="left" w:pos="709"/>
        </w:tabs>
        <w:spacing w:after="0" w:line="240" w:lineRule="auto"/>
        <w:jc w:val="both"/>
        <w:textAlignment w:val="baseline"/>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DB021E" w:rsidRPr="0011084C">
        <w:rPr>
          <w:rFonts w:ascii="Times New Roman" w:eastAsia="Times New Roman" w:hAnsi="Times New Roman" w:cs="Times New Roman"/>
          <w:sz w:val="28"/>
          <w:szCs w:val="28"/>
        </w:rPr>
        <w:t>Мешканці нашої громади  чекали і чекають від місцевої влади виважених рішень та позитивних результатів при вирішенні будь-яких питань життєдіяльності громади.</w:t>
      </w:r>
    </w:p>
    <w:p w:rsidR="00A57F29" w:rsidRDefault="00DB0C1C" w:rsidP="0071151A">
      <w:pPr>
        <w:tabs>
          <w:tab w:val="left" w:pos="1185"/>
        </w:tabs>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DB021E" w:rsidRPr="0011084C">
        <w:rPr>
          <w:rFonts w:ascii="Times New Roman" w:eastAsia="Times New Roman" w:hAnsi="Times New Roman" w:cs="Times New Roman"/>
          <w:sz w:val="28"/>
          <w:szCs w:val="28"/>
        </w:rPr>
        <w:t>Вся робота і моя, як голови, і виконавчого апарату у вас на очах. Я розумію свою особисту відповідальність перед громадою за кожне наше рішення, кожний наш практичний крок.</w:t>
      </w:r>
      <w:r w:rsidR="00DB021E" w:rsidRPr="008F110E">
        <w:rPr>
          <w:rFonts w:ascii="Times New Roman" w:eastAsia="Times New Roman" w:hAnsi="Times New Roman" w:cs="Times New Roman"/>
          <w:sz w:val="28"/>
          <w:szCs w:val="28"/>
        </w:rPr>
        <w:t xml:space="preserve">  </w:t>
      </w:r>
    </w:p>
    <w:p w:rsidR="00DB021E" w:rsidRPr="00DB0C1C" w:rsidRDefault="00DB0C1C" w:rsidP="0071151A">
      <w:pPr>
        <w:tabs>
          <w:tab w:val="left" w:pos="567"/>
          <w:tab w:val="left" w:pos="1185"/>
        </w:tabs>
        <w:spacing w:after="0" w:line="240" w:lineRule="auto"/>
        <w:jc w:val="both"/>
        <w:rPr>
          <w:rFonts w:ascii="Times New Roman" w:eastAsiaTheme="minorHAnsi" w:hAnsi="Times New Roman" w:cs="Times New Roman"/>
          <w:sz w:val="28"/>
          <w:szCs w:val="28"/>
          <w:lang w:val="ru-RU" w:eastAsia="en-US"/>
        </w:rPr>
      </w:pPr>
      <w:r>
        <w:rPr>
          <w:rFonts w:ascii="Times New Roman" w:eastAsia="Times New Roman" w:hAnsi="Times New Roman" w:cs="Times New Roman"/>
          <w:sz w:val="28"/>
          <w:szCs w:val="28"/>
        </w:rPr>
        <w:t xml:space="preserve">        </w:t>
      </w:r>
      <w:r w:rsidR="00A57F29" w:rsidRPr="008F110E">
        <w:rPr>
          <w:rFonts w:ascii="Times New Roman" w:eastAsiaTheme="minorHAnsi" w:hAnsi="Times New Roman" w:cs="Times New Roman"/>
          <w:spacing w:val="-3"/>
          <w:sz w:val="28"/>
          <w:szCs w:val="28"/>
          <w:lang w:val="ru-RU" w:eastAsia="en-US"/>
        </w:rPr>
        <w:t xml:space="preserve">Наші перемоги — це наша сила й мотивація. </w:t>
      </w:r>
      <w:r>
        <w:rPr>
          <w:rFonts w:ascii="Times New Roman" w:eastAsiaTheme="minorHAnsi" w:hAnsi="Times New Roman" w:cs="Times New Roman"/>
          <w:spacing w:val="-3"/>
          <w:sz w:val="28"/>
          <w:szCs w:val="28"/>
          <w:lang w:val="ru-RU" w:eastAsia="en-US"/>
        </w:rPr>
        <w:t xml:space="preserve"> </w:t>
      </w:r>
      <w:r w:rsidR="00A57F29" w:rsidRPr="008F110E">
        <w:rPr>
          <w:rFonts w:ascii="Times New Roman" w:eastAsiaTheme="minorHAnsi" w:hAnsi="Times New Roman" w:cs="Times New Roman"/>
          <w:spacing w:val="-3"/>
          <w:sz w:val="28"/>
          <w:szCs w:val="28"/>
          <w:lang w:val="ru-RU" w:eastAsia="en-US"/>
        </w:rPr>
        <w:t>Якщо навчимося відзначати навіть найдрібніші з них, то будемо щасливі щодня. </w:t>
      </w:r>
      <w:r w:rsidR="00A57F29" w:rsidRPr="008F110E">
        <w:rPr>
          <w:rFonts w:ascii="Times New Roman" w:eastAsiaTheme="minorHAnsi" w:hAnsi="Times New Roman" w:cs="Times New Roman"/>
          <w:sz w:val="28"/>
          <w:szCs w:val="28"/>
          <w:shd w:val="clear" w:color="auto" w:fill="FFFFFF"/>
          <w:lang w:val="ru-RU" w:eastAsia="en-US"/>
        </w:rPr>
        <w:t xml:space="preserve">А чітке розуміння мети </w:t>
      </w:r>
      <w:proofErr w:type="gramStart"/>
      <w:r w:rsidR="00A57F29" w:rsidRPr="008F110E">
        <w:rPr>
          <w:rFonts w:ascii="Times New Roman" w:eastAsiaTheme="minorHAnsi" w:hAnsi="Times New Roman" w:cs="Times New Roman"/>
          <w:sz w:val="28"/>
          <w:szCs w:val="28"/>
          <w:shd w:val="clear" w:color="auto" w:fill="FFFFFF"/>
          <w:lang w:val="ru-RU" w:eastAsia="en-US"/>
        </w:rPr>
        <w:t>—н</w:t>
      </w:r>
      <w:proofErr w:type="gramEnd"/>
      <w:r w:rsidR="00A57F29" w:rsidRPr="008F110E">
        <w:rPr>
          <w:rFonts w:ascii="Times New Roman" w:eastAsiaTheme="minorHAnsi" w:hAnsi="Times New Roman" w:cs="Times New Roman"/>
          <w:sz w:val="28"/>
          <w:szCs w:val="28"/>
          <w:shd w:val="clear" w:color="auto" w:fill="FFFFFF"/>
          <w:lang w:val="ru-RU" w:eastAsia="en-US"/>
        </w:rPr>
        <w:t xml:space="preserve">айважливіша складова успіху. </w:t>
      </w:r>
    </w:p>
    <w:p w:rsidR="00DB021E" w:rsidRDefault="00DB0C1C" w:rsidP="008F110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021E" w:rsidRPr="008F110E">
        <w:rPr>
          <w:rFonts w:ascii="Times New Roman" w:eastAsia="Times New Roman" w:hAnsi="Times New Roman" w:cs="Times New Roman"/>
          <w:sz w:val="28"/>
          <w:szCs w:val="28"/>
        </w:rPr>
        <w:t xml:space="preserve">Я вдячний усім, хто допомагав сільській раді в цей нелегкий період розвитку практичними справами, своїм досвідом, конструктивними порадами та об’єктивними зауваженнями. Закликаю всіх і надалі трудитися з повною віддачею </w:t>
      </w:r>
      <w:r w:rsidR="0011084C">
        <w:rPr>
          <w:rFonts w:ascii="Times New Roman" w:eastAsia="Times New Roman" w:hAnsi="Times New Roman" w:cs="Times New Roman"/>
          <w:sz w:val="28"/>
          <w:szCs w:val="28"/>
        </w:rPr>
        <w:t>н</w:t>
      </w:r>
      <w:r w:rsidR="00DB021E" w:rsidRPr="008F110E">
        <w:rPr>
          <w:rFonts w:ascii="Times New Roman" w:eastAsia="Times New Roman" w:hAnsi="Times New Roman" w:cs="Times New Roman"/>
          <w:sz w:val="28"/>
          <w:szCs w:val="28"/>
        </w:rPr>
        <w:t>а благо наших мешканців і переконаний, що тільки спільними зусиллями ми зможемо створити та розбудувати процвітаючу громаду.</w:t>
      </w:r>
    </w:p>
    <w:p w:rsidR="00DB0C1C" w:rsidRPr="00DB0C1C" w:rsidRDefault="00DB0C1C" w:rsidP="00DB0C1C">
      <w:pPr>
        <w:tabs>
          <w:tab w:val="left" w:pos="567"/>
          <w:tab w:val="left" w:pos="1185"/>
        </w:tabs>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shd w:val="clear" w:color="auto" w:fill="FFFFFF"/>
          <w:lang w:eastAsia="en-US"/>
        </w:rPr>
        <w:t xml:space="preserve">        </w:t>
      </w:r>
      <w:r w:rsidRPr="00DB0C1C">
        <w:rPr>
          <w:rFonts w:ascii="Times New Roman" w:eastAsiaTheme="minorHAnsi" w:hAnsi="Times New Roman" w:cs="Times New Roman"/>
          <w:sz w:val="28"/>
          <w:szCs w:val="28"/>
          <w:shd w:val="clear" w:color="auto" w:fill="FFFFFF"/>
          <w:lang w:eastAsia="en-US"/>
        </w:rPr>
        <w:t>І нехай прийдешній  рік виправдає наші найсміливіші очікування.</w:t>
      </w:r>
    </w:p>
    <w:p w:rsidR="00DB0C1C" w:rsidRPr="008F110E" w:rsidRDefault="00DB0C1C" w:rsidP="008F110E">
      <w:pPr>
        <w:shd w:val="clear" w:color="auto" w:fill="FFFFFF"/>
        <w:spacing w:after="0" w:line="240" w:lineRule="auto"/>
        <w:jc w:val="both"/>
        <w:rPr>
          <w:rFonts w:ascii="Times New Roman" w:eastAsia="Times New Roman" w:hAnsi="Times New Roman" w:cs="Times New Roman"/>
          <w:sz w:val="28"/>
          <w:szCs w:val="28"/>
        </w:rPr>
      </w:pPr>
    </w:p>
    <w:p w:rsidR="00CE00E6" w:rsidRPr="00364BCD" w:rsidRDefault="00DB021E" w:rsidP="00364BCD">
      <w:pPr>
        <w:shd w:val="clear" w:color="auto" w:fill="FFFFFF"/>
        <w:spacing w:after="0" w:line="240" w:lineRule="auto"/>
        <w:jc w:val="center"/>
        <w:rPr>
          <w:rFonts w:ascii="Times New Roman" w:eastAsia="Times New Roman" w:hAnsi="Times New Roman" w:cs="Times New Roman"/>
          <w:sz w:val="28"/>
          <w:szCs w:val="28"/>
        </w:rPr>
      </w:pPr>
      <w:r w:rsidRPr="008F110E">
        <w:rPr>
          <w:rFonts w:ascii="Times New Roman" w:eastAsia="Times New Roman" w:hAnsi="Times New Roman" w:cs="Times New Roman"/>
          <w:sz w:val="28"/>
          <w:szCs w:val="28"/>
        </w:rPr>
        <w:t>Дякую за увагу!</w:t>
      </w:r>
    </w:p>
    <w:sectPr w:rsidR="00CE00E6" w:rsidRPr="00364BCD" w:rsidSect="00116331">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
    <w:nsid w:val="36A91E1C"/>
    <w:multiLevelType w:val="hybridMultilevel"/>
    <w:tmpl w:val="8D522A9C"/>
    <w:lvl w:ilvl="0" w:tplc="EC30A37E">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4C186EDC"/>
    <w:multiLevelType w:val="hybridMultilevel"/>
    <w:tmpl w:val="B9D4A830"/>
    <w:lvl w:ilvl="0" w:tplc="13E8FC0A">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57EE1D55"/>
    <w:multiLevelType w:val="hybridMultilevel"/>
    <w:tmpl w:val="36DCF8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65AC497A"/>
    <w:multiLevelType w:val="hybridMultilevel"/>
    <w:tmpl w:val="B502BC24"/>
    <w:lvl w:ilvl="0" w:tplc="46E0780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B1C24BB"/>
    <w:multiLevelType w:val="hybridMultilevel"/>
    <w:tmpl w:val="659694B4"/>
    <w:lvl w:ilvl="0" w:tplc="AAA4DCA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5B630F"/>
    <w:multiLevelType w:val="hybridMultilevel"/>
    <w:tmpl w:val="8020AFD4"/>
    <w:lvl w:ilvl="0" w:tplc="D23A9BD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7D7D0224"/>
    <w:multiLevelType w:val="hybridMultilevel"/>
    <w:tmpl w:val="BB4027D0"/>
    <w:lvl w:ilvl="0" w:tplc="13E8FC0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8"/>
  </w:num>
  <w:num w:numId="6">
    <w:abstractNumId w:val="3"/>
  </w:num>
  <w:num w:numId="7">
    <w:abstractNumId w:val="2"/>
  </w:num>
  <w:num w:numId="8">
    <w:abstractNumId w:val="1"/>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6F"/>
    <w:rsid w:val="00060DF0"/>
    <w:rsid w:val="000746BB"/>
    <w:rsid w:val="000A42AE"/>
    <w:rsid w:val="000B2966"/>
    <w:rsid w:val="000C06B7"/>
    <w:rsid w:val="0011084C"/>
    <w:rsid w:val="0011504E"/>
    <w:rsid w:val="00116331"/>
    <w:rsid w:val="00132D20"/>
    <w:rsid w:val="00171F6F"/>
    <w:rsid w:val="00195AA4"/>
    <w:rsid w:val="001B6BDE"/>
    <w:rsid w:val="001D321F"/>
    <w:rsid w:val="001D41E8"/>
    <w:rsid w:val="00217872"/>
    <w:rsid w:val="00283AB8"/>
    <w:rsid w:val="002A3A19"/>
    <w:rsid w:val="002E54C3"/>
    <w:rsid w:val="002E6C68"/>
    <w:rsid w:val="003145A4"/>
    <w:rsid w:val="003150A0"/>
    <w:rsid w:val="00327D91"/>
    <w:rsid w:val="00364BCD"/>
    <w:rsid w:val="003E4483"/>
    <w:rsid w:val="003F1B6A"/>
    <w:rsid w:val="00416487"/>
    <w:rsid w:val="00470020"/>
    <w:rsid w:val="005556C2"/>
    <w:rsid w:val="005B2D79"/>
    <w:rsid w:val="005C6366"/>
    <w:rsid w:val="005D1CAE"/>
    <w:rsid w:val="005E4A70"/>
    <w:rsid w:val="00674E90"/>
    <w:rsid w:val="00681490"/>
    <w:rsid w:val="006E6E21"/>
    <w:rsid w:val="0071151A"/>
    <w:rsid w:val="0071213E"/>
    <w:rsid w:val="00717C55"/>
    <w:rsid w:val="00747FEA"/>
    <w:rsid w:val="00764AC9"/>
    <w:rsid w:val="00772A15"/>
    <w:rsid w:val="007D7C67"/>
    <w:rsid w:val="008263E7"/>
    <w:rsid w:val="008B5F48"/>
    <w:rsid w:val="008F110E"/>
    <w:rsid w:val="008F3D4F"/>
    <w:rsid w:val="00920B16"/>
    <w:rsid w:val="00974859"/>
    <w:rsid w:val="009826D5"/>
    <w:rsid w:val="009A6CC8"/>
    <w:rsid w:val="00A35FE1"/>
    <w:rsid w:val="00A57F29"/>
    <w:rsid w:val="00A7683C"/>
    <w:rsid w:val="00B62E2A"/>
    <w:rsid w:val="00B73C7A"/>
    <w:rsid w:val="00BC2A8D"/>
    <w:rsid w:val="00BC3BE7"/>
    <w:rsid w:val="00BC4A6F"/>
    <w:rsid w:val="00C7348E"/>
    <w:rsid w:val="00C73FB4"/>
    <w:rsid w:val="00CE00E6"/>
    <w:rsid w:val="00D009E2"/>
    <w:rsid w:val="00D24ACA"/>
    <w:rsid w:val="00DA2F27"/>
    <w:rsid w:val="00DB021E"/>
    <w:rsid w:val="00DB0C1C"/>
    <w:rsid w:val="00DC33EC"/>
    <w:rsid w:val="00DE6EC4"/>
    <w:rsid w:val="00DF4597"/>
    <w:rsid w:val="00E664B3"/>
    <w:rsid w:val="00E677D5"/>
    <w:rsid w:val="00F45514"/>
    <w:rsid w:val="00FF2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21E"/>
    <w:rPr>
      <w:rFonts w:eastAsiaTheme="minorEastAsia"/>
      <w:lang w:val="uk-UA" w:eastAsia="uk-UA"/>
    </w:rPr>
  </w:style>
  <w:style w:type="paragraph" w:styleId="1">
    <w:name w:val="heading 1"/>
    <w:basedOn w:val="a"/>
    <w:next w:val="a"/>
    <w:link w:val="10"/>
    <w:qFormat/>
    <w:rsid w:val="00DB021E"/>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21E"/>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DB021E"/>
    <w:rPr>
      <w:rFonts w:ascii="Times New Roman" w:eastAsia="Times New Roman" w:hAnsi="Times New Roman" w:cs="Times New Roman"/>
      <w:lang w:eastAsia="ru-RU"/>
    </w:rPr>
  </w:style>
  <w:style w:type="paragraph" w:styleId="a4">
    <w:name w:val="List Paragraph"/>
    <w:basedOn w:val="a"/>
    <w:link w:val="a3"/>
    <w:uiPriority w:val="34"/>
    <w:qFormat/>
    <w:rsid w:val="00DB021E"/>
    <w:pPr>
      <w:spacing w:after="0" w:line="240" w:lineRule="auto"/>
      <w:ind w:left="720"/>
      <w:contextualSpacing/>
    </w:pPr>
    <w:rPr>
      <w:rFonts w:ascii="Times New Roman" w:eastAsia="Times New Roman" w:hAnsi="Times New Roman" w:cs="Times New Roman"/>
      <w:lang w:val="ru-RU" w:eastAsia="ru-RU"/>
    </w:rPr>
  </w:style>
  <w:style w:type="character" w:customStyle="1" w:styleId="HTML">
    <w:name w:val="Стандартный HTML Знак"/>
    <w:aliases w:val="Знак2 Знак"/>
    <w:basedOn w:val="a0"/>
    <w:link w:val="HTML0"/>
    <w:locked/>
    <w:rsid w:val="00DB021E"/>
    <w:rPr>
      <w:rFonts w:ascii="SimSun" w:eastAsia="SimSun" w:hAnsi="SimSun"/>
      <w:sz w:val="24"/>
      <w:szCs w:val="24"/>
      <w:lang w:val="en-US" w:eastAsia="zh-CN"/>
    </w:rPr>
  </w:style>
  <w:style w:type="paragraph" w:styleId="HTML0">
    <w:name w:val="HTML Preformatted"/>
    <w:aliases w:val="Знак2"/>
    <w:link w:val="HTML"/>
    <w:unhideWhenUsed/>
    <w:rsid w:val="00DB0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sz w:val="24"/>
      <w:szCs w:val="24"/>
      <w:lang w:val="en-US" w:eastAsia="zh-CN"/>
    </w:rPr>
  </w:style>
  <w:style w:type="character" w:customStyle="1" w:styleId="HTML1">
    <w:name w:val="Стандартный HTML Знак1"/>
    <w:basedOn w:val="a0"/>
    <w:uiPriority w:val="99"/>
    <w:semiHidden/>
    <w:rsid w:val="00DB021E"/>
    <w:rPr>
      <w:rFonts w:ascii="Consolas" w:eastAsiaTheme="minorEastAsia" w:hAnsi="Consolas"/>
      <w:sz w:val="20"/>
      <w:szCs w:val="20"/>
      <w:lang w:val="uk-UA" w:eastAsia="uk-UA"/>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uiPriority w:val="99"/>
    <w:unhideWhenUsed/>
    <w:qFormat/>
    <w:rsid w:val="00DB021E"/>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B021E"/>
    <w:rPr>
      <w:rFonts w:ascii="Times New Roman" w:eastAsia="Times New Roman" w:hAnsi="Times New Roman" w:cs="Times New Roman"/>
      <w:sz w:val="20"/>
      <w:szCs w:val="20"/>
      <w:lang w:val="uk-UA" w:eastAsia="ru-RU"/>
    </w:rPr>
  </w:style>
  <w:style w:type="paragraph" w:styleId="a7">
    <w:name w:val="Body Text Indent"/>
    <w:basedOn w:val="a"/>
    <w:link w:val="a8"/>
    <w:uiPriority w:val="99"/>
    <w:semiHidden/>
    <w:unhideWhenUsed/>
    <w:rsid w:val="00DB021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semiHidden/>
    <w:rsid w:val="00DB021E"/>
    <w:rPr>
      <w:rFonts w:ascii="Times New Roman" w:eastAsia="Times New Roman" w:hAnsi="Times New Roman" w:cs="Times New Roman"/>
      <w:sz w:val="24"/>
      <w:szCs w:val="24"/>
      <w:lang w:eastAsia="ru-RU"/>
    </w:rPr>
  </w:style>
  <w:style w:type="paragraph" w:styleId="a9">
    <w:name w:val="Title"/>
    <w:basedOn w:val="a"/>
    <w:link w:val="aa"/>
    <w:qFormat/>
    <w:rsid w:val="00DB021E"/>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DB021E"/>
    <w:rPr>
      <w:rFonts w:ascii="Times New Roman" w:eastAsia="Times New Roman" w:hAnsi="Times New Roman" w:cs="Times New Roman"/>
      <w:sz w:val="28"/>
      <w:szCs w:val="24"/>
      <w:lang w:val="uk-UA" w:eastAsia="ru-RU"/>
    </w:rPr>
  </w:style>
  <w:style w:type="paragraph" w:customStyle="1" w:styleId="Default">
    <w:name w:val="Default"/>
    <w:rsid w:val="00DB021E"/>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character" w:customStyle="1" w:styleId="ListParagraphChar">
    <w:name w:val="List Paragraph Char"/>
    <w:link w:val="3"/>
    <w:locked/>
    <w:rsid w:val="00DB021E"/>
    <w:rPr>
      <w:rFonts w:ascii="Times New Roman" w:hAnsi="Times New Roman" w:cs="Times New Roman"/>
      <w:sz w:val="24"/>
      <w:lang w:eastAsia="ru-RU"/>
    </w:rPr>
  </w:style>
  <w:style w:type="paragraph" w:customStyle="1" w:styleId="3">
    <w:name w:val="Абзац списка3"/>
    <w:basedOn w:val="a"/>
    <w:link w:val="ListParagraphChar"/>
    <w:rsid w:val="00DB021E"/>
    <w:pPr>
      <w:spacing w:after="0" w:line="240" w:lineRule="auto"/>
      <w:ind w:left="720"/>
      <w:contextualSpacing/>
    </w:pPr>
    <w:rPr>
      <w:rFonts w:ascii="Times New Roman" w:eastAsiaTheme="minorHAnsi" w:hAnsi="Times New Roman" w:cs="Times New Roman"/>
      <w:sz w:val="24"/>
      <w:lang w:val="ru-RU" w:eastAsia="ru-RU"/>
    </w:rPr>
  </w:style>
  <w:style w:type="paragraph" w:styleId="ab">
    <w:name w:val="Balloon Text"/>
    <w:basedOn w:val="a"/>
    <w:link w:val="ac"/>
    <w:uiPriority w:val="99"/>
    <w:semiHidden/>
    <w:unhideWhenUsed/>
    <w:rsid w:val="001D321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D321F"/>
    <w:rPr>
      <w:rFonts w:ascii="Tahoma" w:eastAsiaTheme="minorEastAsia" w:hAnsi="Tahoma" w:cs="Tahoma"/>
      <w:sz w:val="16"/>
      <w:szCs w:val="16"/>
      <w:lang w:val="uk-UA" w:eastAsia="uk-UA"/>
    </w:rPr>
  </w:style>
  <w:style w:type="character" w:styleId="ad">
    <w:name w:val="Emphasis"/>
    <w:basedOn w:val="a0"/>
    <w:uiPriority w:val="20"/>
    <w:qFormat/>
    <w:rsid w:val="009826D5"/>
    <w:rPr>
      <w:i/>
      <w:iCs/>
    </w:rPr>
  </w:style>
  <w:style w:type="character" w:styleId="ae">
    <w:name w:val="Hyperlink"/>
    <w:basedOn w:val="a0"/>
    <w:uiPriority w:val="99"/>
    <w:semiHidden/>
    <w:unhideWhenUsed/>
    <w:rsid w:val="00681490"/>
    <w:rPr>
      <w:color w:val="0000FF"/>
      <w:u w:val="single"/>
    </w:rPr>
  </w:style>
  <w:style w:type="character" w:styleId="af">
    <w:name w:val="Strong"/>
    <w:basedOn w:val="a0"/>
    <w:uiPriority w:val="22"/>
    <w:qFormat/>
    <w:rsid w:val="006814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21E"/>
    <w:rPr>
      <w:rFonts w:eastAsiaTheme="minorEastAsia"/>
      <w:lang w:val="uk-UA" w:eastAsia="uk-UA"/>
    </w:rPr>
  </w:style>
  <w:style w:type="paragraph" w:styleId="1">
    <w:name w:val="heading 1"/>
    <w:basedOn w:val="a"/>
    <w:next w:val="a"/>
    <w:link w:val="10"/>
    <w:qFormat/>
    <w:rsid w:val="00DB021E"/>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21E"/>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DB021E"/>
    <w:rPr>
      <w:rFonts w:ascii="Times New Roman" w:eastAsia="Times New Roman" w:hAnsi="Times New Roman" w:cs="Times New Roman"/>
      <w:lang w:eastAsia="ru-RU"/>
    </w:rPr>
  </w:style>
  <w:style w:type="paragraph" w:styleId="a4">
    <w:name w:val="List Paragraph"/>
    <w:basedOn w:val="a"/>
    <w:link w:val="a3"/>
    <w:uiPriority w:val="34"/>
    <w:qFormat/>
    <w:rsid w:val="00DB021E"/>
    <w:pPr>
      <w:spacing w:after="0" w:line="240" w:lineRule="auto"/>
      <w:ind w:left="720"/>
      <w:contextualSpacing/>
    </w:pPr>
    <w:rPr>
      <w:rFonts w:ascii="Times New Roman" w:eastAsia="Times New Roman" w:hAnsi="Times New Roman" w:cs="Times New Roman"/>
      <w:lang w:val="ru-RU" w:eastAsia="ru-RU"/>
    </w:rPr>
  </w:style>
  <w:style w:type="character" w:customStyle="1" w:styleId="HTML">
    <w:name w:val="Стандартный HTML Знак"/>
    <w:aliases w:val="Знак2 Знак"/>
    <w:basedOn w:val="a0"/>
    <w:link w:val="HTML0"/>
    <w:locked/>
    <w:rsid w:val="00DB021E"/>
    <w:rPr>
      <w:rFonts w:ascii="SimSun" w:eastAsia="SimSun" w:hAnsi="SimSun"/>
      <w:sz w:val="24"/>
      <w:szCs w:val="24"/>
      <w:lang w:val="en-US" w:eastAsia="zh-CN"/>
    </w:rPr>
  </w:style>
  <w:style w:type="paragraph" w:styleId="HTML0">
    <w:name w:val="HTML Preformatted"/>
    <w:aliases w:val="Знак2"/>
    <w:link w:val="HTML"/>
    <w:unhideWhenUsed/>
    <w:rsid w:val="00DB0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sz w:val="24"/>
      <w:szCs w:val="24"/>
      <w:lang w:val="en-US" w:eastAsia="zh-CN"/>
    </w:rPr>
  </w:style>
  <w:style w:type="character" w:customStyle="1" w:styleId="HTML1">
    <w:name w:val="Стандартный HTML Знак1"/>
    <w:basedOn w:val="a0"/>
    <w:uiPriority w:val="99"/>
    <w:semiHidden/>
    <w:rsid w:val="00DB021E"/>
    <w:rPr>
      <w:rFonts w:ascii="Consolas" w:eastAsiaTheme="minorEastAsia" w:hAnsi="Consolas"/>
      <w:sz w:val="20"/>
      <w:szCs w:val="20"/>
      <w:lang w:val="uk-UA" w:eastAsia="uk-UA"/>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uiPriority w:val="99"/>
    <w:unhideWhenUsed/>
    <w:qFormat/>
    <w:rsid w:val="00DB021E"/>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B021E"/>
    <w:rPr>
      <w:rFonts w:ascii="Times New Roman" w:eastAsia="Times New Roman" w:hAnsi="Times New Roman" w:cs="Times New Roman"/>
      <w:sz w:val="20"/>
      <w:szCs w:val="20"/>
      <w:lang w:val="uk-UA" w:eastAsia="ru-RU"/>
    </w:rPr>
  </w:style>
  <w:style w:type="paragraph" w:styleId="a7">
    <w:name w:val="Body Text Indent"/>
    <w:basedOn w:val="a"/>
    <w:link w:val="a8"/>
    <w:uiPriority w:val="99"/>
    <w:semiHidden/>
    <w:unhideWhenUsed/>
    <w:rsid w:val="00DB021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semiHidden/>
    <w:rsid w:val="00DB021E"/>
    <w:rPr>
      <w:rFonts w:ascii="Times New Roman" w:eastAsia="Times New Roman" w:hAnsi="Times New Roman" w:cs="Times New Roman"/>
      <w:sz w:val="24"/>
      <w:szCs w:val="24"/>
      <w:lang w:eastAsia="ru-RU"/>
    </w:rPr>
  </w:style>
  <w:style w:type="paragraph" w:styleId="a9">
    <w:name w:val="Title"/>
    <w:basedOn w:val="a"/>
    <w:link w:val="aa"/>
    <w:qFormat/>
    <w:rsid w:val="00DB021E"/>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DB021E"/>
    <w:rPr>
      <w:rFonts w:ascii="Times New Roman" w:eastAsia="Times New Roman" w:hAnsi="Times New Roman" w:cs="Times New Roman"/>
      <w:sz w:val="28"/>
      <w:szCs w:val="24"/>
      <w:lang w:val="uk-UA" w:eastAsia="ru-RU"/>
    </w:rPr>
  </w:style>
  <w:style w:type="paragraph" w:customStyle="1" w:styleId="Default">
    <w:name w:val="Default"/>
    <w:rsid w:val="00DB021E"/>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character" w:customStyle="1" w:styleId="ListParagraphChar">
    <w:name w:val="List Paragraph Char"/>
    <w:link w:val="3"/>
    <w:locked/>
    <w:rsid w:val="00DB021E"/>
    <w:rPr>
      <w:rFonts w:ascii="Times New Roman" w:hAnsi="Times New Roman" w:cs="Times New Roman"/>
      <w:sz w:val="24"/>
      <w:lang w:eastAsia="ru-RU"/>
    </w:rPr>
  </w:style>
  <w:style w:type="paragraph" w:customStyle="1" w:styleId="3">
    <w:name w:val="Абзац списка3"/>
    <w:basedOn w:val="a"/>
    <w:link w:val="ListParagraphChar"/>
    <w:rsid w:val="00DB021E"/>
    <w:pPr>
      <w:spacing w:after="0" w:line="240" w:lineRule="auto"/>
      <w:ind w:left="720"/>
      <w:contextualSpacing/>
    </w:pPr>
    <w:rPr>
      <w:rFonts w:ascii="Times New Roman" w:eastAsiaTheme="minorHAnsi" w:hAnsi="Times New Roman" w:cs="Times New Roman"/>
      <w:sz w:val="24"/>
      <w:lang w:val="ru-RU" w:eastAsia="ru-RU"/>
    </w:rPr>
  </w:style>
  <w:style w:type="paragraph" w:styleId="ab">
    <w:name w:val="Balloon Text"/>
    <w:basedOn w:val="a"/>
    <w:link w:val="ac"/>
    <w:uiPriority w:val="99"/>
    <w:semiHidden/>
    <w:unhideWhenUsed/>
    <w:rsid w:val="001D321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D321F"/>
    <w:rPr>
      <w:rFonts w:ascii="Tahoma" w:eastAsiaTheme="minorEastAsia" w:hAnsi="Tahoma" w:cs="Tahoma"/>
      <w:sz w:val="16"/>
      <w:szCs w:val="16"/>
      <w:lang w:val="uk-UA" w:eastAsia="uk-UA"/>
    </w:rPr>
  </w:style>
  <w:style w:type="character" w:styleId="ad">
    <w:name w:val="Emphasis"/>
    <w:basedOn w:val="a0"/>
    <w:uiPriority w:val="20"/>
    <w:qFormat/>
    <w:rsid w:val="009826D5"/>
    <w:rPr>
      <w:i/>
      <w:iCs/>
    </w:rPr>
  </w:style>
  <w:style w:type="character" w:styleId="ae">
    <w:name w:val="Hyperlink"/>
    <w:basedOn w:val="a0"/>
    <w:uiPriority w:val="99"/>
    <w:semiHidden/>
    <w:unhideWhenUsed/>
    <w:rsid w:val="00681490"/>
    <w:rPr>
      <w:color w:val="0000FF"/>
      <w:u w:val="single"/>
    </w:rPr>
  </w:style>
  <w:style w:type="character" w:styleId="af">
    <w:name w:val="Strong"/>
    <w:basedOn w:val="a0"/>
    <w:uiPriority w:val="22"/>
    <w:qFormat/>
    <w:rsid w:val="006814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766907">
      <w:bodyDiv w:val="1"/>
      <w:marLeft w:val="0"/>
      <w:marRight w:val="0"/>
      <w:marTop w:val="0"/>
      <w:marBottom w:val="0"/>
      <w:divBdr>
        <w:top w:val="none" w:sz="0" w:space="0" w:color="auto"/>
        <w:left w:val="none" w:sz="0" w:space="0" w:color="auto"/>
        <w:bottom w:val="none" w:sz="0" w:space="0" w:color="auto"/>
        <w:right w:val="none" w:sz="0" w:space="0" w:color="auto"/>
      </w:divBdr>
      <w:divsChild>
        <w:div w:id="323321671">
          <w:marLeft w:val="0"/>
          <w:marRight w:val="0"/>
          <w:marTop w:val="0"/>
          <w:marBottom w:val="0"/>
          <w:divBdr>
            <w:top w:val="none" w:sz="0" w:space="0" w:color="auto"/>
            <w:left w:val="none" w:sz="0" w:space="0" w:color="auto"/>
            <w:bottom w:val="none" w:sz="0" w:space="0" w:color="auto"/>
            <w:right w:val="none" w:sz="0" w:space="0" w:color="auto"/>
          </w:divBdr>
        </w:div>
        <w:div w:id="56518924">
          <w:marLeft w:val="0"/>
          <w:marRight w:val="0"/>
          <w:marTop w:val="0"/>
          <w:marBottom w:val="0"/>
          <w:divBdr>
            <w:top w:val="none" w:sz="0" w:space="0" w:color="auto"/>
            <w:left w:val="none" w:sz="0" w:space="0" w:color="auto"/>
            <w:bottom w:val="none" w:sz="0" w:space="0" w:color="auto"/>
            <w:right w:val="none" w:sz="0" w:space="0" w:color="auto"/>
          </w:divBdr>
        </w:div>
        <w:div w:id="381176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C%D1%96%D1%81%D1%8C%D0%BA%D0%B0_%D1%80%D0%B0%D0%B4%D0%B0" TargetMode="External"/><Relationship Id="rId3" Type="http://schemas.microsoft.com/office/2007/relationships/stylesWithEffects" Target="stylesWithEffects.xml"/><Relationship Id="rId7" Type="http://schemas.openxmlformats.org/officeDocument/2006/relationships/hyperlink" Target="https://uk.wikipedia.org/wiki/%D0%A1%D0%B5%D0%BB%D0%B8%D1%89%D0%BD%D0%B0_%D1%80%D0%B0%D0%B4%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C%D1%96%D1%81%D1%86%D0%B5%D0%B2%D1%96_%D0%B2%D0%B8%D0%B1%D0%BE%D1%80%D0%B8_%D0%B2_%D0%A3%D0%BA%D1%80%D0%B0%D1%97%D0%BD%D1%9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fo.com.ua/uk/news/2/1384" TargetMode="External"/><Relationship Id="rId4" Type="http://schemas.openxmlformats.org/officeDocument/2006/relationships/settings" Target="settings.xml"/><Relationship Id="rId9" Type="http://schemas.openxmlformats.org/officeDocument/2006/relationships/hyperlink" Target="https://uk.wikipedia.org/wiki/%D0%9C%D1%96%D1%81%D1%8C%D0%BA%D0%B8%D0%B9_%D0%B3%D0%BE%D0%BB%D0%BE%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837</TotalTime>
  <Pages>18</Pages>
  <Words>7132</Words>
  <Characters>40653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60</cp:revision>
  <cp:lastPrinted>2021-02-17T08:32:00Z</cp:lastPrinted>
  <dcterms:created xsi:type="dcterms:W3CDTF">2021-02-10T13:42:00Z</dcterms:created>
  <dcterms:modified xsi:type="dcterms:W3CDTF">2021-02-24T12:10:00Z</dcterms:modified>
</cp:coreProperties>
</file>