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48D" w:rsidRDefault="00A3348D" w:rsidP="00A3348D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A3348D" w:rsidRDefault="00A3348D" w:rsidP="00A3348D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A3348D" w:rsidRDefault="00A3348D" w:rsidP="00A3348D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CA7C5A" w:rsidRPr="00F94EC9" w:rsidRDefault="00CA7C5A" w:rsidP="00CA7C5A">
      <w:pPr>
        <w:jc w:val="center"/>
        <w:rPr>
          <w:b/>
          <w:sz w:val="26"/>
          <w:szCs w:val="26"/>
          <w:lang w:eastAsia="uk-UA"/>
        </w:rPr>
      </w:pPr>
    </w:p>
    <w:p w:rsidR="00CA7C5A" w:rsidRPr="00F94EC9" w:rsidRDefault="00CA7C5A" w:rsidP="00CA7C5A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CA7C5A" w:rsidRPr="000730C2" w:rsidRDefault="00CA7C5A" w:rsidP="00CA7C5A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  <w:r>
        <w:rPr>
          <w:b/>
          <w:sz w:val="26"/>
          <w:szCs w:val="26"/>
          <w:lang w:eastAsia="uk-UA"/>
        </w:rPr>
        <w:t>з видачі довідки про реєстрацію/останнє місце проживання спадкодавця (довідка для оформлення спадщини)</w:t>
      </w:r>
    </w:p>
    <w:p w:rsidR="00CA7C5A" w:rsidRDefault="00CA7C5A" w:rsidP="00CA7C5A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0" w:name="n13"/>
      <w:bookmarkEnd w:id="0"/>
      <w:r>
        <w:rPr>
          <w:b/>
          <w:sz w:val="24"/>
          <w:szCs w:val="24"/>
          <w:u w:val="single"/>
        </w:rPr>
        <w:t xml:space="preserve"> </w:t>
      </w:r>
    </w:p>
    <w:p w:rsidR="00CA7C5A" w:rsidRDefault="00CA7C5A" w:rsidP="00CA7C5A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E31843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1843" w:rsidRPr="00F94EC9" w:rsidRDefault="00E31843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1843" w:rsidRPr="00F94EC9" w:rsidRDefault="00E31843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1843" w:rsidRDefault="00E31843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>Незалежності, 51А,</w:t>
            </w:r>
            <w:r>
              <w:rPr>
                <w:i/>
                <w:sz w:val="24"/>
                <w:szCs w:val="24"/>
              </w:rPr>
              <w:t xml:space="preserve"> 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E31843" w:rsidRDefault="00E31843" w:rsidP="004D07EC">
            <w:pPr>
              <w:rPr>
                <w:i/>
                <w:sz w:val="24"/>
                <w:szCs w:val="24"/>
              </w:rPr>
            </w:pPr>
          </w:p>
          <w:p w:rsidR="00E31843" w:rsidRDefault="00E31843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E31843" w:rsidRDefault="00E31843" w:rsidP="004D07EC">
            <w:pPr>
              <w:rPr>
                <w:i/>
                <w:sz w:val="24"/>
                <w:szCs w:val="24"/>
              </w:rPr>
            </w:pPr>
          </w:p>
          <w:p w:rsidR="00E31843" w:rsidRPr="00F94EC9" w:rsidRDefault="00E31843" w:rsidP="004D07EC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E31843" w:rsidRPr="00F94EC9" w:rsidTr="004D07EC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1843" w:rsidRPr="00F94EC9" w:rsidRDefault="00E31843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1843" w:rsidRPr="00F94EC9" w:rsidRDefault="00E31843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1843" w:rsidRDefault="00E31843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E31843" w:rsidRDefault="00E31843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E31843" w:rsidRDefault="00E31843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E31843" w:rsidRDefault="00E31843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E31843" w:rsidRDefault="00E31843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E31843" w:rsidRDefault="00E31843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E31843" w:rsidRPr="00F94EC9" w:rsidRDefault="00E31843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E31843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1843" w:rsidRPr="00F94EC9" w:rsidRDefault="00E31843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1843" w:rsidRPr="00F94EC9" w:rsidRDefault="00E31843" w:rsidP="004D07EC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31843" w:rsidRDefault="00E31843" w:rsidP="004D07EC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E31843" w:rsidRPr="00F94EC9" w:rsidRDefault="00E31843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</w:tbl>
    <w:p w:rsidR="00CA7C5A" w:rsidRPr="00F94EC9" w:rsidRDefault="00CA7C5A" w:rsidP="00CA7C5A">
      <w:pPr>
        <w:jc w:val="center"/>
        <w:rPr>
          <w:sz w:val="20"/>
          <w:szCs w:val="20"/>
          <w:lang w:eastAsia="uk-UA"/>
        </w:rPr>
      </w:pPr>
      <w:bookmarkStart w:id="1" w:name="_GoBack"/>
      <w:bookmarkEnd w:id="1"/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CA7C5A" w:rsidRPr="00F94EC9" w:rsidTr="00BB66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F94EC9" w:rsidRDefault="00CA7C5A" w:rsidP="00BB665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CA7C5A" w:rsidRPr="00F94EC9" w:rsidTr="00BB665D">
        <w:trPr>
          <w:trHeight w:val="49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F94EC9" w:rsidRDefault="00CA7C5A" w:rsidP="00BB66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F94EC9" w:rsidRDefault="00CA7C5A" w:rsidP="00BB66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1614CB" w:rsidRDefault="00CA7C5A" w:rsidP="00BB665D">
            <w:pPr>
              <w:pStyle w:val="a3"/>
              <w:tabs>
                <w:tab w:val="left" w:pos="217"/>
              </w:tabs>
              <w:ind w:left="0" w:right="7"/>
              <w:jc w:val="center"/>
              <w:rPr>
                <w:color w:val="000000" w:themeColor="text1"/>
                <w:sz w:val="24"/>
                <w:szCs w:val="24"/>
              </w:rPr>
            </w:pPr>
            <w:r w:rsidRPr="002B7758"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Закон України «Про нотаріат»</w:t>
            </w:r>
          </w:p>
        </w:tc>
      </w:tr>
      <w:tr w:rsidR="00CA7C5A" w:rsidRPr="00F94EC9" w:rsidTr="00BB665D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F94EC9" w:rsidRDefault="00CA7C5A" w:rsidP="00BB66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F94EC9" w:rsidRDefault="00CA7C5A" w:rsidP="00BB66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C5A" w:rsidRPr="000F5B6C" w:rsidRDefault="00CA7C5A" w:rsidP="00BB665D">
            <w:pPr>
              <w:ind w:righ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A7C5A" w:rsidRPr="00F94EC9" w:rsidTr="00BB665D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F94EC9" w:rsidRDefault="00CA7C5A" w:rsidP="00BB66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F94EC9" w:rsidRDefault="00CA7C5A" w:rsidP="00BB66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CA7C5A" w:rsidRPr="000F5B6C" w:rsidRDefault="00CA7C5A" w:rsidP="00BB665D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rFonts w:ascii="Times New Roman CYR" w:hAnsi="Times New Roman CYR" w:cs="Times New Roman CYR"/>
                <w:color w:val="000000"/>
                <w:sz w:val="24"/>
                <w:szCs w:val="24"/>
              </w:rPr>
              <w:t>-</w:t>
            </w:r>
          </w:p>
        </w:tc>
      </w:tr>
      <w:tr w:rsidR="00CA7C5A" w:rsidRPr="00F94EC9" w:rsidTr="00BB665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F94EC9" w:rsidRDefault="00CA7C5A" w:rsidP="00BB665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CA7C5A" w:rsidRPr="00F94EC9" w:rsidTr="00BB66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F94EC9" w:rsidRDefault="00CA7C5A" w:rsidP="00BB66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F94EC9" w:rsidRDefault="00CA7C5A" w:rsidP="00BB665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2B7758" w:rsidRDefault="00CA7C5A" w:rsidP="00BB665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9" w:firstLine="284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bookmarkStart w:id="3" w:name="n506"/>
            <w:bookmarkEnd w:id="3"/>
            <w:r w:rsidRPr="00ED1877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Паспорт громадянина України</w:t>
            </w:r>
            <w:r w:rsidRPr="002B7758">
              <w:rPr>
                <w:rFonts w:ascii="Times New Roman CYR" w:hAnsi="Times New Roman CYR" w:cs="Times New Roman CYR"/>
                <w:sz w:val="24"/>
                <w:szCs w:val="24"/>
              </w:rPr>
              <w:t xml:space="preserve">; </w:t>
            </w:r>
          </w:p>
          <w:p w:rsidR="00CA7C5A" w:rsidRPr="00A40954" w:rsidRDefault="00CA7C5A" w:rsidP="00BB665D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9" w:firstLine="284"/>
              <w:jc w:val="left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Свідоцтво про смерть</w:t>
            </w:r>
          </w:p>
        </w:tc>
      </w:tr>
      <w:tr w:rsidR="00CA7C5A" w:rsidRPr="00F94EC9" w:rsidTr="00BB66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F94EC9" w:rsidRDefault="00CA7C5A" w:rsidP="00BB66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CA7C5A" w:rsidRPr="00F94EC9" w:rsidRDefault="00CA7C5A" w:rsidP="00BB66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1469AD" w:rsidRDefault="00CA7C5A" w:rsidP="00BB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окументи подаються заявником особисто.</w:t>
            </w:r>
          </w:p>
          <w:p w:rsidR="00CA7C5A" w:rsidRPr="00F94EC9" w:rsidRDefault="00CA7C5A" w:rsidP="00BB665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CA7C5A" w:rsidRPr="00F94EC9" w:rsidTr="00BB66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F94EC9" w:rsidRDefault="00CA7C5A" w:rsidP="00BB665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F94EC9" w:rsidRDefault="00CA7C5A" w:rsidP="00BB66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Default="00CA7C5A" w:rsidP="00BB665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Адміністративна послуга безкоштовна.</w:t>
            </w:r>
          </w:p>
          <w:p w:rsidR="00CA7C5A" w:rsidRPr="001B12B7" w:rsidRDefault="00CA7C5A" w:rsidP="00BB665D">
            <w:pPr>
              <w:rPr>
                <w:sz w:val="24"/>
                <w:szCs w:val="24"/>
              </w:rPr>
            </w:pPr>
          </w:p>
        </w:tc>
      </w:tr>
      <w:tr w:rsidR="00CA7C5A" w:rsidRPr="00F94EC9" w:rsidTr="00BB66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F94EC9" w:rsidRDefault="00CA7C5A" w:rsidP="00BB665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</w:t>
            </w:r>
            <w:r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F94EC9" w:rsidRDefault="00CA7C5A" w:rsidP="00BB66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BE58AD" w:rsidRDefault="00CA7C5A" w:rsidP="00BB665D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6A30C1">
              <w:rPr>
                <w:sz w:val="24"/>
                <w:szCs w:val="24"/>
              </w:rPr>
              <w:t>В день звернення</w:t>
            </w:r>
          </w:p>
        </w:tc>
      </w:tr>
      <w:tr w:rsidR="00CA7C5A" w:rsidRPr="00F94EC9" w:rsidTr="00BB66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F94EC9" w:rsidRDefault="00CA7C5A" w:rsidP="00BB66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F94EC9" w:rsidRDefault="00CA7C5A" w:rsidP="00BB66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F94EC9" w:rsidRDefault="00CA7C5A" w:rsidP="00CA7C5A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  <w:bookmarkStart w:id="4" w:name="o638"/>
            <w:bookmarkEnd w:id="4"/>
            <w:r>
              <w:rPr>
                <w:bCs/>
                <w:color w:val="000000"/>
                <w:sz w:val="24"/>
                <w:szCs w:val="24"/>
              </w:rPr>
              <w:t xml:space="preserve">Видача довідки про реєстрацію /останнє місце проживання спадкодавця (довідка для оформлення спадщини) </w:t>
            </w:r>
          </w:p>
        </w:tc>
      </w:tr>
      <w:tr w:rsidR="00CA7C5A" w:rsidRPr="00F94EC9" w:rsidTr="00BB665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F94EC9" w:rsidRDefault="00CA7C5A" w:rsidP="00BB665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F94EC9" w:rsidRDefault="00CA7C5A" w:rsidP="00BB665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A7C5A" w:rsidRPr="009C78F7" w:rsidRDefault="00CA7C5A" w:rsidP="00BB665D">
            <w:pPr>
              <w:ind w:firstLine="434"/>
              <w:rPr>
                <w:color w:val="000000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Особисто</w:t>
            </w:r>
          </w:p>
        </w:tc>
      </w:tr>
    </w:tbl>
    <w:p w:rsidR="00CA7C5A" w:rsidRPr="00603E47" w:rsidRDefault="00CA7C5A" w:rsidP="00CA7C5A">
      <w:pPr>
        <w:rPr>
          <w:sz w:val="24"/>
          <w:szCs w:val="24"/>
        </w:rPr>
      </w:pPr>
      <w:bookmarkStart w:id="5" w:name="n43"/>
      <w:bookmarkEnd w:id="5"/>
    </w:p>
    <w:p w:rsidR="00CA7C5A" w:rsidRDefault="00CA7C5A" w:rsidP="00CA7C5A">
      <w:pPr>
        <w:jc w:val="center"/>
      </w:pPr>
    </w:p>
    <w:p w:rsidR="00CA7C5A" w:rsidRDefault="00CA7C5A" w:rsidP="00CA7C5A">
      <w:pPr>
        <w:jc w:val="center"/>
      </w:pPr>
      <w:r>
        <w:t>_______________________________________________</w:t>
      </w:r>
    </w:p>
    <w:p w:rsidR="00CA7C5A" w:rsidRDefault="00CA7C5A" w:rsidP="00CA7C5A"/>
    <w:p w:rsidR="00CA7C5A" w:rsidRDefault="00CA7C5A" w:rsidP="00CA7C5A"/>
    <w:p w:rsidR="00CA7C5A" w:rsidRDefault="00CA7C5A" w:rsidP="00CA7C5A"/>
    <w:p w:rsidR="00CA7C5A" w:rsidRPr="000050DA" w:rsidRDefault="00CA7C5A" w:rsidP="00CA7C5A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CA7C5A" w:rsidRPr="00F94EC9" w:rsidRDefault="00CA7C5A" w:rsidP="00CA7C5A"/>
    <w:p w:rsidR="00CA7C5A" w:rsidRDefault="00CA7C5A" w:rsidP="00CA7C5A"/>
    <w:p w:rsidR="00CA7C5A" w:rsidRDefault="00CA7C5A" w:rsidP="00CA7C5A"/>
    <w:p w:rsidR="00CA7C5A" w:rsidRDefault="00CA7C5A" w:rsidP="00CA7C5A"/>
    <w:p w:rsidR="00CA7C5A" w:rsidRDefault="00CA7C5A" w:rsidP="00CA7C5A"/>
    <w:p w:rsidR="00CA7C5A" w:rsidRDefault="00CA7C5A" w:rsidP="00CA7C5A"/>
    <w:p w:rsidR="00CA7C5A" w:rsidRDefault="00CA7C5A" w:rsidP="00CA7C5A"/>
    <w:p w:rsidR="00CA7C5A" w:rsidRDefault="00CA7C5A" w:rsidP="00CA7C5A"/>
    <w:p w:rsidR="00CA7C5A" w:rsidRDefault="00CA7C5A" w:rsidP="00CA7C5A"/>
    <w:p w:rsidR="00CA7C5A" w:rsidRDefault="00CA7C5A" w:rsidP="00CA7C5A"/>
    <w:p w:rsidR="00CA7C5A" w:rsidRDefault="00CA7C5A" w:rsidP="00CA7C5A"/>
    <w:p w:rsidR="00CA7C5A" w:rsidRDefault="00CA7C5A" w:rsidP="00CA7C5A"/>
    <w:p w:rsidR="00CA7C5A" w:rsidRDefault="00CA7C5A" w:rsidP="00CA7C5A"/>
    <w:p w:rsidR="00CA7C5A" w:rsidRDefault="00CA7C5A" w:rsidP="00CA7C5A"/>
    <w:p w:rsidR="00CA7C5A" w:rsidRDefault="00CA7C5A" w:rsidP="00CA7C5A"/>
    <w:p w:rsidR="00CA7C5A" w:rsidRDefault="00CA7C5A" w:rsidP="00CA7C5A"/>
    <w:p w:rsidR="00CA7C5A" w:rsidRDefault="00CA7C5A" w:rsidP="00CA7C5A"/>
    <w:p w:rsidR="00CA7C5A" w:rsidRDefault="00CA7C5A" w:rsidP="00CA7C5A"/>
    <w:p w:rsidR="00CA7C5A" w:rsidRDefault="00CA7C5A" w:rsidP="00CA7C5A"/>
    <w:p w:rsidR="00CA7C5A" w:rsidRDefault="00CA7C5A" w:rsidP="00CA7C5A"/>
    <w:p w:rsidR="00333D64" w:rsidRDefault="00333D64"/>
    <w:sectPr w:rsidR="00333D64" w:rsidSect="00603E47">
      <w:headerReference w:type="default" r:id="rId10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830" w:rsidRDefault="006D2830">
      <w:r>
        <w:separator/>
      </w:r>
    </w:p>
  </w:endnote>
  <w:endnote w:type="continuationSeparator" w:id="0">
    <w:p w:rsidR="006D2830" w:rsidRDefault="006D2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830" w:rsidRDefault="006D2830">
      <w:r>
        <w:separator/>
      </w:r>
    </w:p>
  </w:footnote>
  <w:footnote w:type="continuationSeparator" w:id="0">
    <w:p w:rsidR="006D2830" w:rsidRDefault="006D28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CA7C5A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E31843" w:rsidRPr="00E31843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6D283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18C"/>
    <w:multiLevelType w:val="hybridMultilevel"/>
    <w:tmpl w:val="B75A8EF0"/>
    <w:lvl w:ilvl="0" w:tplc="438831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7C5A"/>
    <w:rsid w:val="00333D64"/>
    <w:rsid w:val="006D2830"/>
    <w:rsid w:val="00A3348D"/>
    <w:rsid w:val="00B43861"/>
    <w:rsid w:val="00CA7C5A"/>
    <w:rsid w:val="00E3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C5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C5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A7C5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7C5A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CA7C5A"/>
    <w:rPr>
      <w:color w:val="0000FF"/>
      <w:u w:val="single"/>
    </w:rPr>
  </w:style>
  <w:style w:type="paragraph" w:styleId="a7">
    <w:name w:val="Normal (Web)"/>
    <w:basedOn w:val="a"/>
    <w:rsid w:val="00CA7C5A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C5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C5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A7C5A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CA7C5A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CA7C5A"/>
    <w:rPr>
      <w:color w:val="0000FF"/>
      <w:u w:val="single"/>
    </w:rPr>
  </w:style>
  <w:style w:type="paragraph" w:styleId="a7">
    <w:name w:val="Normal (Web)"/>
    <w:basedOn w:val="a"/>
    <w:rsid w:val="00CA7C5A"/>
    <w:pPr>
      <w:spacing w:before="100" w:beforeAutospacing="1" w:after="100" w:afterAutospacing="1"/>
      <w:jc w:val="left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cp:lastPrinted>2021-01-13T08:27:00Z</cp:lastPrinted>
  <dcterms:created xsi:type="dcterms:W3CDTF">2020-12-10T11:18:00Z</dcterms:created>
  <dcterms:modified xsi:type="dcterms:W3CDTF">2021-01-13T08:30:00Z</dcterms:modified>
</cp:coreProperties>
</file>