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03" w:rsidRPr="009915E4" w:rsidRDefault="00AF4903" w:rsidP="009915E4">
      <w:pPr>
        <w:contextualSpacing/>
        <w:jc w:val="right"/>
      </w:pPr>
      <w:r w:rsidRPr="009915E4">
        <w:t>ПРОЄКТ</w:t>
      </w:r>
    </w:p>
    <w:p w:rsidR="00AF4903" w:rsidRPr="009915E4" w:rsidRDefault="00AF4903" w:rsidP="009915E4">
      <w:pPr>
        <w:contextualSpacing/>
        <w:jc w:val="center"/>
      </w:pPr>
      <w:r w:rsidRPr="009915E4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6424371" r:id="rId6"/>
        </w:object>
      </w:r>
    </w:p>
    <w:p w:rsidR="00AF4903" w:rsidRPr="009915E4" w:rsidRDefault="00AF4903" w:rsidP="009915E4">
      <w:pPr>
        <w:contextualSpacing/>
        <w:jc w:val="center"/>
        <w:rPr>
          <w:b/>
        </w:rPr>
      </w:pPr>
    </w:p>
    <w:p w:rsidR="00AF4903" w:rsidRPr="009915E4" w:rsidRDefault="00AF4903" w:rsidP="009915E4">
      <w:pPr>
        <w:contextualSpacing/>
        <w:jc w:val="center"/>
        <w:outlineLvl w:val="0"/>
        <w:rPr>
          <w:b/>
        </w:rPr>
      </w:pPr>
      <w:r w:rsidRPr="009915E4">
        <w:rPr>
          <w:b/>
        </w:rPr>
        <w:t>НОВОМИКОЛАЇВСЬКА СІЛЬСЬКА РАДА</w:t>
      </w:r>
    </w:p>
    <w:p w:rsidR="00AF4903" w:rsidRPr="009915E4" w:rsidRDefault="00AF4903" w:rsidP="009915E4">
      <w:pPr>
        <w:contextualSpacing/>
        <w:jc w:val="center"/>
        <w:rPr>
          <w:b/>
        </w:rPr>
      </w:pPr>
      <w:r w:rsidRPr="009915E4">
        <w:rPr>
          <w:b/>
        </w:rPr>
        <w:t>СКАДОВСЬКОГО РАЙОНУ ХЕРСОНСЬКОЇ ОБЛАСТІ</w:t>
      </w:r>
    </w:p>
    <w:p w:rsidR="00AF4903" w:rsidRPr="009915E4" w:rsidRDefault="00AF4903" w:rsidP="009915E4">
      <w:pPr>
        <w:ind w:right="139"/>
        <w:contextualSpacing/>
        <w:jc w:val="center"/>
      </w:pPr>
      <w:r w:rsidRPr="009915E4">
        <w:rPr>
          <w:b/>
        </w:rPr>
        <w:t>ВИКОНАВЧИЙ КОМІТЕТ</w:t>
      </w:r>
    </w:p>
    <w:p w:rsidR="00AF4903" w:rsidRPr="009915E4" w:rsidRDefault="00AF4903" w:rsidP="009915E4">
      <w:pPr>
        <w:ind w:right="139"/>
        <w:contextualSpacing/>
        <w:jc w:val="center"/>
        <w:rPr>
          <w:b/>
        </w:rPr>
      </w:pPr>
    </w:p>
    <w:p w:rsidR="00AF4903" w:rsidRPr="009915E4" w:rsidRDefault="00AF4903" w:rsidP="009915E4">
      <w:pPr>
        <w:ind w:right="139"/>
        <w:contextualSpacing/>
        <w:jc w:val="center"/>
        <w:rPr>
          <w:b/>
        </w:rPr>
      </w:pPr>
      <w:r w:rsidRPr="009915E4">
        <w:rPr>
          <w:b/>
        </w:rPr>
        <w:t>РІШЕННЯ</w:t>
      </w:r>
    </w:p>
    <w:p w:rsidR="00AF4903" w:rsidRPr="009915E4" w:rsidRDefault="00AF4903" w:rsidP="009915E4">
      <w:pPr>
        <w:contextualSpacing/>
      </w:pPr>
    </w:p>
    <w:p w:rsidR="00AF4903" w:rsidRPr="009915E4" w:rsidRDefault="009915E4" w:rsidP="009915E4">
      <w:pPr>
        <w:ind w:right="-284"/>
        <w:contextualSpacing/>
      </w:pPr>
      <w:r w:rsidRPr="009915E4">
        <w:t>__________ 2022 року</w:t>
      </w:r>
      <w:r w:rsidRPr="009915E4">
        <w:tab/>
        <w:t xml:space="preserve">              с. </w:t>
      </w:r>
      <w:proofErr w:type="spellStart"/>
      <w:r w:rsidRPr="009915E4">
        <w:t>Новомиколаївка</w:t>
      </w:r>
      <w:proofErr w:type="spellEnd"/>
      <w:r w:rsidRPr="009915E4">
        <w:tab/>
      </w:r>
      <w:r w:rsidRPr="009915E4">
        <w:tab/>
      </w:r>
      <w:r w:rsidRPr="009915E4">
        <w:tab/>
        <w:t xml:space="preserve">                            №</w:t>
      </w:r>
      <w:r w:rsidR="00AF4903" w:rsidRPr="009915E4">
        <w:t xml:space="preserve"> </w:t>
      </w:r>
    </w:p>
    <w:p w:rsidR="00AF4903" w:rsidRPr="009915E4" w:rsidRDefault="00AF4903" w:rsidP="009915E4">
      <w:pPr>
        <w:ind w:right="-284"/>
        <w:contextualSpacing/>
      </w:pPr>
    </w:p>
    <w:p w:rsidR="00F900CB" w:rsidRPr="009915E4" w:rsidRDefault="00AF4903" w:rsidP="009915E4">
      <w:pPr>
        <w:pStyle w:val="20"/>
        <w:spacing w:before="0" w:line="240" w:lineRule="auto"/>
        <w:ind w:right="5385"/>
        <w:contextualSpacing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>Про</w:t>
      </w:r>
      <w:r w:rsidR="00D77774" w:rsidRPr="009915E4">
        <w:rPr>
          <w:sz w:val="24"/>
          <w:szCs w:val="24"/>
          <w:lang w:val="uk-UA"/>
        </w:rPr>
        <w:t xml:space="preserve"> </w:t>
      </w:r>
      <w:r w:rsidR="00484EAB" w:rsidRPr="009915E4">
        <w:rPr>
          <w:sz w:val="24"/>
          <w:szCs w:val="24"/>
          <w:lang w:val="uk-UA"/>
        </w:rPr>
        <w:t xml:space="preserve">внесення змін до </w:t>
      </w:r>
      <w:r w:rsidR="00CB467C" w:rsidRPr="009915E4">
        <w:rPr>
          <w:sz w:val="24"/>
          <w:szCs w:val="24"/>
          <w:lang w:val="uk-UA"/>
        </w:rPr>
        <w:t>рішення</w:t>
      </w:r>
      <w:r w:rsidRPr="009915E4">
        <w:rPr>
          <w:sz w:val="24"/>
          <w:szCs w:val="24"/>
          <w:lang w:val="uk-UA"/>
        </w:rPr>
        <w:t xml:space="preserve"> </w:t>
      </w:r>
      <w:r w:rsidR="00CB467C" w:rsidRPr="009915E4">
        <w:rPr>
          <w:sz w:val="24"/>
          <w:szCs w:val="24"/>
          <w:lang w:val="uk-UA"/>
        </w:rPr>
        <w:t xml:space="preserve"> позачергового засідання виконавчого комітету </w:t>
      </w:r>
      <w:proofErr w:type="spellStart"/>
      <w:r w:rsidR="00CB467C" w:rsidRPr="009915E4">
        <w:rPr>
          <w:sz w:val="24"/>
          <w:szCs w:val="24"/>
          <w:lang w:val="uk-UA"/>
        </w:rPr>
        <w:t>Новомиколаївської</w:t>
      </w:r>
      <w:proofErr w:type="spellEnd"/>
      <w:r w:rsidR="00CB467C" w:rsidRPr="009915E4">
        <w:rPr>
          <w:sz w:val="24"/>
          <w:szCs w:val="24"/>
          <w:lang w:val="uk-UA"/>
        </w:rPr>
        <w:t xml:space="preserve"> сільської ради від 11.06.2021 року № 131</w:t>
      </w:r>
    </w:p>
    <w:p w:rsidR="00484EAB" w:rsidRPr="009915E4" w:rsidRDefault="00484EAB" w:rsidP="009915E4">
      <w:pPr>
        <w:pStyle w:val="20"/>
        <w:spacing w:before="0" w:line="240" w:lineRule="auto"/>
        <w:contextualSpacing/>
        <w:jc w:val="left"/>
        <w:rPr>
          <w:sz w:val="24"/>
          <w:szCs w:val="24"/>
          <w:lang w:val="uk-UA"/>
        </w:rPr>
      </w:pPr>
    </w:p>
    <w:p w:rsidR="00AF4903" w:rsidRPr="009915E4" w:rsidRDefault="00AF4903" w:rsidP="009915E4">
      <w:pPr>
        <w:pStyle w:val="20"/>
        <w:spacing w:before="0" w:line="240" w:lineRule="auto"/>
        <w:contextualSpacing/>
        <w:jc w:val="left"/>
        <w:rPr>
          <w:sz w:val="24"/>
          <w:szCs w:val="24"/>
          <w:lang w:val="uk-UA"/>
        </w:rPr>
      </w:pPr>
    </w:p>
    <w:p w:rsidR="00D77774" w:rsidRPr="009915E4" w:rsidRDefault="00CB467C" w:rsidP="009915E4">
      <w:pPr>
        <w:pStyle w:val="20"/>
        <w:spacing w:before="0" w:line="240" w:lineRule="auto"/>
        <w:ind w:firstLine="567"/>
        <w:contextualSpacing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 xml:space="preserve">Керуючись Конституцією України, Житловим кодексом Української РСР, «Правилами обліку громадян, які </w:t>
      </w:r>
      <w:r w:rsidR="00F5298E" w:rsidRPr="009915E4">
        <w:rPr>
          <w:sz w:val="24"/>
          <w:szCs w:val="24"/>
          <w:lang w:val="uk-UA"/>
        </w:rPr>
        <w:t>потребують поліпш</w:t>
      </w:r>
      <w:r w:rsidRPr="009915E4">
        <w:rPr>
          <w:sz w:val="24"/>
          <w:szCs w:val="24"/>
          <w:lang w:val="uk-UA"/>
        </w:rPr>
        <w:t>ення житлових умов</w:t>
      </w:r>
      <w:r w:rsidR="007A5018" w:rsidRPr="009915E4">
        <w:rPr>
          <w:sz w:val="24"/>
          <w:szCs w:val="24"/>
          <w:lang w:val="uk-UA"/>
        </w:rPr>
        <w:t>, і надання їм жилих</w:t>
      </w:r>
      <w:r w:rsidRPr="009915E4">
        <w:rPr>
          <w:sz w:val="24"/>
          <w:szCs w:val="24"/>
          <w:lang w:val="uk-UA"/>
        </w:rPr>
        <w:t xml:space="preserve"> приміщень в Українській РСР», </w:t>
      </w:r>
      <w:r w:rsidR="006448A7" w:rsidRPr="009915E4">
        <w:rPr>
          <w:sz w:val="24"/>
          <w:szCs w:val="24"/>
          <w:lang w:val="uk-UA"/>
        </w:rPr>
        <w:t>затверджених постановою Р</w:t>
      </w:r>
      <w:r w:rsidR="007A5018" w:rsidRPr="009915E4">
        <w:rPr>
          <w:sz w:val="24"/>
          <w:szCs w:val="24"/>
          <w:lang w:val="uk-UA"/>
        </w:rPr>
        <w:t>ади Міністрів Української РСР і Української республіканської ради проф</w:t>
      </w:r>
      <w:r w:rsidR="00D812F8" w:rsidRPr="009915E4">
        <w:rPr>
          <w:sz w:val="24"/>
          <w:szCs w:val="24"/>
          <w:lang w:val="uk-UA"/>
        </w:rPr>
        <w:t xml:space="preserve">есійних </w:t>
      </w:r>
      <w:r w:rsidR="007A5018" w:rsidRPr="009915E4">
        <w:rPr>
          <w:sz w:val="24"/>
          <w:szCs w:val="24"/>
          <w:lang w:val="uk-UA"/>
        </w:rPr>
        <w:t xml:space="preserve">спілок </w:t>
      </w:r>
      <w:r w:rsidR="00D812F8" w:rsidRPr="009915E4">
        <w:rPr>
          <w:sz w:val="24"/>
          <w:szCs w:val="24"/>
          <w:lang w:val="uk-UA"/>
        </w:rPr>
        <w:t xml:space="preserve">від 11.12.1984 року </w:t>
      </w:r>
      <w:r w:rsidR="007A5018" w:rsidRPr="009915E4">
        <w:rPr>
          <w:sz w:val="24"/>
          <w:szCs w:val="24"/>
          <w:lang w:val="uk-UA"/>
        </w:rPr>
        <w:t>№ 470 зі змінами та доповненнями, статтею 30</w:t>
      </w:r>
      <w:r w:rsidR="00D77774" w:rsidRPr="009915E4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 комітет сільської ради</w:t>
      </w:r>
    </w:p>
    <w:p w:rsidR="00F900CB" w:rsidRPr="009915E4" w:rsidRDefault="00F900CB" w:rsidP="009915E4">
      <w:pPr>
        <w:pStyle w:val="20"/>
        <w:spacing w:before="0" w:line="240" w:lineRule="auto"/>
        <w:contextualSpacing/>
        <w:rPr>
          <w:sz w:val="24"/>
          <w:szCs w:val="24"/>
          <w:lang w:val="uk-UA"/>
        </w:rPr>
      </w:pPr>
    </w:p>
    <w:p w:rsidR="008F6BF4" w:rsidRPr="009915E4" w:rsidRDefault="00D77774" w:rsidP="009915E4">
      <w:pPr>
        <w:pStyle w:val="20"/>
        <w:spacing w:before="0" w:line="240" w:lineRule="auto"/>
        <w:contextualSpacing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>В</w:t>
      </w:r>
      <w:r w:rsidR="00AF4903" w:rsidRPr="009915E4">
        <w:rPr>
          <w:sz w:val="24"/>
          <w:szCs w:val="24"/>
          <w:lang w:val="uk-UA"/>
        </w:rPr>
        <w:t xml:space="preserve"> </w:t>
      </w:r>
      <w:r w:rsidRPr="009915E4">
        <w:rPr>
          <w:sz w:val="24"/>
          <w:szCs w:val="24"/>
          <w:lang w:val="uk-UA"/>
        </w:rPr>
        <w:t>И</w:t>
      </w:r>
      <w:r w:rsidR="00AF4903" w:rsidRPr="009915E4">
        <w:rPr>
          <w:sz w:val="24"/>
          <w:szCs w:val="24"/>
          <w:lang w:val="uk-UA"/>
        </w:rPr>
        <w:t xml:space="preserve"> </w:t>
      </w:r>
      <w:r w:rsidRPr="009915E4">
        <w:rPr>
          <w:sz w:val="24"/>
          <w:szCs w:val="24"/>
          <w:lang w:val="uk-UA"/>
        </w:rPr>
        <w:t>Р</w:t>
      </w:r>
      <w:r w:rsidR="00AF4903" w:rsidRPr="009915E4">
        <w:rPr>
          <w:sz w:val="24"/>
          <w:szCs w:val="24"/>
          <w:lang w:val="uk-UA"/>
        </w:rPr>
        <w:t xml:space="preserve"> </w:t>
      </w:r>
      <w:r w:rsidRPr="009915E4">
        <w:rPr>
          <w:sz w:val="24"/>
          <w:szCs w:val="24"/>
          <w:lang w:val="uk-UA"/>
        </w:rPr>
        <w:t>І</w:t>
      </w:r>
      <w:r w:rsidR="00AF4903" w:rsidRPr="009915E4">
        <w:rPr>
          <w:sz w:val="24"/>
          <w:szCs w:val="24"/>
          <w:lang w:val="uk-UA"/>
        </w:rPr>
        <w:t xml:space="preserve"> </w:t>
      </w:r>
      <w:r w:rsidRPr="009915E4">
        <w:rPr>
          <w:sz w:val="24"/>
          <w:szCs w:val="24"/>
          <w:lang w:val="uk-UA"/>
        </w:rPr>
        <w:t>Ш</w:t>
      </w:r>
      <w:r w:rsidR="00AF4903" w:rsidRPr="009915E4">
        <w:rPr>
          <w:sz w:val="24"/>
          <w:szCs w:val="24"/>
          <w:lang w:val="uk-UA"/>
        </w:rPr>
        <w:t xml:space="preserve"> </w:t>
      </w:r>
      <w:r w:rsidRPr="009915E4">
        <w:rPr>
          <w:sz w:val="24"/>
          <w:szCs w:val="24"/>
          <w:lang w:val="uk-UA"/>
        </w:rPr>
        <w:t>И</w:t>
      </w:r>
      <w:r w:rsidR="00AF4903" w:rsidRPr="009915E4">
        <w:rPr>
          <w:sz w:val="24"/>
          <w:szCs w:val="24"/>
          <w:lang w:val="uk-UA"/>
        </w:rPr>
        <w:t xml:space="preserve"> </w:t>
      </w:r>
      <w:r w:rsidRPr="009915E4">
        <w:rPr>
          <w:sz w:val="24"/>
          <w:szCs w:val="24"/>
          <w:lang w:val="uk-UA"/>
        </w:rPr>
        <w:t>В:</w:t>
      </w:r>
    </w:p>
    <w:p w:rsidR="008F6BF4" w:rsidRPr="009915E4" w:rsidRDefault="008F6BF4" w:rsidP="009915E4">
      <w:pPr>
        <w:pStyle w:val="20"/>
        <w:spacing w:before="0" w:line="240" w:lineRule="auto"/>
        <w:ind w:firstLine="567"/>
        <w:contextualSpacing/>
        <w:rPr>
          <w:sz w:val="24"/>
          <w:szCs w:val="24"/>
          <w:lang w:val="uk-UA"/>
        </w:rPr>
      </w:pPr>
    </w:p>
    <w:p w:rsidR="00F56D5D" w:rsidRPr="009915E4" w:rsidRDefault="00B94685" w:rsidP="009915E4">
      <w:pPr>
        <w:pStyle w:val="20"/>
        <w:spacing w:before="0" w:line="240" w:lineRule="auto"/>
        <w:ind w:firstLine="567"/>
        <w:contextualSpacing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 xml:space="preserve">1. </w:t>
      </w:r>
      <w:r w:rsidR="00484EAB" w:rsidRPr="009915E4">
        <w:rPr>
          <w:sz w:val="24"/>
          <w:szCs w:val="24"/>
          <w:lang w:val="uk-UA"/>
        </w:rPr>
        <w:t xml:space="preserve">Внести зміни до </w:t>
      </w:r>
      <w:r w:rsidR="00F56D5D" w:rsidRPr="009915E4">
        <w:rPr>
          <w:sz w:val="24"/>
          <w:szCs w:val="24"/>
          <w:lang w:val="uk-UA"/>
        </w:rPr>
        <w:t xml:space="preserve">рішення позачергового засідання виконавчого комітету </w:t>
      </w:r>
      <w:proofErr w:type="spellStart"/>
      <w:r w:rsidR="00F56D5D" w:rsidRPr="009915E4">
        <w:rPr>
          <w:sz w:val="24"/>
          <w:szCs w:val="24"/>
          <w:lang w:val="uk-UA"/>
        </w:rPr>
        <w:t>Новомиколаївської</w:t>
      </w:r>
      <w:proofErr w:type="spellEnd"/>
      <w:r w:rsidR="00F56D5D" w:rsidRPr="009915E4">
        <w:rPr>
          <w:sz w:val="24"/>
          <w:szCs w:val="24"/>
          <w:lang w:val="uk-UA"/>
        </w:rPr>
        <w:t xml:space="preserve"> сільської ради від 11.06.2021 року № 131 «Про створення громадської комісії з житлових питань при виконавчому комітеті </w:t>
      </w:r>
      <w:proofErr w:type="spellStart"/>
      <w:r w:rsidR="00F56D5D" w:rsidRPr="009915E4">
        <w:rPr>
          <w:sz w:val="24"/>
          <w:szCs w:val="24"/>
          <w:lang w:val="uk-UA"/>
        </w:rPr>
        <w:t>Новомиколаївської</w:t>
      </w:r>
      <w:proofErr w:type="spellEnd"/>
      <w:r w:rsidR="00F56D5D" w:rsidRPr="009915E4">
        <w:rPr>
          <w:sz w:val="24"/>
          <w:szCs w:val="24"/>
          <w:lang w:val="uk-UA"/>
        </w:rPr>
        <w:t xml:space="preserve"> сільської ради </w:t>
      </w:r>
      <w:proofErr w:type="spellStart"/>
      <w:r w:rsidR="00F56D5D" w:rsidRPr="009915E4">
        <w:rPr>
          <w:sz w:val="24"/>
          <w:szCs w:val="24"/>
          <w:lang w:val="uk-UA"/>
        </w:rPr>
        <w:t>Скадовського</w:t>
      </w:r>
      <w:proofErr w:type="spellEnd"/>
      <w:r w:rsidR="00F56D5D" w:rsidRPr="009915E4">
        <w:rPr>
          <w:sz w:val="24"/>
          <w:szCs w:val="24"/>
          <w:lang w:val="uk-UA"/>
        </w:rPr>
        <w:t xml:space="preserve"> району Херсонської області», а саме: пункт 1 рішення викласти в новій редакції, що додається. </w:t>
      </w:r>
    </w:p>
    <w:p w:rsidR="00D77774" w:rsidRPr="009915E4" w:rsidRDefault="00484EAB" w:rsidP="009915E4">
      <w:pPr>
        <w:pStyle w:val="20"/>
        <w:spacing w:before="0" w:line="240" w:lineRule="auto"/>
        <w:ind w:firstLine="567"/>
        <w:contextualSpacing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>2</w:t>
      </w:r>
      <w:r w:rsidR="00B94685" w:rsidRPr="009915E4">
        <w:rPr>
          <w:sz w:val="24"/>
          <w:szCs w:val="24"/>
          <w:lang w:val="uk-UA"/>
        </w:rPr>
        <w:t xml:space="preserve">. </w:t>
      </w:r>
      <w:r w:rsidR="00D77774" w:rsidRPr="009915E4">
        <w:rPr>
          <w:sz w:val="24"/>
          <w:szCs w:val="24"/>
          <w:lang w:val="uk-UA"/>
        </w:rPr>
        <w:t>Контроль за виконанням даного рішення</w:t>
      </w:r>
      <w:r w:rsidR="00A96440" w:rsidRPr="009915E4">
        <w:rPr>
          <w:sz w:val="24"/>
          <w:szCs w:val="24"/>
          <w:lang w:val="uk-UA"/>
        </w:rPr>
        <w:t xml:space="preserve"> покласти на заступника сільського голови з питань діяльності виконавчих органів </w:t>
      </w:r>
      <w:r w:rsidR="00D812F8" w:rsidRPr="009915E4">
        <w:rPr>
          <w:sz w:val="24"/>
          <w:szCs w:val="24"/>
          <w:lang w:val="uk-UA"/>
        </w:rPr>
        <w:t xml:space="preserve">сільської ради </w:t>
      </w:r>
      <w:proofErr w:type="spellStart"/>
      <w:r w:rsidR="00A96440" w:rsidRPr="009915E4">
        <w:rPr>
          <w:sz w:val="24"/>
          <w:szCs w:val="24"/>
          <w:lang w:val="uk-UA"/>
        </w:rPr>
        <w:t>Бутенко</w:t>
      </w:r>
      <w:proofErr w:type="spellEnd"/>
      <w:r w:rsidR="00A96440" w:rsidRPr="009915E4">
        <w:rPr>
          <w:sz w:val="24"/>
          <w:szCs w:val="24"/>
          <w:lang w:val="uk-UA"/>
        </w:rPr>
        <w:t xml:space="preserve"> О.І</w:t>
      </w:r>
      <w:r w:rsidR="00D77774" w:rsidRPr="009915E4">
        <w:rPr>
          <w:sz w:val="24"/>
          <w:szCs w:val="24"/>
          <w:lang w:val="uk-UA"/>
        </w:rPr>
        <w:t xml:space="preserve">.    </w:t>
      </w:r>
    </w:p>
    <w:p w:rsidR="00D21F66" w:rsidRPr="009915E4" w:rsidRDefault="00D21F66" w:rsidP="009915E4">
      <w:pPr>
        <w:pStyle w:val="20"/>
        <w:spacing w:before="0" w:line="240" w:lineRule="auto"/>
        <w:ind w:firstLine="567"/>
        <w:contextualSpacing/>
        <w:rPr>
          <w:sz w:val="24"/>
          <w:szCs w:val="24"/>
          <w:lang w:val="uk-UA"/>
        </w:rPr>
      </w:pPr>
    </w:p>
    <w:p w:rsidR="00484EAB" w:rsidRPr="009915E4" w:rsidRDefault="00484EAB" w:rsidP="009915E4">
      <w:pPr>
        <w:pStyle w:val="20"/>
        <w:spacing w:before="0" w:line="240" w:lineRule="auto"/>
        <w:contextualSpacing/>
        <w:rPr>
          <w:sz w:val="24"/>
          <w:szCs w:val="24"/>
          <w:lang w:val="uk-UA"/>
        </w:rPr>
      </w:pPr>
    </w:p>
    <w:p w:rsidR="00484EAB" w:rsidRPr="009915E4" w:rsidRDefault="00484EAB" w:rsidP="009915E4">
      <w:pPr>
        <w:pStyle w:val="20"/>
        <w:spacing w:before="0" w:line="240" w:lineRule="auto"/>
        <w:ind w:firstLine="567"/>
        <w:contextualSpacing/>
        <w:rPr>
          <w:sz w:val="24"/>
          <w:szCs w:val="24"/>
          <w:lang w:val="uk-UA"/>
        </w:rPr>
      </w:pPr>
    </w:p>
    <w:p w:rsidR="00D21F66" w:rsidRPr="009915E4" w:rsidRDefault="00D21F66" w:rsidP="009915E4">
      <w:pPr>
        <w:pStyle w:val="20"/>
        <w:spacing w:before="0" w:line="240" w:lineRule="auto"/>
        <w:ind w:firstLine="567"/>
        <w:contextualSpacing/>
        <w:rPr>
          <w:sz w:val="24"/>
          <w:szCs w:val="24"/>
          <w:lang w:val="uk-UA"/>
        </w:rPr>
      </w:pPr>
    </w:p>
    <w:p w:rsidR="00B94685" w:rsidRPr="009915E4" w:rsidRDefault="00D77774" w:rsidP="009915E4">
      <w:pPr>
        <w:pStyle w:val="20"/>
        <w:spacing w:before="0" w:line="240" w:lineRule="auto"/>
        <w:contextualSpacing/>
        <w:rPr>
          <w:sz w:val="24"/>
          <w:szCs w:val="24"/>
          <w:lang w:val="uk-UA"/>
        </w:rPr>
      </w:pPr>
      <w:proofErr w:type="spellStart"/>
      <w:r w:rsidRPr="009915E4">
        <w:rPr>
          <w:sz w:val="24"/>
          <w:szCs w:val="24"/>
          <w:lang w:val="uk-UA"/>
        </w:rPr>
        <w:t>Новомиколаївський</w:t>
      </w:r>
      <w:proofErr w:type="spellEnd"/>
    </w:p>
    <w:p w:rsidR="00B94685" w:rsidRPr="009915E4" w:rsidRDefault="00B94685" w:rsidP="009915E4">
      <w:pPr>
        <w:pStyle w:val="20"/>
        <w:spacing w:before="0" w:line="240" w:lineRule="auto"/>
        <w:contextualSpacing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 xml:space="preserve">сільський голова </w:t>
      </w:r>
      <w:r w:rsidR="00D77774" w:rsidRPr="009915E4">
        <w:rPr>
          <w:sz w:val="24"/>
          <w:szCs w:val="24"/>
          <w:lang w:val="uk-UA"/>
        </w:rPr>
        <w:t xml:space="preserve">       </w:t>
      </w:r>
      <w:r w:rsidRPr="009915E4">
        <w:rPr>
          <w:sz w:val="24"/>
          <w:szCs w:val="24"/>
          <w:lang w:val="uk-UA"/>
        </w:rPr>
        <w:t xml:space="preserve">                                                              </w:t>
      </w:r>
      <w:r w:rsidR="00D77774" w:rsidRPr="009915E4">
        <w:rPr>
          <w:sz w:val="24"/>
          <w:szCs w:val="24"/>
          <w:lang w:val="uk-UA"/>
        </w:rPr>
        <w:t xml:space="preserve">   </w:t>
      </w:r>
      <w:r w:rsidR="00AF4903" w:rsidRPr="009915E4">
        <w:rPr>
          <w:sz w:val="24"/>
          <w:szCs w:val="24"/>
          <w:lang w:val="uk-UA"/>
        </w:rPr>
        <w:tab/>
      </w:r>
      <w:r w:rsidR="00AF4903" w:rsidRPr="009915E4">
        <w:rPr>
          <w:sz w:val="24"/>
          <w:szCs w:val="24"/>
          <w:lang w:val="uk-UA"/>
        </w:rPr>
        <w:tab/>
      </w:r>
      <w:r w:rsidR="00AF4903" w:rsidRPr="009915E4">
        <w:rPr>
          <w:sz w:val="24"/>
          <w:szCs w:val="24"/>
          <w:lang w:val="uk-UA"/>
        </w:rPr>
        <w:tab/>
      </w:r>
      <w:r w:rsidRPr="009915E4">
        <w:rPr>
          <w:sz w:val="24"/>
          <w:szCs w:val="24"/>
          <w:lang w:val="uk-UA"/>
        </w:rPr>
        <w:t>П. ГУЛИЙ</w:t>
      </w:r>
    </w:p>
    <w:p w:rsidR="00D77774" w:rsidRPr="009915E4" w:rsidRDefault="00D77774" w:rsidP="009915E4">
      <w:pPr>
        <w:pStyle w:val="20"/>
        <w:spacing w:before="0" w:line="240" w:lineRule="auto"/>
        <w:ind w:firstLine="567"/>
        <w:contextualSpacing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 xml:space="preserve">                     </w:t>
      </w:r>
      <w:r w:rsidR="00B94685" w:rsidRPr="009915E4">
        <w:rPr>
          <w:sz w:val="24"/>
          <w:szCs w:val="24"/>
          <w:lang w:val="uk-UA"/>
        </w:rPr>
        <w:t xml:space="preserve">                           </w:t>
      </w:r>
    </w:p>
    <w:p w:rsidR="00F900CB" w:rsidRPr="009915E4" w:rsidRDefault="00F900CB" w:rsidP="009915E4">
      <w:pPr>
        <w:pStyle w:val="20"/>
        <w:spacing w:before="0" w:line="240" w:lineRule="auto"/>
        <w:contextualSpacing/>
        <w:rPr>
          <w:sz w:val="24"/>
          <w:szCs w:val="24"/>
          <w:lang w:val="uk-UA"/>
        </w:rPr>
      </w:pPr>
    </w:p>
    <w:p w:rsidR="00484EAB" w:rsidRPr="009915E4" w:rsidRDefault="00484EAB" w:rsidP="009915E4">
      <w:pPr>
        <w:pStyle w:val="20"/>
        <w:spacing w:before="0" w:line="240" w:lineRule="auto"/>
        <w:contextualSpacing/>
        <w:rPr>
          <w:sz w:val="24"/>
          <w:szCs w:val="24"/>
          <w:lang w:val="uk-UA"/>
        </w:rPr>
      </w:pPr>
    </w:p>
    <w:p w:rsidR="00F56D5D" w:rsidRPr="009915E4" w:rsidRDefault="00F56D5D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</w:p>
    <w:p w:rsidR="00F56D5D" w:rsidRDefault="00F56D5D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</w:p>
    <w:p w:rsidR="009915E4" w:rsidRDefault="009915E4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</w:p>
    <w:p w:rsidR="009915E4" w:rsidRDefault="009915E4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</w:p>
    <w:p w:rsidR="009915E4" w:rsidRDefault="009915E4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</w:p>
    <w:p w:rsidR="009915E4" w:rsidRDefault="009915E4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</w:p>
    <w:p w:rsidR="009915E4" w:rsidRPr="009915E4" w:rsidRDefault="009915E4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</w:p>
    <w:p w:rsidR="00F56D5D" w:rsidRPr="009915E4" w:rsidRDefault="00F56D5D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</w:p>
    <w:p w:rsidR="00484EAB" w:rsidRPr="009915E4" w:rsidRDefault="00FD1691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lastRenderedPageBreak/>
        <w:t>Додаток</w:t>
      </w:r>
    </w:p>
    <w:p w:rsidR="00FD1691" w:rsidRPr="009915E4" w:rsidRDefault="00FD1691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>до рішення виконавчого</w:t>
      </w:r>
    </w:p>
    <w:p w:rsidR="00FD1691" w:rsidRPr="009915E4" w:rsidRDefault="00FD1691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 xml:space="preserve">комітету </w:t>
      </w:r>
      <w:proofErr w:type="spellStart"/>
      <w:r w:rsidRPr="009915E4">
        <w:rPr>
          <w:sz w:val="24"/>
          <w:szCs w:val="24"/>
          <w:lang w:val="uk-UA"/>
        </w:rPr>
        <w:t>Новомиколаївської</w:t>
      </w:r>
      <w:proofErr w:type="spellEnd"/>
    </w:p>
    <w:p w:rsidR="00FD1691" w:rsidRPr="009915E4" w:rsidRDefault="00F5298E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 xml:space="preserve">сільської ради </w:t>
      </w:r>
    </w:p>
    <w:p w:rsidR="00F5298E" w:rsidRPr="009915E4" w:rsidRDefault="00AF4903" w:rsidP="009915E4">
      <w:pPr>
        <w:pStyle w:val="20"/>
        <w:spacing w:before="0" w:line="240" w:lineRule="auto"/>
        <w:ind w:left="5812"/>
        <w:contextualSpacing/>
        <w:jc w:val="left"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>______</w:t>
      </w:r>
      <w:r w:rsidR="00F5298E" w:rsidRPr="009915E4">
        <w:rPr>
          <w:sz w:val="24"/>
          <w:szCs w:val="24"/>
          <w:lang w:val="uk-UA"/>
        </w:rPr>
        <w:t>2022 року № ____</w:t>
      </w:r>
    </w:p>
    <w:p w:rsidR="00AF4903" w:rsidRPr="009915E4" w:rsidRDefault="00AF4903" w:rsidP="009915E4">
      <w:pPr>
        <w:pStyle w:val="20"/>
        <w:spacing w:before="0" w:line="240" w:lineRule="auto"/>
        <w:ind w:firstLine="567"/>
        <w:contextualSpacing/>
        <w:jc w:val="center"/>
        <w:rPr>
          <w:b/>
          <w:sz w:val="24"/>
          <w:szCs w:val="24"/>
          <w:lang w:val="uk-UA"/>
        </w:rPr>
      </w:pPr>
    </w:p>
    <w:p w:rsidR="00AF4903" w:rsidRPr="009915E4" w:rsidRDefault="00AF4903" w:rsidP="009915E4">
      <w:pPr>
        <w:pStyle w:val="20"/>
        <w:spacing w:before="0" w:line="240" w:lineRule="auto"/>
        <w:ind w:firstLine="567"/>
        <w:contextualSpacing/>
        <w:jc w:val="center"/>
        <w:rPr>
          <w:b/>
          <w:sz w:val="24"/>
          <w:szCs w:val="24"/>
          <w:lang w:val="uk-UA"/>
        </w:rPr>
      </w:pPr>
    </w:p>
    <w:p w:rsidR="00D21F66" w:rsidRPr="009915E4" w:rsidRDefault="00D21F66" w:rsidP="009915E4">
      <w:pPr>
        <w:pStyle w:val="20"/>
        <w:spacing w:before="0" w:line="240" w:lineRule="auto"/>
        <w:ind w:firstLine="567"/>
        <w:contextualSpacing/>
        <w:jc w:val="center"/>
        <w:rPr>
          <w:b/>
          <w:sz w:val="24"/>
          <w:szCs w:val="24"/>
          <w:lang w:val="uk-UA"/>
        </w:rPr>
      </w:pPr>
      <w:r w:rsidRPr="009915E4">
        <w:rPr>
          <w:b/>
          <w:sz w:val="24"/>
          <w:szCs w:val="24"/>
          <w:lang w:val="uk-UA"/>
        </w:rPr>
        <w:t>СКЛАД</w:t>
      </w:r>
    </w:p>
    <w:p w:rsidR="003D1978" w:rsidRPr="009915E4" w:rsidRDefault="00F5298E" w:rsidP="009915E4">
      <w:pPr>
        <w:pStyle w:val="20"/>
        <w:spacing w:before="0" w:line="240" w:lineRule="auto"/>
        <w:ind w:firstLine="567"/>
        <w:contextualSpacing/>
        <w:jc w:val="center"/>
        <w:rPr>
          <w:b/>
          <w:sz w:val="24"/>
          <w:szCs w:val="24"/>
          <w:lang w:val="uk-UA"/>
        </w:rPr>
      </w:pPr>
      <w:r w:rsidRPr="009915E4">
        <w:rPr>
          <w:b/>
          <w:sz w:val="24"/>
          <w:szCs w:val="24"/>
          <w:lang w:val="uk-UA"/>
        </w:rPr>
        <w:t>громадської комісії з житлових питань при виконавчому комітеті</w:t>
      </w:r>
    </w:p>
    <w:p w:rsidR="00D77774" w:rsidRPr="009915E4" w:rsidRDefault="00D21F66" w:rsidP="009915E4">
      <w:pPr>
        <w:pStyle w:val="20"/>
        <w:spacing w:before="0" w:line="240" w:lineRule="auto"/>
        <w:ind w:firstLine="567"/>
        <w:contextualSpacing/>
        <w:jc w:val="center"/>
        <w:rPr>
          <w:b/>
          <w:sz w:val="24"/>
          <w:szCs w:val="24"/>
          <w:lang w:val="uk-UA"/>
        </w:rPr>
      </w:pPr>
      <w:proofErr w:type="spellStart"/>
      <w:r w:rsidRPr="009915E4">
        <w:rPr>
          <w:b/>
          <w:sz w:val="24"/>
          <w:szCs w:val="24"/>
          <w:lang w:val="uk-UA"/>
        </w:rPr>
        <w:t>Н</w:t>
      </w:r>
      <w:r w:rsidR="003D1978" w:rsidRPr="009915E4">
        <w:rPr>
          <w:b/>
          <w:sz w:val="24"/>
          <w:szCs w:val="24"/>
          <w:lang w:val="uk-UA"/>
        </w:rPr>
        <w:t>овомиколаївської</w:t>
      </w:r>
      <w:proofErr w:type="spellEnd"/>
      <w:r w:rsidR="003D1978" w:rsidRPr="009915E4">
        <w:rPr>
          <w:b/>
          <w:sz w:val="24"/>
          <w:szCs w:val="24"/>
          <w:lang w:val="uk-UA"/>
        </w:rPr>
        <w:t xml:space="preserve"> сільської  ради</w:t>
      </w:r>
    </w:p>
    <w:p w:rsidR="003D1978" w:rsidRPr="009915E4" w:rsidRDefault="003D1978" w:rsidP="009915E4">
      <w:pPr>
        <w:pStyle w:val="20"/>
        <w:spacing w:before="0" w:line="240" w:lineRule="auto"/>
        <w:ind w:firstLine="567"/>
        <w:contextualSpacing/>
        <w:jc w:val="center"/>
        <w:rPr>
          <w:b/>
          <w:sz w:val="24"/>
          <w:szCs w:val="24"/>
          <w:lang w:val="uk-UA"/>
        </w:rPr>
      </w:pPr>
      <w:proofErr w:type="spellStart"/>
      <w:r w:rsidRPr="009915E4">
        <w:rPr>
          <w:b/>
          <w:sz w:val="24"/>
          <w:szCs w:val="24"/>
          <w:lang w:val="uk-UA"/>
        </w:rPr>
        <w:t>Скадовського</w:t>
      </w:r>
      <w:proofErr w:type="spellEnd"/>
      <w:r w:rsidRPr="009915E4">
        <w:rPr>
          <w:b/>
          <w:sz w:val="24"/>
          <w:szCs w:val="24"/>
          <w:lang w:val="uk-UA"/>
        </w:rPr>
        <w:t xml:space="preserve"> району Херсонської області</w:t>
      </w:r>
    </w:p>
    <w:p w:rsidR="00BA747A" w:rsidRPr="009915E4" w:rsidRDefault="00BA747A" w:rsidP="009915E4">
      <w:pPr>
        <w:pStyle w:val="20"/>
        <w:spacing w:before="0" w:line="240" w:lineRule="auto"/>
        <w:contextualSpacing/>
        <w:rPr>
          <w:sz w:val="24"/>
          <w:szCs w:val="24"/>
          <w:lang w:val="uk-UA"/>
        </w:rPr>
      </w:pPr>
    </w:p>
    <w:p w:rsidR="00BA747A" w:rsidRPr="009915E4" w:rsidRDefault="00BA747A" w:rsidP="009915E4">
      <w:pPr>
        <w:pStyle w:val="20"/>
        <w:tabs>
          <w:tab w:val="left" w:pos="3686"/>
          <w:tab w:val="left" w:pos="4253"/>
        </w:tabs>
        <w:spacing w:before="0" w:line="240" w:lineRule="auto"/>
        <w:ind w:right="-1"/>
        <w:contextualSpacing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 xml:space="preserve">                </w:t>
      </w:r>
      <w:r w:rsidR="00B06B89" w:rsidRPr="009915E4">
        <w:rPr>
          <w:sz w:val="24"/>
          <w:szCs w:val="24"/>
          <w:lang w:val="uk-UA"/>
        </w:rPr>
        <w:t xml:space="preserve">             </w:t>
      </w:r>
      <w:r w:rsidR="00B008BF" w:rsidRPr="009915E4">
        <w:rPr>
          <w:sz w:val="24"/>
          <w:szCs w:val="24"/>
          <w:lang w:val="uk-UA"/>
        </w:rPr>
        <w:t xml:space="preserve">        </w:t>
      </w:r>
      <w:r w:rsidR="00EC3B58" w:rsidRPr="009915E4">
        <w:rPr>
          <w:sz w:val="24"/>
          <w:szCs w:val="24"/>
          <w:lang w:val="uk-UA"/>
        </w:rPr>
        <w:t xml:space="preserve">                       </w:t>
      </w:r>
      <w:r w:rsidR="00B008BF" w:rsidRPr="009915E4">
        <w:rPr>
          <w:sz w:val="24"/>
          <w:szCs w:val="24"/>
          <w:lang w:val="uk-UA"/>
        </w:rPr>
        <w:t xml:space="preserve">                      </w:t>
      </w:r>
      <w:r w:rsidRPr="009915E4">
        <w:rPr>
          <w:sz w:val="24"/>
          <w:szCs w:val="24"/>
          <w:lang w:val="uk-UA"/>
        </w:rPr>
        <w:t xml:space="preserve">                    </w:t>
      </w:r>
    </w:p>
    <w:p w:rsidR="003B5C57" w:rsidRPr="009915E4" w:rsidRDefault="003B5C57" w:rsidP="009915E4">
      <w:pPr>
        <w:pStyle w:val="20"/>
        <w:tabs>
          <w:tab w:val="left" w:pos="4253"/>
        </w:tabs>
        <w:spacing w:before="0" w:line="240" w:lineRule="auto"/>
        <w:ind w:firstLine="567"/>
        <w:contextualSpacing/>
        <w:rPr>
          <w:b/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7194"/>
      </w:tblGrid>
      <w:tr w:rsidR="00B008BF" w:rsidRPr="009915E4" w:rsidTr="004875D3">
        <w:tc>
          <w:tcPr>
            <w:tcW w:w="2660" w:type="dxa"/>
          </w:tcPr>
          <w:p w:rsidR="004875D3" w:rsidRPr="009915E4" w:rsidRDefault="004875D3" w:rsidP="009915E4">
            <w:pPr>
              <w:pStyle w:val="20"/>
              <w:spacing w:before="0" w:line="240" w:lineRule="auto"/>
              <w:contextualSpacing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 xml:space="preserve">ГУЛИЙ </w:t>
            </w:r>
            <w:r w:rsidR="00B008BF" w:rsidRPr="009915E4">
              <w:rPr>
                <w:sz w:val="24"/>
                <w:szCs w:val="24"/>
                <w:lang w:val="uk-UA"/>
              </w:rPr>
              <w:t xml:space="preserve">Петро </w:t>
            </w:r>
          </w:p>
          <w:p w:rsidR="00B008BF" w:rsidRPr="009915E4" w:rsidRDefault="00B008BF" w:rsidP="009915E4">
            <w:pPr>
              <w:pStyle w:val="20"/>
              <w:spacing w:before="0" w:line="240" w:lineRule="auto"/>
              <w:contextualSpacing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>Іванович</w:t>
            </w:r>
          </w:p>
          <w:p w:rsidR="00B008BF" w:rsidRPr="009915E4" w:rsidRDefault="00B008BF" w:rsidP="009915E4">
            <w:pPr>
              <w:pStyle w:val="20"/>
              <w:tabs>
                <w:tab w:val="left" w:pos="4253"/>
              </w:tabs>
              <w:spacing w:before="0" w:line="240" w:lineRule="auto"/>
              <w:contextualSpacing/>
              <w:rPr>
                <w:b/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 xml:space="preserve">                                      </w:t>
            </w:r>
          </w:p>
        </w:tc>
        <w:tc>
          <w:tcPr>
            <w:tcW w:w="7194" w:type="dxa"/>
          </w:tcPr>
          <w:p w:rsidR="00B008BF" w:rsidRPr="009915E4" w:rsidRDefault="00B008BF" w:rsidP="009915E4">
            <w:pPr>
              <w:pStyle w:val="20"/>
              <w:numPr>
                <w:ilvl w:val="0"/>
                <w:numId w:val="1"/>
              </w:numPr>
              <w:tabs>
                <w:tab w:val="left" w:pos="4253"/>
              </w:tabs>
              <w:spacing w:before="0" w:line="240" w:lineRule="auto"/>
              <w:contextualSpacing/>
              <w:rPr>
                <w:sz w:val="24"/>
                <w:szCs w:val="24"/>
                <w:lang w:val="uk-UA"/>
              </w:rPr>
            </w:pPr>
            <w:proofErr w:type="spellStart"/>
            <w:r w:rsidRPr="009915E4">
              <w:rPr>
                <w:sz w:val="24"/>
                <w:szCs w:val="24"/>
                <w:lang w:val="uk-UA"/>
              </w:rPr>
              <w:t>Новомиколаївський</w:t>
            </w:r>
            <w:proofErr w:type="spellEnd"/>
            <w:r w:rsidRPr="009915E4">
              <w:rPr>
                <w:sz w:val="24"/>
                <w:szCs w:val="24"/>
                <w:lang w:val="uk-UA"/>
              </w:rPr>
              <w:t xml:space="preserve"> сільський голова, голова комісії</w:t>
            </w:r>
          </w:p>
          <w:p w:rsidR="00B008BF" w:rsidRPr="009915E4" w:rsidRDefault="00B008BF" w:rsidP="009915E4">
            <w:pPr>
              <w:pStyle w:val="20"/>
              <w:spacing w:before="0" w:line="240" w:lineRule="auto"/>
              <w:contextualSpacing/>
              <w:rPr>
                <w:b/>
                <w:sz w:val="24"/>
                <w:szCs w:val="24"/>
                <w:lang w:val="uk-UA"/>
              </w:rPr>
            </w:pPr>
          </w:p>
        </w:tc>
      </w:tr>
      <w:tr w:rsidR="00B008BF" w:rsidRPr="009915E4" w:rsidTr="004875D3">
        <w:tc>
          <w:tcPr>
            <w:tcW w:w="2660" w:type="dxa"/>
          </w:tcPr>
          <w:p w:rsidR="00B008BF" w:rsidRPr="009915E4" w:rsidRDefault="00B008BF" w:rsidP="009915E4">
            <w:pPr>
              <w:pStyle w:val="20"/>
              <w:spacing w:before="0" w:line="240" w:lineRule="auto"/>
              <w:contextualSpacing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>БУТЕНКО Ольга</w:t>
            </w:r>
          </w:p>
          <w:p w:rsidR="00B008BF" w:rsidRPr="009915E4" w:rsidRDefault="00B008BF" w:rsidP="009915E4">
            <w:pPr>
              <w:pStyle w:val="20"/>
              <w:shd w:val="clear" w:color="auto" w:fill="auto"/>
              <w:spacing w:before="0" w:line="240" w:lineRule="auto"/>
              <w:contextualSpacing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>Іванівна</w:t>
            </w:r>
          </w:p>
          <w:p w:rsidR="00AF4903" w:rsidRPr="009915E4" w:rsidRDefault="00AF4903" w:rsidP="009915E4">
            <w:pPr>
              <w:pStyle w:val="20"/>
              <w:shd w:val="clear" w:color="auto" w:fill="auto"/>
              <w:spacing w:before="0" w:line="240" w:lineRule="auto"/>
              <w:contextualSpacing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194" w:type="dxa"/>
          </w:tcPr>
          <w:p w:rsidR="00B008BF" w:rsidRPr="009915E4" w:rsidRDefault="00B008BF" w:rsidP="009915E4">
            <w:pPr>
              <w:pStyle w:val="20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contextualSpacing/>
              <w:rPr>
                <w:b/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>заступник сільського голови з питань діяльності виконавчих органів сільської ради, заступник голови комісії</w:t>
            </w:r>
          </w:p>
        </w:tc>
      </w:tr>
      <w:tr w:rsidR="00B008BF" w:rsidRPr="009915E4" w:rsidTr="004875D3">
        <w:tc>
          <w:tcPr>
            <w:tcW w:w="2660" w:type="dxa"/>
          </w:tcPr>
          <w:p w:rsidR="00B008BF" w:rsidRPr="009915E4" w:rsidRDefault="00B008BF" w:rsidP="009915E4">
            <w:pPr>
              <w:pStyle w:val="20"/>
              <w:shd w:val="clear" w:color="auto" w:fill="auto"/>
              <w:spacing w:before="0" w:line="240" w:lineRule="auto"/>
              <w:contextualSpacing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 xml:space="preserve">БАБЕНКО Світлана </w:t>
            </w:r>
          </w:p>
          <w:p w:rsidR="00B008BF" w:rsidRPr="009915E4" w:rsidRDefault="00B008BF" w:rsidP="009915E4">
            <w:pPr>
              <w:pStyle w:val="20"/>
              <w:shd w:val="clear" w:color="auto" w:fill="auto"/>
              <w:spacing w:before="0" w:line="240" w:lineRule="auto"/>
              <w:contextualSpacing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7194" w:type="dxa"/>
          </w:tcPr>
          <w:p w:rsidR="00B008BF" w:rsidRPr="009915E4" w:rsidRDefault="00B008BF" w:rsidP="009915E4">
            <w:pPr>
              <w:pStyle w:val="20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contextualSpacing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 xml:space="preserve">начальник Служби у справах дітей виконавчого комітету </w:t>
            </w:r>
            <w:proofErr w:type="spellStart"/>
            <w:r w:rsidRPr="009915E4">
              <w:rPr>
                <w:sz w:val="24"/>
                <w:szCs w:val="24"/>
                <w:lang w:val="uk-UA"/>
              </w:rPr>
              <w:t>Новомиколаївської</w:t>
            </w:r>
            <w:proofErr w:type="spellEnd"/>
            <w:r w:rsidRPr="009915E4">
              <w:rPr>
                <w:sz w:val="24"/>
                <w:szCs w:val="24"/>
                <w:lang w:val="uk-UA"/>
              </w:rPr>
              <w:t xml:space="preserve"> сільської ради</w:t>
            </w:r>
            <w:r w:rsidR="00B06B89" w:rsidRPr="009915E4">
              <w:rPr>
                <w:sz w:val="24"/>
                <w:szCs w:val="24"/>
                <w:lang w:val="uk-UA"/>
              </w:rPr>
              <w:t>, секретар комісії</w:t>
            </w:r>
          </w:p>
        </w:tc>
      </w:tr>
    </w:tbl>
    <w:p w:rsidR="003B5C57" w:rsidRPr="009915E4" w:rsidRDefault="003B5C57" w:rsidP="009915E4">
      <w:pPr>
        <w:pStyle w:val="20"/>
        <w:spacing w:before="0" w:line="240" w:lineRule="auto"/>
        <w:ind w:firstLine="567"/>
        <w:contextualSpacing/>
        <w:rPr>
          <w:b/>
          <w:sz w:val="24"/>
          <w:szCs w:val="24"/>
          <w:lang w:val="uk-UA"/>
        </w:rPr>
      </w:pPr>
    </w:p>
    <w:p w:rsidR="003B5C57" w:rsidRPr="009915E4" w:rsidRDefault="003B5C57" w:rsidP="009915E4">
      <w:pPr>
        <w:pStyle w:val="20"/>
        <w:spacing w:before="0" w:line="240" w:lineRule="auto"/>
        <w:ind w:firstLine="567"/>
        <w:contextualSpacing/>
        <w:rPr>
          <w:b/>
          <w:sz w:val="24"/>
          <w:szCs w:val="24"/>
          <w:lang w:val="uk-UA"/>
        </w:rPr>
      </w:pPr>
    </w:p>
    <w:p w:rsidR="00D77774" w:rsidRPr="009915E4" w:rsidRDefault="00B06B89" w:rsidP="009915E4">
      <w:pPr>
        <w:pStyle w:val="20"/>
        <w:spacing w:before="0" w:line="240" w:lineRule="auto"/>
        <w:ind w:firstLine="567"/>
        <w:contextualSpacing/>
        <w:jc w:val="center"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>Члени комісії</w:t>
      </w:r>
    </w:p>
    <w:p w:rsidR="004875D3" w:rsidRPr="009915E4" w:rsidRDefault="004875D3" w:rsidP="009915E4">
      <w:pPr>
        <w:pStyle w:val="20"/>
        <w:spacing w:before="0" w:line="240" w:lineRule="auto"/>
        <w:ind w:firstLine="567"/>
        <w:contextualSpacing/>
        <w:jc w:val="center"/>
        <w:rPr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7194"/>
      </w:tblGrid>
      <w:tr w:rsidR="00B06B89" w:rsidRPr="009915E4" w:rsidTr="004875D3">
        <w:tc>
          <w:tcPr>
            <w:tcW w:w="2660" w:type="dxa"/>
          </w:tcPr>
          <w:p w:rsidR="00B06B89" w:rsidRPr="009915E4" w:rsidRDefault="00B06B89" w:rsidP="009915E4">
            <w:pPr>
              <w:pStyle w:val="20"/>
              <w:shd w:val="clear" w:color="auto" w:fill="auto"/>
              <w:spacing w:before="0" w:line="240" w:lineRule="auto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>ДОРОХОВ Костянтин</w:t>
            </w:r>
          </w:p>
          <w:p w:rsidR="004875D3" w:rsidRPr="009915E4" w:rsidRDefault="004875D3" w:rsidP="009915E4">
            <w:pPr>
              <w:pStyle w:val="20"/>
              <w:shd w:val="clear" w:color="auto" w:fill="auto"/>
              <w:spacing w:before="0" w:line="240" w:lineRule="auto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>Олексійович</w:t>
            </w:r>
          </w:p>
          <w:p w:rsidR="00B06B89" w:rsidRPr="009915E4" w:rsidRDefault="00B06B89" w:rsidP="009915E4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194" w:type="dxa"/>
          </w:tcPr>
          <w:p w:rsidR="00B06B89" w:rsidRPr="009915E4" w:rsidRDefault="00B06B89" w:rsidP="009915E4">
            <w:pPr>
              <w:pStyle w:val="a4"/>
              <w:numPr>
                <w:ilvl w:val="0"/>
                <w:numId w:val="1"/>
              </w:numPr>
              <w:contextualSpacing/>
              <w:jc w:val="both"/>
            </w:pPr>
            <w:r w:rsidRPr="009915E4">
              <w:t>директор комунального підприємства «</w:t>
            </w:r>
            <w:proofErr w:type="spellStart"/>
            <w:r w:rsidRPr="009915E4">
              <w:t>Новомиколаївське</w:t>
            </w:r>
            <w:proofErr w:type="spellEnd"/>
            <w:r w:rsidRPr="009915E4">
              <w:t xml:space="preserve"> джерело» </w:t>
            </w:r>
            <w:proofErr w:type="spellStart"/>
            <w:r w:rsidRPr="009915E4">
              <w:t>Новомиколаївської</w:t>
            </w:r>
            <w:proofErr w:type="spellEnd"/>
            <w:r w:rsidRPr="009915E4">
              <w:t xml:space="preserve"> сільської ради</w:t>
            </w:r>
          </w:p>
        </w:tc>
      </w:tr>
      <w:tr w:rsidR="00B06B89" w:rsidRPr="009915E4" w:rsidTr="004875D3">
        <w:tc>
          <w:tcPr>
            <w:tcW w:w="2660" w:type="dxa"/>
          </w:tcPr>
          <w:p w:rsidR="00B06B89" w:rsidRPr="009915E4" w:rsidRDefault="00B06B89" w:rsidP="009915E4">
            <w:pPr>
              <w:pStyle w:val="20"/>
              <w:shd w:val="clear" w:color="auto" w:fill="auto"/>
              <w:spacing w:before="0" w:line="240" w:lineRule="auto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 xml:space="preserve">КИЦЯ Володимир </w:t>
            </w:r>
          </w:p>
          <w:p w:rsidR="00B06B89" w:rsidRPr="009915E4" w:rsidRDefault="00B06B89" w:rsidP="009915E4">
            <w:pPr>
              <w:pStyle w:val="20"/>
              <w:shd w:val="clear" w:color="auto" w:fill="auto"/>
              <w:spacing w:before="0" w:line="240" w:lineRule="auto"/>
              <w:contextualSpacing/>
              <w:jc w:val="left"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>Сергійович</w:t>
            </w:r>
          </w:p>
        </w:tc>
        <w:tc>
          <w:tcPr>
            <w:tcW w:w="7194" w:type="dxa"/>
          </w:tcPr>
          <w:p w:rsidR="00B06B89" w:rsidRDefault="00B06B89" w:rsidP="009915E4">
            <w:pPr>
              <w:pStyle w:val="a4"/>
              <w:numPr>
                <w:ilvl w:val="0"/>
                <w:numId w:val="1"/>
              </w:numPr>
              <w:contextualSpacing/>
              <w:jc w:val="both"/>
            </w:pPr>
            <w:r w:rsidRPr="009915E4">
              <w:t>головний спеціаліст з питань ЖКГ та АПР відділу земельних відносин, житлово-комунального господарства та правових питань</w:t>
            </w:r>
          </w:p>
          <w:p w:rsidR="009915E4" w:rsidRPr="009915E4" w:rsidRDefault="009915E4" w:rsidP="009915E4">
            <w:pPr>
              <w:pStyle w:val="a4"/>
              <w:ind w:left="720"/>
              <w:contextualSpacing/>
              <w:jc w:val="both"/>
            </w:pPr>
          </w:p>
        </w:tc>
      </w:tr>
      <w:tr w:rsidR="00B06B89" w:rsidRPr="009915E4" w:rsidTr="004875D3">
        <w:tc>
          <w:tcPr>
            <w:tcW w:w="2660" w:type="dxa"/>
          </w:tcPr>
          <w:p w:rsidR="00B06B89" w:rsidRPr="009915E4" w:rsidRDefault="00B06B89" w:rsidP="009915E4">
            <w:pPr>
              <w:pStyle w:val="20"/>
              <w:shd w:val="clear" w:color="auto" w:fill="auto"/>
              <w:spacing w:before="0" w:line="240" w:lineRule="auto"/>
              <w:contextualSpacing/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7194" w:type="dxa"/>
          </w:tcPr>
          <w:p w:rsidR="00B06B89" w:rsidRPr="009915E4" w:rsidRDefault="00B06B89" w:rsidP="009915E4">
            <w:pPr>
              <w:pStyle w:val="20"/>
              <w:numPr>
                <w:ilvl w:val="0"/>
                <w:numId w:val="1"/>
              </w:numPr>
              <w:shd w:val="clear" w:color="auto" w:fill="auto"/>
              <w:spacing w:before="0" w:line="240" w:lineRule="auto"/>
              <w:contextualSpacing/>
              <w:rPr>
                <w:sz w:val="24"/>
                <w:szCs w:val="24"/>
                <w:lang w:val="uk-UA"/>
              </w:rPr>
            </w:pPr>
            <w:r w:rsidRPr="009915E4">
              <w:rPr>
                <w:sz w:val="24"/>
                <w:szCs w:val="24"/>
                <w:lang w:val="uk-UA"/>
              </w:rPr>
              <w:t>головний спеціаліст соціального захисту населення</w:t>
            </w:r>
            <w:r w:rsidR="00AA0A28" w:rsidRPr="009915E4">
              <w:rPr>
                <w:sz w:val="24"/>
                <w:szCs w:val="24"/>
                <w:lang w:val="uk-UA"/>
              </w:rPr>
              <w:t xml:space="preserve"> відділу освіти, культури, молоді та спорту, соціального захисту населення</w:t>
            </w:r>
          </w:p>
        </w:tc>
      </w:tr>
    </w:tbl>
    <w:p w:rsidR="00AF4903" w:rsidRPr="009915E4" w:rsidRDefault="00AF4903" w:rsidP="009915E4">
      <w:pPr>
        <w:pStyle w:val="20"/>
        <w:spacing w:before="0" w:line="240" w:lineRule="auto"/>
        <w:contextualSpacing/>
        <w:jc w:val="left"/>
        <w:rPr>
          <w:sz w:val="24"/>
          <w:szCs w:val="24"/>
          <w:lang w:val="uk-UA"/>
        </w:rPr>
      </w:pPr>
    </w:p>
    <w:p w:rsidR="00AF4903" w:rsidRPr="009915E4" w:rsidRDefault="00AF4903" w:rsidP="009915E4">
      <w:pPr>
        <w:pStyle w:val="20"/>
        <w:spacing w:before="0" w:line="240" w:lineRule="auto"/>
        <w:contextualSpacing/>
        <w:jc w:val="left"/>
        <w:rPr>
          <w:sz w:val="24"/>
          <w:szCs w:val="24"/>
          <w:lang w:val="uk-UA"/>
        </w:rPr>
      </w:pPr>
    </w:p>
    <w:p w:rsidR="00AF4903" w:rsidRPr="009915E4" w:rsidRDefault="00AF4903" w:rsidP="009915E4">
      <w:pPr>
        <w:pStyle w:val="20"/>
        <w:spacing w:before="0" w:line="240" w:lineRule="auto"/>
        <w:contextualSpacing/>
        <w:jc w:val="left"/>
        <w:rPr>
          <w:sz w:val="24"/>
          <w:szCs w:val="24"/>
          <w:lang w:val="uk-UA"/>
        </w:rPr>
      </w:pPr>
    </w:p>
    <w:p w:rsidR="00D77774" w:rsidRPr="009915E4" w:rsidRDefault="004875D3" w:rsidP="009915E4">
      <w:pPr>
        <w:pStyle w:val="20"/>
        <w:spacing w:before="0" w:line="240" w:lineRule="auto"/>
        <w:contextualSpacing/>
        <w:jc w:val="left"/>
        <w:rPr>
          <w:sz w:val="24"/>
          <w:szCs w:val="24"/>
          <w:lang w:val="uk-UA"/>
        </w:rPr>
      </w:pPr>
      <w:r w:rsidRPr="009915E4">
        <w:rPr>
          <w:sz w:val="24"/>
          <w:szCs w:val="24"/>
          <w:lang w:val="uk-UA"/>
        </w:rPr>
        <w:t>Секретар виконкому                                                                                        Т. БЕРЕГОВА</w:t>
      </w:r>
      <w:bookmarkStart w:id="0" w:name="_GoBack"/>
      <w:bookmarkEnd w:id="0"/>
    </w:p>
    <w:p w:rsidR="007D5441" w:rsidRPr="009915E4" w:rsidRDefault="007D5441" w:rsidP="009915E4">
      <w:pPr>
        <w:contextualSpacing/>
      </w:pPr>
    </w:p>
    <w:sectPr w:rsidR="007D5441" w:rsidRPr="009915E4" w:rsidSect="00B946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D6A24"/>
    <w:multiLevelType w:val="hybridMultilevel"/>
    <w:tmpl w:val="B9301A0C"/>
    <w:lvl w:ilvl="0" w:tplc="B972D19A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6D"/>
    <w:rsid w:val="00025FCB"/>
    <w:rsid w:val="000D684F"/>
    <w:rsid w:val="001303D4"/>
    <w:rsid w:val="001447F3"/>
    <w:rsid w:val="00162100"/>
    <w:rsid w:val="002705C3"/>
    <w:rsid w:val="002E2247"/>
    <w:rsid w:val="003963D6"/>
    <w:rsid w:val="003B5C57"/>
    <w:rsid w:val="003D1978"/>
    <w:rsid w:val="00484EAB"/>
    <w:rsid w:val="004875D3"/>
    <w:rsid w:val="00583D8F"/>
    <w:rsid w:val="006448A7"/>
    <w:rsid w:val="00653E31"/>
    <w:rsid w:val="006D33A6"/>
    <w:rsid w:val="00772F6D"/>
    <w:rsid w:val="007A5018"/>
    <w:rsid w:val="007D5441"/>
    <w:rsid w:val="007E7A76"/>
    <w:rsid w:val="008F6BF4"/>
    <w:rsid w:val="009915E4"/>
    <w:rsid w:val="00A65EFF"/>
    <w:rsid w:val="00A96440"/>
    <w:rsid w:val="00AA0A28"/>
    <w:rsid w:val="00AF4903"/>
    <w:rsid w:val="00B008BF"/>
    <w:rsid w:val="00B06B89"/>
    <w:rsid w:val="00B32C07"/>
    <w:rsid w:val="00B33DB7"/>
    <w:rsid w:val="00B94685"/>
    <w:rsid w:val="00BA747A"/>
    <w:rsid w:val="00C679A7"/>
    <w:rsid w:val="00C76D28"/>
    <w:rsid w:val="00CB467C"/>
    <w:rsid w:val="00D21F66"/>
    <w:rsid w:val="00D64DAF"/>
    <w:rsid w:val="00D77774"/>
    <w:rsid w:val="00D812F8"/>
    <w:rsid w:val="00E14EAC"/>
    <w:rsid w:val="00EC3B58"/>
    <w:rsid w:val="00F013B8"/>
    <w:rsid w:val="00F51988"/>
    <w:rsid w:val="00F5298E"/>
    <w:rsid w:val="00F548FB"/>
    <w:rsid w:val="00F56D5D"/>
    <w:rsid w:val="00F900CB"/>
    <w:rsid w:val="00FD1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  <w:style w:type="table" w:styleId="a3">
    <w:name w:val="Table Grid"/>
    <w:basedOn w:val="a1"/>
    <w:uiPriority w:val="59"/>
    <w:rsid w:val="00B008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75D3"/>
    <w:rPr>
      <w:rFonts w:eastAsia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19</cp:revision>
  <dcterms:created xsi:type="dcterms:W3CDTF">2021-04-01T10:29:00Z</dcterms:created>
  <dcterms:modified xsi:type="dcterms:W3CDTF">2022-02-15T08:00:00Z</dcterms:modified>
</cp:coreProperties>
</file>