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A69" w:rsidRDefault="00953A69" w:rsidP="00953A69">
      <w:pPr>
        <w:tabs>
          <w:tab w:val="left" w:pos="10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</w:p>
    <w:p w:rsidR="00953A69" w:rsidRDefault="00953A69" w:rsidP="00953A6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object w:dxaOrig="684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3.2pt" o:ole="" filled="t">
            <v:fill color2="black"/>
            <v:imagedata r:id="rId6" o:title=""/>
          </v:shape>
          <o:OLEObject Type="Embed" ProgID="Word.Picture.8" ShapeID="_x0000_i1025" DrawAspect="Content" ObjectID="_1691661359" r:id="rId7"/>
        </w:object>
      </w:r>
    </w:p>
    <w:p w:rsidR="00953A69" w:rsidRDefault="00953A69" w:rsidP="00953A69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НОВОМИКОЛАЇВСЬКА СІЛЬСЬКА РАДА</w:t>
      </w:r>
    </w:p>
    <w:p w:rsidR="00953A69" w:rsidRDefault="00953A69" w:rsidP="00953A6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СКАДОВСЬКОГО РАЙОНУ ХЕРСОНСЬКОЇ ОБЛАСТІ</w:t>
      </w:r>
    </w:p>
    <w:p w:rsidR="00953A69" w:rsidRDefault="00953A69" w:rsidP="00953A6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 СЕСІЯ</w:t>
      </w:r>
    </w:p>
    <w:p w:rsidR="00953A69" w:rsidRDefault="00953A69" w:rsidP="00953A6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ВОСЬМОГО СКЛИКАННЯ</w:t>
      </w:r>
    </w:p>
    <w:p w:rsidR="00953A69" w:rsidRDefault="00953A69" w:rsidP="00953A69">
      <w:pPr>
        <w:jc w:val="center"/>
        <w:rPr>
          <w:rFonts w:ascii="Times New Roman" w:hAnsi="Times New Roman" w:cs="Times New Roman"/>
        </w:rPr>
      </w:pPr>
    </w:p>
    <w:p w:rsidR="00953A69" w:rsidRDefault="00953A69" w:rsidP="00953A6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РІШЕННЯ</w:t>
      </w:r>
    </w:p>
    <w:p w:rsidR="00953A69" w:rsidRDefault="00953A69" w:rsidP="00953A69">
      <w:pPr>
        <w:jc w:val="center"/>
        <w:rPr>
          <w:rFonts w:ascii="Times New Roman" w:hAnsi="Times New Roman" w:cs="Times New Roman"/>
          <w:b/>
          <w:bCs/>
        </w:rPr>
      </w:pPr>
    </w:p>
    <w:p w:rsidR="00953A69" w:rsidRDefault="00953A69" w:rsidP="00953A6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________ 2021 року</w:t>
      </w:r>
      <w:r>
        <w:rPr>
          <w:rFonts w:ascii="Times New Roman" w:hAnsi="Times New Roman" w:cs="Times New Roman"/>
          <w:bCs/>
        </w:rPr>
        <w:tab/>
        <w:t xml:space="preserve">    </w:t>
      </w:r>
      <w:r>
        <w:rPr>
          <w:rFonts w:ascii="Times New Roman" w:hAnsi="Times New Roman" w:cs="Times New Roman"/>
          <w:bCs/>
        </w:rPr>
        <w:tab/>
        <w:t xml:space="preserve">     </w:t>
      </w:r>
      <w:r>
        <w:rPr>
          <w:rFonts w:ascii="Times New Roman" w:hAnsi="Times New Roman" w:cs="Times New Roman"/>
          <w:bCs/>
          <w:lang w:val="uk-UA"/>
        </w:rPr>
        <w:t xml:space="preserve">              </w:t>
      </w:r>
      <w:r>
        <w:rPr>
          <w:rFonts w:ascii="Times New Roman" w:hAnsi="Times New Roman" w:cs="Times New Roman"/>
          <w:bCs/>
        </w:rPr>
        <w:t xml:space="preserve"> с. </w:t>
      </w:r>
      <w:proofErr w:type="spellStart"/>
      <w:r>
        <w:rPr>
          <w:rFonts w:ascii="Times New Roman" w:hAnsi="Times New Roman" w:cs="Times New Roman"/>
          <w:bCs/>
        </w:rPr>
        <w:t>Новомиколаївка</w:t>
      </w:r>
      <w:proofErr w:type="spellEnd"/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№</w:t>
      </w:r>
    </w:p>
    <w:p w:rsidR="00953A69" w:rsidRDefault="00953A69" w:rsidP="00953A69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953A69" w:rsidRDefault="00953A69" w:rsidP="00953A6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Про </w:t>
      </w:r>
      <w:proofErr w:type="spellStart"/>
      <w:r>
        <w:rPr>
          <w:rFonts w:ascii="Times New Roman" w:hAnsi="Times New Roman" w:cs="Times New Roman"/>
          <w:bCs/>
        </w:rPr>
        <w:t>надання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згоди</w:t>
      </w:r>
      <w:proofErr w:type="spellEnd"/>
      <w:r>
        <w:rPr>
          <w:rFonts w:ascii="Times New Roman" w:hAnsi="Times New Roman" w:cs="Times New Roman"/>
          <w:bCs/>
        </w:rPr>
        <w:t xml:space="preserve"> на</w:t>
      </w:r>
    </w:p>
    <w:p w:rsidR="00953A69" w:rsidRDefault="00F04D16" w:rsidP="00953A69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о</w:t>
      </w:r>
      <w:proofErr w:type="spellStart"/>
      <w:r w:rsidR="00953A69">
        <w:rPr>
          <w:rFonts w:ascii="Times New Roman" w:hAnsi="Times New Roman" w:cs="Times New Roman"/>
          <w:bCs/>
        </w:rPr>
        <w:t>рган</w:t>
      </w:r>
      <w:r w:rsidR="00953A69">
        <w:rPr>
          <w:rFonts w:ascii="Times New Roman" w:hAnsi="Times New Roman" w:cs="Times New Roman"/>
          <w:bCs/>
          <w:lang w:val="uk-UA"/>
        </w:rPr>
        <w:t>ізацію</w:t>
      </w:r>
      <w:proofErr w:type="spellEnd"/>
      <w:r w:rsidR="00953A69">
        <w:rPr>
          <w:rFonts w:ascii="Times New Roman" w:hAnsi="Times New Roman" w:cs="Times New Roman"/>
          <w:bCs/>
          <w:lang w:val="uk-UA"/>
        </w:rPr>
        <w:t xml:space="preserve"> співробітництва</w:t>
      </w:r>
    </w:p>
    <w:p w:rsidR="00953A69" w:rsidRPr="00953A69" w:rsidRDefault="00953A69" w:rsidP="00953A69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lang w:val="uk-UA"/>
        </w:rPr>
        <w:t>територіальних громад</w:t>
      </w:r>
    </w:p>
    <w:p w:rsidR="00953A69" w:rsidRDefault="00953A69" w:rsidP="00953A69">
      <w:pPr>
        <w:jc w:val="both"/>
        <w:rPr>
          <w:rFonts w:ascii="Times New Roman" w:hAnsi="Times New Roman" w:cs="Times New Roman"/>
        </w:rPr>
      </w:pPr>
    </w:p>
    <w:p w:rsidR="00953A69" w:rsidRDefault="00953A69" w:rsidP="00953A69">
      <w:pPr>
        <w:ind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Діючи в інтересах  жителів </w:t>
      </w:r>
      <w:proofErr w:type="spellStart"/>
      <w:r>
        <w:rPr>
          <w:rFonts w:ascii="Times New Roman" w:hAnsi="Times New Roman" w:cs="Times New Roman"/>
          <w:bCs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сільської територіальної громади, керуючись статтями 25, 26, 59 Закону України «Про місцеве самоврядування в Україні», статтею 5 Закону України «Про співробітництво територіальних громад», ураховуючи попередній висновок стосовно відповідності інтересам та потребам </w:t>
      </w:r>
      <w:proofErr w:type="spellStart"/>
      <w:r>
        <w:rPr>
          <w:rFonts w:ascii="Times New Roman" w:hAnsi="Times New Roman" w:cs="Times New Roman"/>
          <w:bCs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сільської територіальної громади пропозиції щодо ініціювання співробітництва територіальних громад, затверджений </w:t>
      </w:r>
      <w:r>
        <w:rPr>
          <w:rFonts w:ascii="Times New Roman" w:hAnsi="Times New Roman" w:cs="Times New Roman"/>
          <w:bCs/>
          <w:lang w:val="uk-UA"/>
        </w:rPr>
        <w:t>рішенням виконавчого комітету</w:t>
      </w:r>
      <w:r>
        <w:rPr>
          <w:rFonts w:ascii="Times New Roman" w:hAnsi="Times New Roman" w:cs="Times New Roman"/>
          <w:bCs/>
          <w:lang w:val="uk-UA"/>
        </w:rPr>
        <w:t xml:space="preserve">  від  28 серпня 2021 року №       «Про затвердження попереднього висновку стосовно відповідності інтересам та потребам </w:t>
      </w:r>
      <w:proofErr w:type="spellStart"/>
      <w:r>
        <w:rPr>
          <w:rFonts w:ascii="Times New Roman" w:hAnsi="Times New Roman" w:cs="Times New Roman"/>
          <w:bCs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сільської територіальної громади пропозиції щодо ініціювання співробітництва територіальних громад», ураховуючи висновки та рекомендації спільного засідання постійних комісій, сільська рада</w:t>
      </w:r>
    </w:p>
    <w:p w:rsidR="00953A69" w:rsidRDefault="00953A69" w:rsidP="00953A69">
      <w:pPr>
        <w:ind w:firstLine="708"/>
        <w:jc w:val="both"/>
        <w:rPr>
          <w:rFonts w:ascii="Times New Roman" w:hAnsi="Times New Roman" w:cs="Times New Roman"/>
          <w:bCs/>
          <w:lang w:val="uk-UA"/>
        </w:rPr>
      </w:pPr>
    </w:p>
    <w:p w:rsidR="00953A69" w:rsidRDefault="00953A69" w:rsidP="00953A69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 И Р І Ш И Л А:</w:t>
      </w:r>
    </w:p>
    <w:p w:rsidR="00953A69" w:rsidRDefault="00953A69" w:rsidP="00953A69">
      <w:pPr>
        <w:rPr>
          <w:rFonts w:ascii="Times New Roman" w:hAnsi="Times New Roman" w:cs="Times New Roman"/>
          <w:bCs/>
        </w:rPr>
      </w:pPr>
    </w:p>
    <w:p w:rsidR="00953A69" w:rsidRDefault="00953A69" w:rsidP="004F451B">
      <w:pPr>
        <w:pStyle w:val="a5"/>
        <w:ind w:left="0" w:firstLine="426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1.</w:t>
      </w:r>
      <w:r w:rsidR="00326A35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Надати згоду на організацію співробітництва </w:t>
      </w:r>
      <w:proofErr w:type="spellStart"/>
      <w:r>
        <w:rPr>
          <w:rFonts w:ascii="Times New Roman" w:hAnsi="Times New Roman" w:cs="Times New Roman"/>
          <w:bCs/>
          <w:lang w:val="uk-UA"/>
        </w:rPr>
        <w:t>Новомиколаївської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сільської територіальної громади через </w:t>
      </w:r>
      <w:proofErr w:type="spellStart"/>
      <w:r>
        <w:rPr>
          <w:rFonts w:ascii="Times New Roman" w:hAnsi="Times New Roman" w:cs="Times New Roman"/>
          <w:bCs/>
          <w:lang w:val="uk-UA"/>
        </w:rPr>
        <w:t>Новомиколаївську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сільську раду</w:t>
      </w:r>
      <w:r w:rsidR="00326A35"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 w:rsidR="00326A35">
        <w:rPr>
          <w:rFonts w:ascii="Times New Roman" w:hAnsi="Times New Roman" w:cs="Times New Roman"/>
          <w:bCs/>
          <w:lang w:val="uk-UA"/>
        </w:rPr>
        <w:t>Скадовського</w:t>
      </w:r>
      <w:proofErr w:type="spellEnd"/>
      <w:r w:rsidR="00326A35">
        <w:rPr>
          <w:rFonts w:ascii="Times New Roman" w:hAnsi="Times New Roman" w:cs="Times New Roman"/>
          <w:bCs/>
          <w:lang w:val="uk-UA"/>
        </w:rPr>
        <w:t xml:space="preserve"> району Херсонської області</w:t>
      </w:r>
      <w:r w:rsidRPr="00953A69">
        <w:rPr>
          <w:rFonts w:ascii="Times New Roman" w:hAnsi="Times New Roman" w:cs="Times New Roman"/>
          <w:bCs/>
        </w:rPr>
        <w:tab/>
      </w:r>
      <w:r w:rsidRPr="00953A69">
        <w:rPr>
          <w:rFonts w:ascii="Times New Roman" w:hAnsi="Times New Roman" w:cs="Times New Roman"/>
          <w:bCs/>
          <w:lang w:val="uk-UA"/>
        </w:rPr>
        <w:t xml:space="preserve"> </w:t>
      </w:r>
      <w:r w:rsidR="00326A35">
        <w:rPr>
          <w:rFonts w:ascii="Times New Roman" w:hAnsi="Times New Roman" w:cs="Times New Roman"/>
          <w:bCs/>
          <w:lang w:val="uk-UA"/>
        </w:rPr>
        <w:t xml:space="preserve">в особі </w:t>
      </w:r>
      <w:proofErr w:type="spellStart"/>
      <w:r w:rsidR="00326A35">
        <w:rPr>
          <w:rFonts w:ascii="Times New Roman" w:hAnsi="Times New Roman" w:cs="Times New Roman"/>
          <w:bCs/>
          <w:lang w:val="uk-UA"/>
        </w:rPr>
        <w:t>Новомиколаївського</w:t>
      </w:r>
      <w:proofErr w:type="spellEnd"/>
      <w:r w:rsidR="00326A35">
        <w:rPr>
          <w:rFonts w:ascii="Times New Roman" w:hAnsi="Times New Roman" w:cs="Times New Roman"/>
          <w:bCs/>
          <w:lang w:val="uk-UA"/>
        </w:rPr>
        <w:t xml:space="preserve"> сільського голови Гулого Петра Івановича та </w:t>
      </w:r>
      <w:proofErr w:type="spellStart"/>
      <w:r w:rsidR="00326A35">
        <w:rPr>
          <w:rFonts w:ascii="Times New Roman" w:hAnsi="Times New Roman" w:cs="Times New Roman"/>
          <w:bCs/>
          <w:lang w:val="uk-UA"/>
        </w:rPr>
        <w:t>Скадовською</w:t>
      </w:r>
      <w:proofErr w:type="spellEnd"/>
      <w:r w:rsidR="00326A35">
        <w:rPr>
          <w:rFonts w:ascii="Times New Roman" w:hAnsi="Times New Roman" w:cs="Times New Roman"/>
          <w:bCs/>
          <w:lang w:val="uk-UA"/>
        </w:rPr>
        <w:t xml:space="preserve"> міською територіальною громадою через Скадовську міську раду в особі міського голови Яковлєва Олександра Юрійовича у сфері охорони здоров’я, освіти, соціального захисту та за формою спільного фінансування (утримання) суб’єктами співробітництва підприємств, установ та організацій комунальної форми власності – інфраструктурних об’єктів, а саме:</w:t>
      </w:r>
    </w:p>
    <w:p w:rsidR="00326A35" w:rsidRDefault="00326A35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    Трудовий архів </w:t>
      </w:r>
      <w:proofErr w:type="spellStart"/>
      <w:r>
        <w:rPr>
          <w:rFonts w:ascii="Times New Roman" w:hAnsi="Times New Roman" w:cs="Times New Roman"/>
          <w:bCs/>
          <w:lang w:val="uk-UA"/>
        </w:rPr>
        <w:t>скадовськох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міської ради (код ЄДРПОУ 34222078);</w:t>
      </w:r>
    </w:p>
    <w:p w:rsidR="00326A35" w:rsidRDefault="00326A35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- Комунальна установа «</w:t>
      </w:r>
      <w:proofErr w:type="spellStart"/>
      <w:r>
        <w:rPr>
          <w:rFonts w:ascii="Times New Roman" w:hAnsi="Times New Roman" w:cs="Times New Roman"/>
          <w:bCs/>
          <w:lang w:val="uk-UA"/>
        </w:rPr>
        <w:t>Скадовський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центр фінансово-господарського обслуговування закладів та установ освіти» </w:t>
      </w:r>
      <w:r>
        <w:rPr>
          <w:rFonts w:ascii="Times New Roman" w:hAnsi="Times New Roman" w:cs="Times New Roman"/>
          <w:bCs/>
          <w:lang w:val="uk-UA"/>
        </w:rPr>
        <w:t>(код ЄДРПОУ 3</w:t>
      </w:r>
      <w:r>
        <w:rPr>
          <w:rFonts w:ascii="Times New Roman" w:hAnsi="Times New Roman" w:cs="Times New Roman"/>
          <w:bCs/>
          <w:lang w:val="uk-UA"/>
        </w:rPr>
        <w:t>8073190</w:t>
      </w:r>
      <w:r>
        <w:rPr>
          <w:rFonts w:ascii="Times New Roman" w:hAnsi="Times New Roman" w:cs="Times New Roman"/>
          <w:bCs/>
          <w:lang w:val="uk-UA"/>
        </w:rPr>
        <w:t>);</w:t>
      </w:r>
    </w:p>
    <w:p w:rsidR="00326A35" w:rsidRDefault="00326A35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    </w:t>
      </w:r>
      <w:r>
        <w:rPr>
          <w:rFonts w:ascii="Times New Roman" w:hAnsi="Times New Roman" w:cs="Times New Roman"/>
          <w:bCs/>
          <w:lang w:val="uk-UA"/>
        </w:rPr>
        <w:t>Комунальн</w:t>
      </w:r>
      <w:r>
        <w:rPr>
          <w:rFonts w:ascii="Times New Roman" w:hAnsi="Times New Roman" w:cs="Times New Roman"/>
          <w:bCs/>
          <w:lang w:val="uk-UA"/>
        </w:rPr>
        <w:t>е некомерційне підприємство «</w:t>
      </w:r>
      <w:proofErr w:type="spellStart"/>
      <w:r>
        <w:rPr>
          <w:rFonts w:ascii="Times New Roman" w:hAnsi="Times New Roman" w:cs="Times New Roman"/>
          <w:bCs/>
          <w:lang w:val="uk-UA"/>
        </w:rPr>
        <w:t>Скадовський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центр первинної медико-санітарної допомоги» </w:t>
      </w:r>
      <w:proofErr w:type="spellStart"/>
      <w:r>
        <w:rPr>
          <w:rFonts w:ascii="Times New Roman" w:hAnsi="Times New Roman" w:cs="Times New Roman"/>
          <w:bCs/>
          <w:lang w:val="uk-UA"/>
        </w:rPr>
        <w:t>Скадовської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міської ради </w:t>
      </w:r>
      <w:r w:rsidR="004F451B">
        <w:rPr>
          <w:rFonts w:ascii="Times New Roman" w:hAnsi="Times New Roman" w:cs="Times New Roman"/>
          <w:bCs/>
          <w:lang w:val="uk-UA"/>
        </w:rPr>
        <w:t xml:space="preserve">(код ЄДРПОУ </w:t>
      </w:r>
      <w:r w:rsidR="004F451B">
        <w:rPr>
          <w:rFonts w:ascii="Times New Roman" w:hAnsi="Times New Roman" w:cs="Times New Roman"/>
          <w:bCs/>
          <w:lang w:val="uk-UA"/>
        </w:rPr>
        <w:t>38743829</w:t>
      </w:r>
      <w:r w:rsidR="004F451B">
        <w:rPr>
          <w:rFonts w:ascii="Times New Roman" w:hAnsi="Times New Roman" w:cs="Times New Roman"/>
          <w:bCs/>
          <w:lang w:val="uk-UA"/>
        </w:rPr>
        <w:t>);</w:t>
      </w:r>
    </w:p>
    <w:p w:rsidR="004F451B" w:rsidRDefault="004F451B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    </w:t>
      </w:r>
      <w:r>
        <w:rPr>
          <w:rFonts w:ascii="Times New Roman" w:hAnsi="Times New Roman" w:cs="Times New Roman"/>
          <w:bCs/>
          <w:lang w:val="uk-UA"/>
        </w:rPr>
        <w:t>Комунальна установа «</w:t>
      </w:r>
      <w:proofErr w:type="spellStart"/>
      <w:r>
        <w:rPr>
          <w:rFonts w:ascii="Times New Roman" w:hAnsi="Times New Roman" w:cs="Times New Roman"/>
          <w:bCs/>
          <w:lang w:val="uk-UA"/>
        </w:rPr>
        <w:t>Скадовський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міський центр комплексної реабілітації дітей з інвалідністю «Надія» </w:t>
      </w:r>
      <w:r>
        <w:rPr>
          <w:rFonts w:ascii="Times New Roman" w:hAnsi="Times New Roman" w:cs="Times New Roman"/>
          <w:bCs/>
          <w:lang w:val="uk-UA"/>
        </w:rPr>
        <w:t xml:space="preserve">(код ЄДРПОУ </w:t>
      </w:r>
      <w:r>
        <w:rPr>
          <w:rFonts w:ascii="Times New Roman" w:hAnsi="Times New Roman" w:cs="Times New Roman"/>
          <w:bCs/>
          <w:lang w:val="uk-UA"/>
        </w:rPr>
        <w:t>34323212).</w:t>
      </w:r>
    </w:p>
    <w:p w:rsidR="004F451B" w:rsidRDefault="004F451B" w:rsidP="004F451B">
      <w:pPr>
        <w:pStyle w:val="a5"/>
        <w:ind w:left="0" w:firstLine="426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2. Делегувати до складу комісії з підготовки </w:t>
      </w:r>
      <w:proofErr w:type="spellStart"/>
      <w:r>
        <w:rPr>
          <w:rFonts w:ascii="Times New Roman" w:hAnsi="Times New Roman" w:cs="Times New Roman"/>
          <w:bCs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договору про співробітництво:</w:t>
      </w:r>
    </w:p>
    <w:p w:rsidR="004F451B" w:rsidRDefault="004F451B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  Гулого Петра Івановича, </w:t>
      </w:r>
      <w:proofErr w:type="spellStart"/>
      <w:r>
        <w:rPr>
          <w:rFonts w:ascii="Times New Roman" w:hAnsi="Times New Roman" w:cs="Times New Roman"/>
          <w:bCs/>
          <w:lang w:val="uk-UA"/>
        </w:rPr>
        <w:t>Новомиколаївського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сільського голову;</w:t>
      </w:r>
    </w:p>
    <w:p w:rsidR="004F451B" w:rsidRDefault="004F451B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bCs/>
          <w:lang w:val="uk-UA"/>
        </w:rPr>
        <w:t>Бутенко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Ольгу Іванівну, заступника сільського голови з питань діяльності виконавчих органів сільської ради;</w:t>
      </w:r>
    </w:p>
    <w:p w:rsidR="004F451B" w:rsidRDefault="004F451B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 </w:t>
      </w:r>
      <w:r w:rsidR="00F04D16">
        <w:rPr>
          <w:rFonts w:ascii="Times New Roman" w:hAnsi="Times New Roman" w:cs="Times New Roman"/>
          <w:bCs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uk-UA"/>
        </w:rPr>
        <w:t>Лозовську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Антоніну Анатоліївну, начальника фінансового відділу;</w:t>
      </w:r>
    </w:p>
    <w:p w:rsidR="004F451B" w:rsidRDefault="004F451B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 Проценко Світлану Вікторівну, </w:t>
      </w:r>
      <w:r w:rsidR="00F04D16">
        <w:rPr>
          <w:rFonts w:ascii="Times New Roman" w:hAnsi="Times New Roman" w:cs="Times New Roman"/>
          <w:bCs/>
          <w:lang w:val="uk-UA"/>
        </w:rPr>
        <w:t>начальника відділу бухгалтерського обліку та звітності, головного бухгалтера</w:t>
      </w:r>
      <w:r w:rsidR="009F2B5A">
        <w:rPr>
          <w:rFonts w:ascii="Times New Roman" w:hAnsi="Times New Roman" w:cs="Times New Roman"/>
          <w:bCs/>
          <w:lang w:val="uk-UA"/>
        </w:rPr>
        <w:t>;</w:t>
      </w:r>
    </w:p>
    <w:p w:rsidR="009F2B5A" w:rsidRDefault="009F2B5A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  </w:t>
      </w:r>
      <w:proofErr w:type="spellStart"/>
      <w:r>
        <w:rPr>
          <w:rFonts w:ascii="Times New Roman" w:hAnsi="Times New Roman" w:cs="Times New Roman"/>
          <w:bCs/>
          <w:lang w:val="uk-UA"/>
        </w:rPr>
        <w:t>Мордик</w:t>
      </w:r>
      <w:proofErr w:type="spellEnd"/>
      <w:r>
        <w:rPr>
          <w:rFonts w:ascii="Times New Roman" w:hAnsi="Times New Roman" w:cs="Times New Roman"/>
          <w:bCs/>
          <w:lang w:val="uk-UA"/>
        </w:rPr>
        <w:t xml:space="preserve"> Надію Григорівну, начальника відділу освіти, культури, молоді та спорту, соціального захисту населення;</w:t>
      </w:r>
    </w:p>
    <w:p w:rsidR="009F2B5A" w:rsidRDefault="009F2B5A" w:rsidP="00326A3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-   Бурячка Віталія Анатолійовича, депутата сільської ради;</w:t>
      </w:r>
    </w:p>
    <w:p w:rsidR="00FC7745" w:rsidRDefault="009F2B5A" w:rsidP="00FC774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- Губку Інну Миколаївну, директора закладу дошкільної освіти (ясла-садок) «Золотий ключик»</w:t>
      </w:r>
      <w:r w:rsidR="00FC7745">
        <w:rPr>
          <w:rFonts w:ascii="Times New Roman" w:hAnsi="Times New Roman" w:cs="Times New Roman"/>
          <w:bCs/>
          <w:lang w:val="uk-UA"/>
        </w:rPr>
        <w:t xml:space="preserve">, </w:t>
      </w:r>
      <w:r w:rsidR="00FC7745">
        <w:rPr>
          <w:rFonts w:ascii="Times New Roman" w:hAnsi="Times New Roman" w:cs="Times New Roman"/>
          <w:bCs/>
          <w:lang w:val="uk-UA"/>
        </w:rPr>
        <w:t>депутата сільської ради;</w:t>
      </w:r>
    </w:p>
    <w:p w:rsidR="00FC7745" w:rsidRDefault="00FC7745" w:rsidP="00FC7745">
      <w:pPr>
        <w:pStyle w:val="a5"/>
        <w:ind w:left="0" w:firstLine="708"/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- Карпачову Тетяну </w:t>
      </w:r>
      <w:proofErr w:type="spellStart"/>
      <w:r>
        <w:rPr>
          <w:rFonts w:ascii="Times New Roman" w:hAnsi="Times New Roman" w:cs="Times New Roman"/>
          <w:bCs/>
          <w:lang w:val="uk-UA"/>
        </w:rPr>
        <w:t>Мифодіївну</w:t>
      </w:r>
      <w:proofErr w:type="spellEnd"/>
      <w:r>
        <w:rPr>
          <w:rFonts w:ascii="Times New Roman" w:hAnsi="Times New Roman" w:cs="Times New Roman"/>
          <w:bCs/>
          <w:lang w:val="uk-UA"/>
        </w:rPr>
        <w:t>, головного бухгалтера фінансового відділу, депутата сільської ради.</w:t>
      </w:r>
    </w:p>
    <w:p w:rsidR="00F04D16" w:rsidRPr="00F04D16" w:rsidRDefault="004F451B" w:rsidP="00FC7745">
      <w:pPr>
        <w:pStyle w:val="a5"/>
        <w:ind w:left="0" w:firstLine="708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3. </w:t>
      </w:r>
      <w:r w:rsidR="00F04D16" w:rsidRPr="00F04D16">
        <w:rPr>
          <w:rFonts w:ascii="Times New Roman" w:hAnsi="Times New Roman" w:cs="Times New Roman"/>
          <w:lang w:val="uk-UA"/>
        </w:rPr>
        <w:t>Контроль за вик</w:t>
      </w:r>
      <w:bookmarkStart w:id="0" w:name="_GoBack"/>
      <w:bookmarkEnd w:id="0"/>
      <w:r w:rsidR="00F04D16" w:rsidRPr="00F04D16">
        <w:rPr>
          <w:rFonts w:ascii="Times New Roman" w:hAnsi="Times New Roman" w:cs="Times New Roman"/>
          <w:lang w:val="uk-UA"/>
        </w:rPr>
        <w:t xml:space="preserve">онанням даного рішення покласти на  постійні  комісії  з питань: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 та освіти, культури, молоді, фізкультури і спорту, туризму, охорони здоров’я, соціального захисту населення та національних відносин (голова </w:t>
      </w:r>
      <w:r w:rsidR="00F04D16" w:rsidRPr="00F04D16">
        <w:rPr>
          <w:rFonts w:ascii="Times New Roman" w:hAnsi="Times New Roman" w:cs="Times New Roman"/>
          <w:w w:val="105"/>
          <w:lang w:val="uk-UA"/>
        </w:rPr>
        <w:t>Губка І.М.</w:t>
      </w:r>
      <w:r w:rsidR="00F04D16" w:rsidRPr="00F04D16">
        <w:rPr>
          <w:rFonts w:ascii="Times New Roman" w:hAnsi="Times New Roman" w:cs="Times New Roman"/>
          <w:lang w:val="uk-UA"/>
        </w:rPr>
        <w:t>).</w:t>
      </w:r>
    </w:p>
    <w:p w:rsidR="004F451B" w:rsidRDefault="004F451B" w:rsidP="00F04D16">
      <w:pPr>
        <w:ind w:firstLine="709"/>
        <w:contextualSpacing/>
        <w:jc w:val="both"/>
        <w:rPr>
          <w:rFonts w:ascii="Times New Roman" w:hAnsi="Times New Roman" w:cs="Times New Roman"/>
          <w:bCs/>
          <w:lang w:val="uk-UA"/>
        </w:rPr>
      </w:pPr>
    </w:p>
    <w:p w:rsidR="00F04D16" w:rsidRPr="00F04D16" w:rsidRDefault="00F04D16" w:rsidP="00F04D16">
      <w:pPr>
        <w:ind w:firstLine="709"/>
        <w:contextualSpacing/>
        <w:jc w:val="both"/>
        <w:rPr>
          <w:rFonts w:ascii="Times New Roman" w:hAnsi="Times New Roman" w:cs="Times New Roman"/>
          <w:bCs/>
          <w:lang w:val="uk-UA"/>
        </w:rPr>
      </w:pPr>
    </w:p>
    <w:p w:rsidR="0087129D" w:rsidRPr="00326A35" w:rsidRDefault="0087129D" w:rsidP="0087129D">
      <w:pPr>
        <w:rPr>
          <w:rFonts w:ascii="Times New Roman" w:hAnsi="Times New Roman"/>
          <w:sz w:val="28"/>
          <w:szCs w:val="28"/>
          <w:lang w:val="uk-UA"/>
        </w:rPr>
      </w:pPr>
    </w:p>
    <w:p w:rsidR="00BE645D" w:rsidRPr="00F04D16" w:rsidRDefault="00F04D16">
      <w:pPr>
        <w:rPr>
          <w:rFonts w:ascii="Times New Roman" w:hAnsi="Times New Roman" w:cs="Times New Roman"/>
          <w:lang w:val="uk-UA"/>
        </w:rPr>
      </w:pPr>
      <w:proofErr w:type="spellStart"/>
      <w:r w:rsidRPr="00F04D16">
        <w:rPr>
          <w:rFonts w:ascii="Times New Roman" w:hAnsi="Times New Roman" w:cs="Times New Roman"/>
          <w:lang w:val="uk-UA"/>
        </w:rPr>
        <w:t>Новомиколаївський</w:t>
      </w:r>
      <w:proofErr w:type="spellEnd"/>
    </w:p>
    <w:p w:rsidR="00F04D16" w:rsidRPr="00F04D16" w:rsidRDefault="00F04D16">
      <w:pPr>
        <w:rPr>
          <w:rFonts w:ascii="Times New Roman" w:hAnsi="Times New Roman" w:cs="Times New Roman"/>
          <w:lang w:val="uk-UA"/>
        </w:rPr>
      </w:pPr>
      <w:r w:rsidRPr="00F04D16">
        <w:rPr>
          <w:rFonts w:ascii="Times New Roman" w:hAnsi="Times New Roman" w:cs="Times New Roman"/>
          <w:lang w:val="uk-UA"/>
        </w:rPr>
        <w:t xml:space="preserve">сільський голова         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</w:t>
      </w:r>
      <w:r w:rsidRPr="00F04D16">
        <w:rPr>
          <w:rFonts w:ascii="Times New Roman" w:hAnsi="Times New Roman" w:cs="Times New Roman"/>
          <w:lang w:val="uk-UA"/>
        </w:rPr>
        <w:t xml:space="preserve">                                    П. ГУЛИЙ</w:t>
      </w:r>
    </w:p>
    <w:sectPr w:rsidR="00F04D16" w:rsidRPr="00F04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D1885"/>
    <w:multiLevelType w:val="hybridMultilevel"/>
    <w:tmpl w:val="61E2B682"/>
    <w:lvl w:ilvl="0" w:tplc="6EB45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81A64"/>
    <w:rsid w:val="00326A35"/>
    <w:rsid w:val="004F451B"/>
    <w:rsid w:val="0087129D"/>
    <w:rsid w:val="00953A69"/>
    <w:rsid w:val="009F2B5A"/>
    <w:rsid w:val="00BE645D"/>
    <w:rsid w:val="00F04D16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List Paragraph"/>
    <w:basedOn w:val="a"/>
    <w:uiPriority w:val="34"/>
    <w:qFormat/>
    <w:rsid w:val="00953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2E026-18B2-4469-9EC5-4C349A72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2021-08-28T09:57:00Z</cp:lastPrinted>
  <dcterms:created xsi:type="dcterms:W3CDTF">2021-08-28T10:10:00Z</dcterms:created>
  <dcterms:modified xsi:type="dcterms:W3CDTF">2021-08-28T10:10:00Z</dcterms:modified>
</cp:coreProperties>
</file>