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:rsidTr="00C36ACD">
        <w:trPr>
          <w:trHeight w:val="1282"/>
        </w:trPr>
        <w:tc>
          <w:tcPr>
            <w:tcW w:w="9781" w:type="dxa"/>
            <w:hideMark/>
          </w:tcPr>
          <w:p w:rsidR="00C36ACD" w:rsidRPr="00B42B42" w:rsidRDefault="00C36ACD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</w:p>
        </w:tc>
      </w:tr>
    </w:tbl>
    <w:p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A7160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A7160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Х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:rsidR="00A84E3B" w:rsidRPr="00A7160D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bookmarkStart w:id="0" w:name="_GoBack"/>
      <w:bookmarkEnd w:id="0"/>
      <w:r w:rsidR="00C36ACD" w:rsidRPr="00A7160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A7160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A7160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  <w:r w:rsidR="00C36ACD" w:rsidRPr="00A7160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A7160D" w:rsidRPr="00A7160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proofErr w:type="gramStart"/>
      <w:r w:rsidR="00C36ACD" w:rsidRPr="00A7160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</w:t>
      </w:r>
      <w:r w:rsidR="00A7160D" w:rsidRPr="00A7160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17</w:t>
      </w:r>
      <w:proofErr w:type="gramEnd"/>
      <w:r w:rsidR="00C36ACD" w:rsidRPr="00A7160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</w:t>
      </w:r>
    </w:p>
    <w:p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A7160D">
        <w:rPr>
          <w:rFonts w:ascii="Times New Roman" w:eastAsia="Times New Roman" w:hAnsi="Times New Roman" w:cs="Times New Roman"/>
          <w:b/>
          <w:lang w:val="uk-UA" w:eastAsia="zh-CN"/>
        </w:rPr>
        <w:t xml:space="preserve">04 червня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:rsidR="002435E5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2435E5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2435E5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 Харківської області (ділянка № 286 – пасовища)»</w:t>
      </w:r>
    </w:p>
    <w:p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EF190F">
        <w:rPr>
          <w:rFonts w:ascii="В" w:eastAsia="Times New Roman" w:hAnsi="В" w:cs="В"/>
          <w:b/>
          <w:lang w:val="uk-UA" w:eastAsia="zh-CN"/>
        </w:rPr>
        <w:t xml:space="preserve">гр. </w:t>
      </w:r>
      <w:r>
        <w:rPr>
          <w:rFonts w:ascii="В" w:eastAsia="Times New Roman" w:hAnsi="В" w:cs="В"/>
          <w:b/>
          <w:lang w:val="uk-UA" w:eastAsia="zh-CN"/>
        </w:rPr>
        <w:t>Князєв Ігор Анатолійович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заяву гр. </w:t>
      </w:r>
      <w:r w:rsidR="00B739F3">
        <w:rPr>
          <w:rFonts w:ascii="Times New Roman" w:eastAsia="Times New Roman" w:hAnsi="Times New Roman" w:cs="В"/>
          <w:lang w:val="uk-UA" w:eastAsia="zh-CN"/>
        </w:rPr>
        <w:t>Князєва Ігоря Анатолійовича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</w:t>
      </w:r>
      <w:r w:rsidR="00EF190F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 xml:space="preserve">Харківської області (ділянка № 286 – пасовища)»,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B739F3">
        <w:rPr>
          <w:rFonts w:ascii="Times New Roman" w:eastAsia="Times New Roman" w:hAnsi="Times New Roman" w:cs="В"/>
          <w:lang w:val="uk-UA" w:eastAsia="zh-CN"/>
        </w:rPr>
        <w:t>вий номер 6322882500:01:000:0167, площею 0,6758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B739F3">
        <w:rPr>
          <w:rFonts w:ascii="Times New Roman" w:eastAsia="Times New Roman" w:hAnsi="Times New Roman" w:cs="В"/>
          <w:lang w:val="uk-UA" w:eastAsia="zh-CN"/>
        </w:rPr>
        <w:t xml:space="preserve"> в т. ч. 0,6758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EF190F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>землеустрою не встановив наявності обмежень, обтяжень та земельних сервітутів щодо</w:t>
      </w:r>
      <w:r w:rsidR="00EF190F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>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EF190F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 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:rsidR="00C36ACD" w:rsidRPr="00EF190F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EF190F">
        <w:rPr>
          <w:rFonts w:ascii="В" w:eastAsia="Times New Roman" w:hAnsi="В" w:cs="В"/>
          <w:bCs/>
          <w:lang w:val="uk-UA" w:eastAsia="zh-CN"/>
        </w:rPr>
        <w:t>1.</w:t>
      </w:r>
      <w:r w:rsidR="00262BEA" w:rsidRPr="00EF190F">
        <w:rPr>
          <w:rFonts w:ascii="В" w:eastAsia="Times New Roman" w:hAnsi="В" w:cs="В"/>
          <w:bCs/>
          <w:lang w:val="uk-UA" w:eastAsia="zh-CN"/>
        </w:rPr>
        <w:t xml:space="preserve"> </w:t>
      </w:r>
      <w:r w:rsidRPr="00EF190F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EF190F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EF190F">
        <w:rPr>
          <w:rFonts w:ascii="В" w:eastAsia="Times New Roman" w:hAnsi="В" w:cs="В"/>
          <w:bCs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EF190F">
        <w:rPr>
          <w:rFonts w:ascii="В" w:eastAsia="Times New Roman" w:hAnsi="В" w:cs="В"/>
          <w:bCs/>
          <w:lang w:val="uk-UA" w:eastAsia="zh-CN"/>
        </w:rPr>
        <w:t>Оскільської</w:t>
      </w:r>
      <w:proofErr w:type="spellEnd"/>
      <w:r w:rsidR="00B739F3" w:rsidRPr="00EF190F">
        <w:rPr>
          <w:rFonts w:ascii="В" w:eastAsia="Times New Roman" w:hAnsi="В" w:cs="В"/>
          <w:bCs/>
          <w:lang w:val="uk-UA" w:eastAsia="zh-CN"/>
        </w:rPr>
        <w:t xml:space="preserve"> сільської ради, Ізюмського району</w:t>
      </w:r>
      <w:r w:rsidR="00EF190F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EF190F">
        <w:rPr>
          <w:rFonts w:ascii="В" w:eastAsia="Times New Roman" w:hAnsi="В" w:cs="В"/>
          <w:bCs/>
          <w:lang w:val="uk-UA" w:eastAsia="zh-CN"/>
        </w:rPr>
        <w:t>Харківської області (ділянка № 286 – пасовища)»</w:t>
      </w:r>
      <w:r w:rsidR="00EF190F">
        <w:rPr>
          <w:rFonts w:ascii="В" w:eastAsia="Times New Roman" w:hAnsi="В" w:cs="В"/>
          <w:bCs/>
          <w:lang w:val="uk-UA" w:eastAsia="zh-CN"/>
        </w:rPr>
        <w:t>.</w:t>
      </w:r>
    </w:p>
    <w:p w:rsidR="00C36ACD" w:rsidRPr="00EF190F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EF190F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EF190F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EF190F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EF190F">
        <w:rPr>
          <w:rFonts w:ascii="В" w:eastAsia="Times New Roman" w:hAnsi="В" w:cs="В"/>
          <w:bCs/>
          <w:lang w:val="uk-UA" w:eastAsia="zh-CN"/>
        </w:rPr>
        <w:t xml:space="preserve">гр. </w:t>
      </w:r>
      <w:r w:rsidR="00B739F3" w:rsidRPr="00EF190F">
        <w:rPr>
          <w:rFonts w:ascii="В" w:eastAsia="Times New Roman" w:hAnsi="В" w:cs="В"/>
          <w:bCs/>
          <w:lang w:val="uk-UA" w:eastAsia="zh-CN"/>
        </w:rPr>
        <w:t>Князєву Ігорю Анатолійовичу</w:t>
      </w:r>
      <w:r w:rsidR="005B3DB4" w:rsidRPr="00EF190F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EF190F">
        <w:rPr>
          <w:rFonts w:ascii="Times New Roman" w:eastAsia="MS Mincho" w:hAnsi="Times New Roman" w:cs="Times New Roman"/>
          <w:bCs/>
          <w:lang w:val="uk-UA"/>
        </w:rPr>
        <w:t>(податковий номер платника податку</w:t>
      </w:r>
      <w:r w:rsidR="005B3DB4" w:rsidRPr="00EF190F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739F3" w:rsidRPr="00EF190F">
        <w:rPr>
          <w:rFonts w:ascii="Times New Roman" w:eastAsia="Times New Roman" w:hAnsi="Times New Roman" w:cs="Times New Roman"/>
          <w:bCs/>
          <w:lang w:val="uk-UA" w:eastAsia="ru-RU"/>
        </w:rPr>
        <w:t>2913606176</w:t>
      </w:r>
      <w:r w:rsidR="005B3DB4" w:rsidRPr="00EF190F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5B3DB4" w:rsidRPr="00EF190F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EF190F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EF190F">
        <w:rPr>
          <w:rFonts w:ascii="Times New Roman" w:eastAsia="MS Mincho" w:hAnsi="Times New Roman" w:cs="Times New Roman"/>
          <w:bCs/>
          <w:lang w:val="uk-UA"/>
        </w:rPr>
        <w:t xml:space="preserve"> № 286 (невитребувана земельна частка (пай)),</w:t>
      </w:r>
      <w:r w:rsidR="00C33717" w:rsidRPr="00EF190F">
        <w:rPr>
          <w:rFonts w:ascii="Times New Roman" w:eastAsia="MS Mincho" w:hAnsi="Times New Roman" w:cs="Times New Roman"/>
          <w:bCs/>
          <w:lang w:val="uk-UA"/>
        </w:rPr>
        <w:t xml:space="preserve"> площею </w:t>
      </w:r>
      <w:r w:rsidR="00B739F3" w:rsidRPr="00EF190F">
        <w:rPr>
          <w:rFonts w:ascii="Times New Roman" w:eastAsia="MS Mincho" w:hAnsi="Times New Roman" w:cs="Times New Roman"/>
          <w:bCs/>
          <w:lang w:val="uk-UA"/>
        </w:rPr>
        <w:t>0,6758</w:t>
      </w:r>
      <w:r w:rsidR="00681827" w:rsidRPr="00EF190F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EF190F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EF190F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EF190F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 w:rsidRPr="00EF190F">
        <w:rPr>
          <w:rFonts w:ascii="Times New Roman" w:eastAsia="MS Mincho" w:hAnsi="Times New Roman" w:cs="Times New Roman"/>
          <w:bCs/>
          <w:lang w:val="uk-UA"/>
        </w:rPr>
        <w:t>)</w:t>
      </w:r>
      <w:r w:rsidR="00EF190F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EF190F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EF190F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B739F3" w:rsidRPr="00EF190F">
        <w:rPr>
          <w:rFonts w:ascii="Times New Roman" w:eastAsia="Times New Roman" w:hAnsi="Times New Roman" w:cs="В"/>
          <w:bCs/>
          <w:lang w:val="uk-UA" w:eastAsia="zh-CN"/>
        </w:rPr>
        <w:t>6322882500:01:000:0167</w:t>
      </w:r>
      <w:r w:rsidR="00EF190F">
        <w:rPr>
          <w:rFonts w:ascii="Times New Roman" w:eastAsia="Times New Roman" w:hAnsi="Times New Roman" w:cs="В"/>
          <w:bCs/>
          <w:lang w:val="uk-UA" w:eastAsia="zh-CN"/>
        </w:rPr>
        <w:t>,</w:t>
      </w:r>
      <w:r w:rsidR="00B94690" w:rsidRPr="00EF190F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8956EB" w:rsidRPr="00EF190F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EF190F">
        <w:rPr>
          <w:rFonts w:ascii="Times New Roman" w:eastAsia="MS Mincho" w:hAnsi="Times New Roman" w:cs="Times New Roman"/>
          <w:bCs/>
          <w:lang w:val="uk-UA"/>
        </w:rPr>
        <w:t>,</w:t>
      </w:r>
      <w:r w:rsidR="00EF190F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EF190F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EF190F">
        <w:rPr>
          <w:rFonts w:ascii="Times New Roman" w:eastAsia="MS Mincho" w:hAnsi="Times New Roman" w:cs="Times New Roman"/>
          <w:bCs/>
          <w:lang w:val="uk-UA"/>
        </w:rPr>
        <w:t>ван</w:t>
      </w:r>
      <w:r w:rsidR="00EF190F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EF190F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EF190F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EF190F">
        <w:rPr>
          <w:rFonts w:ascii="Times New Roman" w:eastAsia="Times New Roman" w:hAnsi="Times New Roman" w:cs="Times New Roman"/>
          <w:bCs/>
          <w:lang w:val="uk-UA"/>
        </w:rPr>
        <w:t xml:space="preserve">населених  пунктів на території </w:t>
      </w:r>
      <w:proofErr w:type="spellStart"/>
      <w:r w:rsidR="0052767C" w:rsidRPr="00EF190F">
        <w:rPr>
          <w:rFonts w:ascii="Times New Roman" w:eastAsia="Times New Roman" w:hAnsi="Times New Roman" w:cs="Times New Roman"/>
          <w:bCs/>
          <w:lang w:val="uk-UA"/>
        </w:rPr>
        <w:t>Оскільської</w:t>
      </w:r>
      <w:proofErr w:type="spellEnd"/>
      <w:r w:rsidR="005B3DB4" w:rsidRPr="00EF190F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EF190F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EF190F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EF190F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EF190F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EF190F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EE12DA" w:rsidRPr="00EF190F">
        <w:rPr>
          <w:rFonts w:ascii="Times New Roman" w:eastAsia="Times New Roman" w:hAnsi="Times New Roman" w:cs="Times New Roman"/>
          <w:bCs/>
          <w:lang w:val="uk-UA"/>
        </w:rPr>
        <w:t xml:space="preserve"> 257,97 грн </w:t>
      </w:r>
      <w:r w:rsidR="00B441A4" w:rsidRPr="00EF190F">
        <w:rPr>
          <w:rFonts w:ascii="Times New Roman" w:eastAsia="Times New Roman" w:hAnsi="Times New Roman" w:cs="Times New Roman"/>
          <w:bCs/>
          <w:lang w:val="uk-UA"/>
        </w:rPr>
        <w:t>на рік, що складає 4 %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EE12DA" w:rsidRPr="00EF190F">
        <w:rPr>
          <w:rFonts w:ascii="Times New Roman" w:eastAsia="Times New Roman" w:hAnsi="Times New Roman" w:cs="Times New Roman"/>
          <w:bCs/>
          <w:lang w:val="uk-UA"/>
        </w:rPr>
        <w:t xml:space="preserve"> 6449,31</w:t>
      </w:r>
      <w:r w:rsidR="00262BEA" w:rsidRPr="00EF190F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EF190F">
        <w:rPr>
          <w:rFonts w:ascii="Times New Roman" w:eastAsia="Times New Roman" w:hAnsi="Times New Roman" w:cs="Times New Roman"/>
          <w:bCs/>
          <w:lang w:val="uk-UA"/>
        </w:rPr>
        <w:t>грн</w:t>
      </w:r>
      <w:r w:rsidR="00EF190F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EF190F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:rsidR="006E0B0A" w:rsidRPr="00EF190F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EF190F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гр. </w:t>
      </w:r>
      <w:r w:rsidR="00034D8F" w:rsidRPr="00EF190F">
        <w:rPr>
          <w:rFonts w:ascii="Times New Roman" w:eastAsia="Times New Roman" w:hAnsi="Times New Roman" w:cs="В"/>
          <w:bCs/>
          <w:lang w:val="uk-UA" w:eastAsia="zh-CN"/>
        </w:rPr>
        <w:t>Князєва</w:t>
      </w:r>
      <w:r w:rsidR="00B739F3" w:rsidRPr="00EF190F">
        <w:rPr>
          <w:rFonts w:ascii="Times New Roman" w:eastAsia="Times New Roman" w:hAnsi="Times New Roman" w:cs="В"/>
          <w:bCs/>
          <w:lang w:val="uk-UA" w:eastAsia="zh-CN"/>
        </w:rPr>
        <w:t xml:space="preserve"> І.А.</w:t>
      </w:r>
      <w:r w:rsidR="00262BEA" w:rsidRPr="00EF190F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EF190F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EF190F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EF190F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EF190F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EF190F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EF190F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 </w:t>
      </w:r>
      <w:r w:rsidR="00EF190F">
        <w:rPr>
          <w:rFonts w:ascii="Times New Roman" w:eastAsia="Times New Roman" w:hAnsi="Times New Roman" w:cs="Times New Roman"/>
          <w:color w:val="00000A"/>
          <w:lang w:val="uk-UA" w:eastAsia="zh-CN"/>
        </w:rPr>
        <w:t>з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а 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:rsidR="00337601" w:rsidRPr="00045A0C" w:rsidRDefault="00B42B42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:rsidR="00337601" w:rsidRPr="00337601" w:rsidRDefault="00337601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  <w:sectPr w:rsidR="00337601" w:rsidRPr="00337601" w:rsidSect="00B33F31">
          <w:pgSz w:w="11906" w:h="16838"/>
          <w:pgMar w:top="567" w:right="567" w:bottom="567" w:left="1418" w:header="720" w:footer="720" w:gutter="0"/>
          <w:cols w:space="720"/>
        </w:sect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Pr="00DD5BC0" w:rsidRDefault="00A9012D">
      <w:pPr>
        <w:rPr>
          <w:lang w:val="uk-UA"/>
        </w:rPr>
      </w:pPr>
    </w:p>
    <w:sectPr w:rsidR="00A9012D" w:rsidRPr="00DD5BC0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0D2"/>
    <w:rsid w:val="00034D8F"/>
    <w:rsid w:val="000453DE"/>
    <w:rsid w:val="00045A0C"/>
    <w:rsid w:val="000F0DD5"/>
    <w:rsid w:val="0012718F"/>
    <w:rsid w:val="002220D2"/>
    <w:rsid w:val="002435E5"/>
    <w:rsid w:val="00260A05"/>
    <w:rsid w:val="00262BEA"/>
    <w:rsid w:val="00281593"/>
    <w:rsid w:val="00337601"/>
    <w:rsid w:val="00411CFA"/>
    <w:rsid w:val="00411D42"/>
    <w:rsid w:val="00433021"/>
    <w:rsid w:val="0052767C"/>
    <w:rsid w:val="00585817"/>
    <w:rsid w:val="005B3DB4"/>
    <w:rsid w:val="00681827"/>
    <w:rsid w:val="006E0B0A"/>
    <w:rsid w:val="006E22AD"/>
    <w:rsid w:val="007709A7"/>
    <w:rsid w:val="008956EB"/>
    <w:rsid w:val="008B109D"/>
    <w:rsid w:val="008B3901"/>
    <w:rsid w:val="008C4777"/>
    <w:rsid w:val="008F3872"/>
    <w:rsid w:val="00A10110"/>
    <w:rsid w:val="00A7160D"/>
    <w:rsid w:val="00A84E3B"/>
    <w:rsid w:val="00A9012D"/>
    <w:rsid w:val="00AB0515"/>
    <w:rsid w:val="00B33F31"/>
    <w:rsid w:val="00B42B42"/>
    <w:rsid w:val="00B441A4"/>
    <w:rsid w:val="00B739F3"/>
    <w:rsid w:val="00B94690"/>
    <w:rsid w:val="00BD7709"/>
    <w:rsid w:val="00C14413"/>
    <w:rsid w:val="00C33717"/>
    <w:rsid w:val="00C36ACD"/>
    <w:rsid w:val="00C8458D"/>
    <w:rsid w:val="00DD5BC0"/>
    <w:rsid w:val="00EA3BD4"/>
    <w:rsid w:val="00EE12DA"/>
    <w:rsid w:val="00EF190F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C8C6E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User</cp:lastModifiedBy>
  <cp:revision>24</cp:revision>
  <cp:lastPrinted>2021-06-11T07:47:00Z</cp:lastPrinted>
  <dcterms:created xsi:type="dcterms:W3CDTF">2021-02-03T12:37:00Z</dcterms:created>
  <dcterms:modified xsi:type="dcterms:W3CDTF">2021-06-11T07:48:00Z</dcterms:modified>
</cp:coreProperties>
</file>