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A49" w:rsidRDefault="005E5A49" w:rsidP="005E5A49"/>
    <w:p w:rsidR="005E5A49" w:rsidRDefault="005E5A49" w:rsidP="005E5A49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:rsidR="005E5A49" w:rsidRDefault="005E5A49" w:rsidP="005E5A49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78940282" wp14:editId="61312192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A49" w:rsidRDefault="005E5A49" w:rsidP="005E5A49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5E5A49" w:rsidRDefault="005E5A49" w:rsidP="005E5A49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5E5A49" w:rsidRDefault="005E5A49" w:rsidP="005E5A49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5E5A49" w:rsidRDefault="005E5A49" w:rsidP="005E5A49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5E5A49" w:rsidRDefault="005E5A49" w:rsidP="005E5A49">
      <w:pPr>
        <w:ind w:left="132"/>
        <w:jc w:val="center"/>
      </w:pPr>
    </w:p>
    <w:p w:rsidR="005E5A49" w:rsidRDefault="005E5A49" w:rsidP="005E5A49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:rsidR="005E5A49" w:rsidRDefault="005E5A49" w:rsidP="005E5A49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5E5A49" w:rsidRDefault="005E5A49" w:rsidP="005E5A49">
      <w:pPr>
        <w:tabs>
          <w:tab w:val="left" w:pos="1586"/>
          <w:tab w:val="center" w:pos="5772"/>
        </w:tabs>
        <w:ind w:left="132"/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__________  2021 року</w:t>
      </w:r>
    </w:p>
    <w:p w:rsidR="005E5A49" w:rsidRDefault="005E5A49" w:rsidP="005E5A49">
      <w:pPr>
        <w:tabs>
          <w:tab w:val="left" w:pos="794"/>
          <w:tab w:val="center" w:pos="4980"/>
        </w:tabs>
      </w:pPr>
    </w:p>
    <w:p w:rsidR="005E5A49" w:rsidRDefault="005E5A49" w:rsidP="005E5A49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Донченко О.Л</w:t>
      </w:r>
      <w:r>
        <w:rPr>
          <w:b/>
          <w:bCs/>
          <w:sz w:val="24"/>
          <w:szCs w:val="24"/>
          <w:lang w:val="uk-UA"/>
        </w:rPr>
        <w:t xml:space="preserve">.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  <w:r>
        <w:rPr>
          <w:b/>
          <w:bCs/>
          <w:sz w:val="24"/>
          <w:szCs w:val="24"/>
        </w:rPr>
        <w:t xml:space="preserve"> 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</w:t>
      </w:r>
      <w:proofErr w:type="gramEnd"/>
      <w:r>
        <w:rPr>
          <w:b/>
          <w:bCs/>
          <w:sz w:val="24"/>
          <w:szCs w:val="24"/>
          <w:lang w:val="uk-UA"/>
        </w:rPr>
        <w:t>ічної</w:t>
      </w:r>
      <w:proofErr w:type="spellEnd"/>
      <w:r>
        <w:rPr>
          <w:b/>
          <w:bCs/>
          <w:sz w:val="24"/>
          <w:szCs w:val="24"/>
          <w:lang w:val="uk-UA"/>
        </w:rPr>
        <w:t xml:space="preserve"> документації із землеустрою</w:t>
      </w:r>
    </w:p>
    <w:p w:rsidR="005E5A49" w:rsidRDefault="005E5A49" w:rsidP="005E5A49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5E5A49" w:rsidRDefault="005E5A49" w:rsidP="005E5A4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 заяву гр. Укра</w:t>
      </w:r>
      <w:r>
        <w:rPr>
          <w:bCs/>
          <w:sz w:val="24"/>
          <w:szCs w:val="24"/>
          <w:lang w:val="uk-UA"/>
        </w:rPr>
        <w:t>їни Донченко Олега Леонідовича</w:t>
      </w:r>
      <w:r>
        <w:rPr>
          <w:bCs/>
          <w:sz w:val="24"/>
          <w:szCs w:val="24"/>
          <w:lang w:val="uk-UA"/>
        </w:rPr>
        <w:t>, згідно  матеріалів жеребкування та «Проекту землеустрою щодо організації території земельних часток (паїв), на підставі сертифікату</w:t>
      </w:r>
      <w:r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ХР 0220552</w:t>
      </w:r>
      <w:r>
        <w:rPr>
          <w:bCs/>
          <w:sz w:val="24"/>
          <w:szCs w:val="24"/>
          <w:lang w:val="uk-UA"/>
        </w:rPr>
        <w:t xml:space="preserve"> із земель реформованого КСП </w:t>
      </w:r>
      <w:proofErr w:type="spellStart"/>
      <w:r>
        <w:rPr>
          <w:bCs/>
          <w:sz w:val="24"/>
          <w:szCs w:val="24"/>
          <w:lang w:val="uk-UA"/>
        </w:rPr>
        <w:t>ім.Петровського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  <w:lang w:val="uk-UA"/>
        </w:rPr>
        <w:t>Вірнопільської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>
        <w:rPr>
          <w:bCs/>
          <w:sz w:val="24"/>
          <w:szCs w:val="24"/>
          <w:lang w:val="uk-UA"/>
        </w:rPr>
        <w:t>положеня</w:t>
      </w:r>
      <w:proofErr w:type="spellEnd"/>
      <w:r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5E5A49" w:rsidRDefault="005E5A49" w:rsidP="005E5A4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5E5A49" w:rsidRDefault="005E5A49" w:rsidP="005E5A4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5E5A49" w:rsidRDefault="005E5A49" w:rsidP="005E5A4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5E5A49" w:rsidRDefault="005E5A49" w:rsidP="005E5A4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1. Надати гр. </w:t>
      </w:r>
      <w:r>
        <w:rPr>
          <w:bCs/>
          <w:sz w:val="24"/>
          <w:szCs w:val="24"/>
          <w:lang w:val="uk-UA"/>
        </w:rPr>
        <w:t xml:space="preserve"> Донченко Олегу </w:t>
      </w:r>
      <w:bookmarkStart w:id="0" w:name="_GoBack"/>
      <w:bookmarkEnd w:id="0"/>
      <w:r>
        <w:rPr>
          <w:bCs/>
          <w:sz w:val="24"/>
          <w:szCs w:val="24"/>
          <w:lang w:val="uk-UA"/>
        </w:rPr>
        <w:t>Леонідовичу</w:t>
      </w:r>
      <w:r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місцевості), ді</w:t>
      </w:r>
      <w:r>
        <w:rPr>
          <w:bCs/>
          <w:sz w:val="24"/>
          <w:szCs w:val="24"/>
          <w:lang w:val="uk-UA"/>
        </w:rPr>
        <w:t>лянка № 278 , площею 2,8753</w:t>
      </w:r>
      <w:r>
        <w:rPr>
          <w:bCs/>
          <w:sz w:val="24"/>
          <w:szCs w:val="24"/>
          <w:lang w:val="uk-UA"/>
        </w:rPr>
        <w:t xml:space="preserve"> га, пасовища ,</w:t>
      </w:r>
      <w:r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із земель реформованого КСП ім. Петровського , для ведення товарного сільськогосподарського виробництва, розташованої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5E5A49" w:rsidRDefault="005E5A49" w:rsidP="005E5A4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2. </w:t>
      </w:r>
      <w:r>
        <w:rPr>
          <w:bCs/>
          <w:sz w:val="24"/>
          <w:szCs w:val="24"/>
          <w:lang w:val="uk-UA"/>
        </w:rPr>
        <w:t>Гр. Донченко О.Л</w:t>
      </w:r>
      <w:r>
        <w:rPr>
          <w:bCs/>
          <w:sz w:val="24"/>
          <w:szCs w:val="24"/>
          <w:lang w:val="uk-UA"/>
        </w:rPr>
        <w:t xml:space="preserve">. розроблену та погоджену відповідно до чинного законодавства технічну документацію із землеустрою надати до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5E5A49" w:rsidRDefault="005E5A49" w:rsidP="005E5A4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:rsidR="005E5A49" w:rsidRDefault="005E5A49" w:rsidP="005E5A4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5E5A49" w:rsidRDefault="005E5A49" w:rsidP="005E5A49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5E5A49" w:rsidRDefault="005E5A49" w:rsidP="005E5A49">
      <w:pPr>
        <w:jc w:val="center"/>
        <w:rPr>
          <w:sz w:val="24"/>
          <w:szCs w:val="24"/>
          <w:lang w:val="uk-UA"/>
        </w:rPr>
      </w:pPr>
    </w:p>
    <w:p w:rsidR="005E5A49" w:rsidRDefault="005E5A49" w:rsidP="005E5A49">
      <w:pPr>
        <w:jc w:val="center"/>
        <w:rPr>
          <w:sz w:val="24"/>
          <w:szCs w:val="24"/>
          <w:lang w:val="uk-UA"/>
        </w:rPr>
      </w:pPr>
    </w:p>
    <w:p w:rsidR="005E5A49" w:rsidRDefault="005E5A49" w:rsidP="005E5A49">
      <w:pPr>
        <w:jc w:val="center"/>
        <w:rPr>
          <w:sz w:val="24"/>
          <w:szCs w:val="24"/>
          <w:lang w:val="uk-UA"/>
        </w:rPr>
      </w:pPr>
    </w:p>
    <w:p w:rsidR="005E5A49" w:rsidRDefault="005E5A49" w:rsidP="005E5A4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5E5A49" w:rsidRDefault="005E5A49" w:rsidP="005E5A4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5E5A49" w:rsidRDefault="005E5A49" w:rsidP="005E5A49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5E5A49" w:rsidRDefault="005E5A49" w:rsidP="005E5A49">
      <w:pPr>
        <w:jc w:val="center"/>
      </w:pPr>
    </w:p>
    <w:p w:rsidR="005E5A49" w:rsidRPr="00461BC3" w:rsidRDefault="005E5A49" w:rsidP="005E5A49">
      <w:pPr>
        <w:rPr>
          <w:lang w:val="uk-UA"/>
        </w:rPr>
      </w:pPr>
      <w:r>
        <w:rPr>
          <w:b/>
          <w:sz w:val="24"/>
          <w:lang w:val="uk-UA"/>
        </w:rPr>
        <w:t>«</w:t>
      </w: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надання</w:t>
      </w:r>
      <w:proofErr w:type="spellEnd"/>
      <w:r>
        <w:rPr>
          <w:b/>
          <w:bCs/>
          <w:sz w:val="26"/>
          <w:szCs w:val="26"/>
          <w:lang w:val="uk-UA"/>
        </w:rPr>
        <w:t xml:space="preserve"> гр. Донченко О.Л</w:t>
      </w:r>
      <w:r>
        <w:rPr>
          <w:b/>
          <w:bCs/>
          <w:sz w:val="26"/>
          <w:szCs w:val="26"/>
          <w:lang w:val="uk-UA"/>
        </w:rPr>
        <w:t xml:space="preserve">. </w:t>
      </w:r>
      <w:r w:rsidRPr="00461BC3">
        <w:rPr>
          <w:b/>
          <w:bCs/>
          <w:sz w:val="26"/>
          <w:szCs w:val="26"/>
          <w:lang w:val="uk-UA"/>
        </w:rPr>
        <w:t>дозволу на розроблення  т</w:t>
      </w:r>
      <w:r>
        <w:rPr>
          <w:b/>
          <w:bCs/>
          <w:sz w:val="26"/>
          <w:szCs w:val="26"/>
          <w:lang w:val="uk-UA"/>
        </w:rPr>
        <w:t>ехнічної документації із землеустрою</w:t>
      </w:r>
      <w:r>
        <w:rPr>
          <w:b/>
          <w:sz w:val="24"/>
          <w:lang w:val="uk-UA"/>
        </w:rPr>
        <w:t>»</w:t>
      </w:r>
    </w:p>
    <w:p w:rsidR="005E5A49" w:rsidRPr="00461BC3" w:rsidRDefault="005E5A49" w:rsidP="005E5A49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5E5A49" w:rsidTr="00CA30B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5E5A49" w:rsidRDefault="005E5A49" w:rsidP="00CA30BF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5E5A49" w:rsidTr="00CA30B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E5A49" w:rsidRDefault="005E5A49" w:rsidP="00CA30BF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E5A49" w:rsidRDefault="005E5A49" w:rsidP="00CA30BF">
            <w:pPr>
              <w:jc w:val="center"/>
            </w:pPr>
          </w:p>
          <w:p w:rsidR="005E5A49" w:rsidRDefault="005E5A49" w:rsidP="00CA30BF">
            <w:pPr>
              <w:jc w:val="center"/>
            </w:pPr>
          </w:p>
        </w:tc>
      </w:tr>
      <w:tr w:rsidR="005E5A49" w:rsidTr="00CA30BF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E5A49" w:rsidRDefault="005E5A49" w:rsidP="00CA30BF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5E5A49" w:rsidRDefault="005E5A49" w:rsidP="00CA30BF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E5A49" w:rsidRDefault="005E5A49" w:rsidP="00CA30BF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E5A49" w:rsidRDefault="005E5A49" w:rsidP="00CA30BF">
            <w:pPr>
              <w:jc w:val="center"/>
            </w:pPr>
          </w:p>
        </w:tc>
      </w:tr>
      <w:tr w:rsidR="005E5A49" w:rsidTr="00CA30B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E5A49" w:rsidRDefault="005E5A49" w:rsidP="00CA30BF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E5A49" w:rsidRDefault="005E5A49" w:rsidP="00CA30BF">
            <w:pPr>
              <w:jc w:val="center"/>
            </w:pPr>
          </w:p>
        </w:tc>
      </w:tr>
      <w:tr w:rsidR="005E5A49" w:rsidTr="00CA30B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r>
              <w:rPr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E5A49" w:rsidRDefault="005E5A49" w:rsidP="00CA30BF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E5A49" w:rsidRDefault="005E5A49" w:rsidP="00CA30BF">
            <w:pPr>
              <w:jc w:val="center"/>
            </w:pPr>
          </w:p>
          <w:p w:rsidR="005E5A49" w:rsidRDefault="005E5A49" w:rsidP="00CA30BF">
            <w:pPr>
              <w:jc w:val="center"/>
            </w:pPr>
          </w:p>
        </w:tc>
      </w:tr>
      <w:tr w:rsidR="005E5A49" w:rsidTr="00CA30B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E5A49" w:rsidRDefault="005E5A49" w:rsidP="00CA30BF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E5A49" w:rsidRDefault="005E5A49" w:rsidP="00CA30BF">
            <w:pPr>
              <w:jc w:val="center"/>
            </w:pPr>
          </w:p>
        </w:tc>
      </w:tr>
      <w:tr w:rsidR="005E5A49" w:rsidTr="00CA30B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pPr>
              <w:jc w:val="center"/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E5A49" w:rsidRDefault="005E5A49" w:rsidP="00CA30BF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E5A49" w:rsidRDefault="005E5A49" w:rsidP="00CA30BF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E5A49" w:rsidRDefault="005E5A49" w:rsidP="00CA30BF">
            <w:pPr>
              <w:jc w:val="center"/>
            </w:pPr>
          </w:p>
          <w:p w:rsidR="005E5A49" w:rsidRDefault="005E5A49" w:rsidP="00CA30BF">
            <w:pPr>
              <w:jc w:val="center"/>
            </w:pPr>
          </w:p>
        </w:tc>
      </w:tr>
    </w:tbl>
    <w:p w:rsidR="005E5A49" w:rsidRDefault="005E5A49" w:rsidP="005E5A49"/>
    <w:p w:rsidR="005E5A49" w:rsidRDefault="005E5A49" w:rsidP="005E5A49"/>
    <w:p w:rsidR="005E5A49" w:rsidRDefault="005E5A49" w:rsidP="005E5A49"/>
    <w:p w:rsidR="005E5A49" w:rsidRDefault="005E5A49" w:rsidP="005E5A49">
      <w:pPr>
        <w:spacing w:after="200" w:line="276" w:lineRule="auto"/>
      </w:pPr>
    </w:p>
    <w:p w:rsidR="005E5A49" w:rsidRDefault="005E5A49" w:rsidP="005E5A49"/>
    <w:p w:rsidR="005E5A49" w:rsidRDefault="005E5A49" w:rsidP="005E5A49"/>
    <w:p w:rsidR="005E5A49" w:rsidRDefault="005E5A49" w:rsidP="005E5A49"/>
    <w:p w:rsidR="005E5A49" w:rsidRDefault="005E5A49" w:rsidP="005E5A49"/>
    <w:p w:rsidR="005E5A49" w:rsidRDefault="005E5A49" w:rsidP="005E5A49"/>
    <w:p w:rsidR="005E5A49" w:rsidRDefault="005E5A49" w:rsidP="005E5A49"/>
    <w:p w:rsidR="004678B3" w:rsidRDefault="004678B3"/>
    <w:sectPr w:rsidR="00467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3C7"/>
    <w:rsid w:val="004678B3"/>
    <w:rsid w:val="005E5A49"/>
    <w:rsid w:val="008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A4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5E5A49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5A49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E5A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A49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A4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5E5A49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5A49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E5A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A49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2021-04-21T12:34:00Z</cp:lastPrinted>
  <dcterms:created xsi:type="dcterms:W3CDTF">2021-04-21T12:29:00Z</dcterms:created>
  <dcterms:modified xsi:type="dcterms:W3CDTF">2021-04-21T12:36:00Z</dcterms:modified>
</cp:coreProperties>
</file>