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7C8" w:rsidRPr="00AD2AD5" w:rsidRDefault="00E857C8" w:rsidP="00E857C8">
      <w:pPr>
        <w:spacing w:after="0" w:line="100" w:lineRule="atLeast"/>
        <w:ind w:left="720" w:hanging="240"/>
        <w:jc w:val="center"/>
        <w:rPr>
          <w:rFonts w:ascii="Times New Roman" w:hAnsi="Times New Roman"/>
          <w:sz w:val="24"/>
        </w:rPr>
      </w:pPr>
      <w:r w:rsidRPr="00AD2AD5">
        <w:rPr>
          <w:noProof/>
          <w:sz w:val="24"/>
          <w:lang w:eastAsia="ru-RU"/>
        </w:rPr>
        <w:drawing>
          <wp:inline distT="0" distB="0" distL="0" distR="0" wp14:anchorId="67A4F439" wp14:editId="3E3A2DB6">
            <wp:extent cx="1002030" cy="923925"/>
            <wp:effectExtent l="0" t="0" r="762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03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57C8" w:rsidRPr="00AD2AD5" w:rsidRDefault="00E857C8" w:rsidP="00E857C8">
      <w:pPr>
        <w:spacing w:after="0" w:line="100" w:lineRule="atLeast"/>
        <w:ind w:left="720" w:hanging="240"/>
        <w:jc w:val="center"/>
        <w:rPr>
          <w:rFonts w:ascii="Times New Roman" w:hAnsi="Times New Roman"/>
          <w:sz w:val="24"/>
        </w:rPr>
      </w:pPr>
      <w:r w:rsidRPr="00AD2AD5">
        <w:rPr>
          <w:rFonts w:ascii="Times New Roman" w:eastAsia="Times New Roman" w:hAnsi="Times New Roman" w:cs="В"/>
          <w:b/>
          <w:color w:val="00000A"/>
          <w:sz w:val="32"/>
          <w:szCs w:val="24"/>
          <w:lang w:eastAsia="zh-CN"/>
        </w:rPr>
        <w:t>УКРАЇНА</w:t>
      </w:r>
    </w:p>
    <w:p w:rsidR="00E857C8" w:rsidRPr="00AD2AD5" w:rsidRDefault="00E857C8" w:rsidP="00E857C8">
      <w:pPr>
        <w:spacing w:after="0" w:line="100" w:lineRule="atLeast"/>
        <w:ind w:left="720" w:hanging="240"/>
        <w:jc w:val="center"/>
        <w:rPr>
          <w:rFonts w:ascii="Times New Roman" w:hAnsi="Times New Roman"/>
          <w:sz w:val="24"/>
        </w:rPr>
      </w:pPr>
      <w:r w:rsidRPr="00AD2AD5">
        <w:rPr>
          <w:rFonts w:ascii="Times New Roman" w:eastAsia="Times New Roman" w:hAnsi="Times New Roman" w:cs="В"/>
          <w:b/>
          <w:color w:val="00000A"/>
          <w:sz w:val="32"/>
          <w:szCs w:val="24"/>
          <w:lang w:eastAsia="zh-CN"/>
        </w:rPr>
        <w:t>ОСКІЛЬСЬКА СІЛЬСЬКА РАДА</w:t>
      </w:r>
    </w:p>
    <w:p w:rsidR="00E857C8" w:rsidRPr="00AD2AD5" w:rsidRDefault="00E857C8" w:rsidP="00E857C8">
      <w:pPr>
        <w:spacing w:after="0" w:line="100" w:lineRule="atLeast"/>
        <w:ind w:left="720" w:hanging="240"/>
        <w:jc w:val="center"/>
        <w:rPr>
          <w:rFonts w:ascii="Times New Roman" w:hAnsi="Times New Roman"/>
          <w:sz w:val="24"/>
        </w:rPr>
      </w:pPr>
      <w:r w:rsidRPr="00AD2AD5">
        <w:rPr>
          <w:rFonts w:ascii="Times New Roman" w:eastAsia="Times New Roman" w:hAnsi="Times New Roman" w:cs="В"/>
          <w:b/>
          <w:color w:val="00000A"/>
          <w:sz w:val="32"/>
          <w:szCs w:val="24"/>
          <w:lang w:val="uk-UA" w:eastAsia="zh-CN"/>
        </w:rPr>
        <w:t>ІЗЮМСЬКОГО РАЙОНУ ХАРКІВСЬКОЇ ОБЛАСТІ</w:t>
      </w:r>
    </w:p>
    <w:p w:rsidR="00AD2AD5" w:rsidRPr="00AD2AD5" w:rsidRDefault="00AD2AD5" w:rsidP="00AD2AD5">
      <w:pPr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eastAsia="zh-CN"/>
        </w:rPr>
      </w:pPr>
      <w:r w:rsidRPr="00AD2AD5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 xml:space="preserve">ХLVІІІ сесія </w:t>
      </w:r>
      <w:r w:rsidRPr="00AD2AD5">
        <w:rPr>
          <w:rFonts w:ascii="Times New Roman" w:eastAsia="Times New Roman" w:hAnsi="Times New Roman" w:cs="Times New Roman"/>
          <w:b/>
          <w:sz w:val="28"/>
          <w:szCs w:val="24"/>
          <w:lang w:val="en-US" w:eastAsia="zh-CN"/>
        </w:rPr>
        <w:t>V</w:t>
      </w:r>
      <w:r w:rsidRPr="00AD2AD5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ІІІ скликання</w:t>
      </w:r>
    </w:p>
    <w:p w:rsidR="00AD2AD5" w:rsidRPr="00AD2AD5" w:rsidRDefault="00AD2AD5" w:rsidP="00AD2AD5">
      <w:pPr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eastAsia="zh-CN"/>
        </w:rPr>
      </w:pPr>
    </w:p>
    <w:p w:rsidR="00AD2AD5" w:rsidRPr="00AD2AD5" w:rsidRDefault="00AD2AD5" w:rsidP="00AD2AD5">
      <w:pPr>
        <w:spacing w:after="0" w:line="100" w:lineRule="atLeast"/>
        <w:ind w:left="132"/>
        <w:rPr>
          <w:rFonts w:ascii="В" w:eastAsia="Times New Roman" w:hAnsi="В" w:cs="В"/>
          <w:sz w:val="30"/>
          <w:szCs w:val="24"/>
          <w:lang w:eastAsia="zh-CN"/>
        </w:rPr>
      </w:pPr>
      <w:r w:rsidRPr="00AD2AD5">
        <w:rPr>
          <w:rFonts w:ascii="В" w:eastAsia="В" w:hAnsi="В" w:cs="В"/>
          <w:b/>
          <w:sz w:val="28"/>
          <w:szCs w:val="24"/>
          <w:lang w:val="uk-UA" w:eastAsia="zh-CN"/>
        </w:rPr>
        <w:t xml:space="preserve">                                                    </w:t>
      </w:r>
    </w:p>
    <w:p w:rsidR="00AD2AD5" w:rsidRPr="00AD2AD5" w:rsidRDefault="00AD2AD5" w:rsidP="00AD2AD5">
      <w:pPr>
        <w:spacing w:after="0" w:line="100" w:lineRule="atLeast"/>
        <w:ind w:left="132"/>
        <w:jc w:val="both"/>
        <w:rPr>
          <w:rFonts w:ascii="В" w:eastAsia="Times New Roman" w:hAnsi="В" w:cs="В"/>
          <w:sz w:val="30"/>
          <w:szCs w:val="24"/>
          <w:lang w:eastAsia="zh-CN"/>
        </w:rPr>
      </w:pPr>
      <w:r w:rsidRPr="00AD2AD5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</w:t>
      </w:r>
    </w:p>
    <w:p w:rsidR="00AD2AD5" w:rsidRPr="00AD2AD5" w:rsidRDefault="00AD2AD5" w:rsidP="00AD2AD5">
      <w:pPr>
        <w:tabs>
          <w:tab w:val="left" w:pos="1322"/>
          <w:tab w:val="center" w:pos="5508"/>
        </w:tabs>
        <w:spacing w:after="0" w:line="100" w:lineRule="atLeast"/>
        <w:ind w:left="132"/>
        <w:rPr>
          <w:rFonts w:ascii="В" w:eastAsia="Times New Roman" w:hAnsi="В" w:cs="В"/>
          <w:sz w:val="30"/>
          <w:szCs w:val="24"/>
          <w:lang w:eastAsia="zh-CN"/>
        </w:rPr>
      </w:pPr>
      <w:r w:rsidRPr="00AD2AD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AD2A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від </w:t>
      </w:r>
      <w:r w:rsidRPr="00AD2AD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23 жовтня 2020 року</w:t>
      </w:r>
    </w:p>
    <w:p w:rsidR="00E857C8" w:rsidRPr="00AD2AD5" w:rsidRDefault="00AD2AD5" w:rsidP="00AD2AD5">
      <w:pPr>
        <w:tabs>
          <w:tab w:val="left" w:pos="2300"/>
        </w:tabs>
        <w:spacing w:after="0" w:line="100" w:lineRule="atLeast"/>
        <w:ind w:left="132"/>
        <w:rPr>
          <w:rFonts w:ascii="Times New Roman" w:eastAsia="Times New Roman" w:hAnsi="Times New Roman" w:cs="В"/>
          <w:sz w:val="32"/>
          <w:szCs w:val="24"/>
          <w:lang w:val="uk-UA" w:eastAsia="zh-CN"/>
        </w:rPr>
      </w:pPr>
      <w:r w:rsidRPr="00AD2AD5">
        <w:rPr>
          <w:rFonts w:ascii="Times New Roman" w:eastAsia="Times New Roman" w:hAnsi="Times New Roman" w:cs="В"/>
          <w:sz w:val="32"/>
          <w:szCs w:val="24"/>
          <w:lang w:val="uk-UA" w:eastAsia="zh-CN"/>
        </w:rPr>
        <w:tab/>
      </w:r>
    </w:p>
    <w:p w:rsidR="00AD2AD5" w:rsidRPr="00AD2AD5" w:rsidRDefault="00AD2AD5" w:rsidP="00AD2AD5">
      <w:pPr>
        <w:spacing w:after="0" w:line="100" w:lineRule="atLeast"/>
        <w:jc w:val="both"/>
        <w:rPr>
          <w:rFonts w:ascii="Times New Roman" w:eastAsia="В" w:hAnsi="Times New Roman" w:cs="В"/>
          <w:color w:val="00000A"/>
          <w:sz w:val="24"/>
          <w:lang w:val="uk-UA" w:eastAsia="zh-CN"/>
        </w:rPr>
      </w:pPr>
      <w:r w:rsidRPr="00AD2AD5">
        <w:rPr>
          <w:rFonts w:ascii="Times New Roman" w:eastAsia="В" w:hAnsi="Times New Roman" w:cs="В"/>
          <w:color w:val="00000A"/>
          <w:sz w:val="24"/>
          <w:lang w:val="uk-UA" w:eastAsia="zh-CN"/>
        </w:rPr>
        <w:t>Рішення № 37 «П</w:t>
      </w:r>
      <w:r w:rsidRPr="00AD2AD5">
        <w:rPr>
          <w:rFonts w:ascii="Times New Roman" w:eastAsia="В" w:hAnsi="Times New Roman" w:cs="В"/>
          <w:color w:val="00000A"/>
          <w:sz w:val="24"/>
          <w:lang w:val="uk-UA" w:eastAsia="zh-CN"/>
        </w:rPr>
        <w:t>ро затвердження «Проекту землеустрою щодо відведення земельної ділянки у власність за рахунок земель сільськогосподарського призначення, комунальної форми власності з метою зміни цільового призначення сформованої земельної ділянки: землі запасу (16.00) на цільове призначення земельної ділянки: для ведення особистого селянського господарства (01.03)   розташованої за межами насалених пунктів на території: Оскільської сільської ради, Ізюмського району, Харківської області кадастровий номер 6322885000:01:000:0360</w:t>
      </w:r>
      <w:r w:rsidRPr="00AD2AD5">
        <w:rPr>
          <w:rFonts w:ascii="Times New Roman" w:eastAsia="В" w:hAnsi="Times New Roman" w:cs="В"/>
          <w:color w:val="00000A"/>
          <w:sz w:val="24"/>
          <w:lang w:val="uk-UA" w:eastAsia="zh-CN"/>
        </w:rPr>
        <w:t>»  не прийнято</w:t>
      </w:r>
    </w:p>
    <w:p w:rsidR="00AD2AD5" w:rsidRPr="00AD2AD5" w:rsidRDefault="00AD2AD5" w:rsidP="00AD2AD5">
      <w:pPr>
        <w:spacing w:after="0" w:line="100" w:lineRule="atLeast"/>
        <w:jc w:val="both"/>
        <w:rPr>
          <w:rFonts w:ascii="Times New Roman" w:eastAsia="В" w:hAnsi="Times New Roman" w:cs="В"/>
          <w:color w:val="00000A"/>
          <w:sz w:val="24"/>
          <w:lang w:val="uk-UA" w:eastAsia="zh-CN"/>
        </w:rPr>
      </w:pPr>
      <w:bookmarkStart w:id="0" w:name="_GoBack"/>
      <w:bookmarkEnd w:id="0"/>
    </w:p>
    <w:p w:rsidR="00AD2AD5" w:rsidRPr="00AD2AD5" w:rsidRDefault="00AD2AD5" w:rsidP="00AD2AD5">
      <w:pPr>
        <w:spacing w:after="0" w:line="100" w:lineRule="atLeast"/>
        <w:jc w:val="both"/>
        <w:rPr>
          <w:rFonts w:ascii="Times New Roman" w:eastAsia="В" w:hAnsi="Times New Roman" w:cs="В"/>
          <w:color w:val="00000A"/>
          <w:sz w:val="24"/>
          <w:lang w:val="uk-UA" w:eastAsia="zh-CN"/>
        </w:rPr>
      </w:pPr>
    </w:p>
    <w:p w:rsidR="00AD2AD5" w:rsidRPr="00AD2AD5" w:rsidRDefault="00AD2AD5" w:rsidP="00AD2AD5">
      <w:pPr>
        <w:spacing w:after="0" w:line="100" w:lineRule="atLeast"/>
        <w:jc w:val="both"/>
        <w:rPr>
          <w:rFonts w:ascii="Times New Roman" w:eastAsia="В" w:hAnsi="Times New Roman" w:cs="В"/>
          <w:color w:val="00000A"/>
          <w:sz w:val="24"/>
          <w:lang w:val="uk-UA" w:eastAsia="zh-CN"/>
        </w:rPr>
      </w:pPr>
    </w:p>
    <w:p w:rsidR="00AD2AD5" w:rsidRPr="00AD2AD5" w:rsidRDefault="00AD2AD5" w:rsidP="00AD2AD5">
      <w:pPr>
        <w:spacing w:after="0" w:line="100" w:lineRule="atLeast"/>
        <w:jc w:val="both"/>
        <w:rPr>
          <w:rFonts w:ascii="Times New Roman" w:eastAsia="В" w:hAnsi="Times New Roman" w:cs="В"/>
          <w:color w:val="00000A"/>
          <w:sz w:val="24"/>
          <w:lang w:val="uk-UA" w:eastAsia="zh-CN"/>
        </w:rPr>
      </w:pPr>
    </w:p>
    <w:p w:rsidR="00AD2AD5" w:rsidRPr="00AD2AD5" w:rsidRDefault="00AD2AD5" w:rsidP="00AD2AD5">
      <w:pPr>
        <w:spacing w:after="0" w:line="100" w:lineRule="atLeast"/>
        <w:jc w:val="both"/>
        <w:rPr>
          <w:rFonts w:ascii="Times New Roman" w:eastAsia="В" w:hAnsi="Times New Roman" w:cs="В"/>
          <w:color w:val="00000A"/>
          <w:sz w:val="24"/>
          <w:lang w:val="uk-UA" w:eastAsia="zh-CN"/>
        </w:rPr>
      </w:pPr>
    </w:p>
    <w:p w:rsidR="00AD2AD5" w:rsidRPr="00AD2AD5" w:rsidRDefault="00AD2AD5" w:rsidP="00AD2AD5">
      <w:pPr>
        <w:spacing w:after="0" w:line="100" w:lineRule="atLeast"/>
        <w:jc w:val="both"/>
        <w:rPr>
          <w:rFonts w:ascii="Times New Roman" w:eastAsia="В" w:hAnsi="Times New Roman" w:cs="В"/>
          <w:color w:val="00000A"/>
          <w:sz w:val="24"/>
          <w:lang w:val="uk-UA" w:eastAsia="zh-CN"/>
        </w:rPr>
      </w:pPr>
    </w:p>
    <w:p w:rsidR="00E857C8" w:rsidRPr="00AD2AD5" w:rsidRDefault="00E857C8" w:rsidP="00E857C8">
      <w:pPr>
        <w:spacing w:after="0" w:line="100" w:lineRule="atLeast"/>
        <w:jc w:val="both"/>
        <w:rPr>
          <w:rFonts w:ascii="Times New Roman" w:hAnsi="Times New Roman"/>
          <w:sz w:val="24"/>
          <w:lang w:val="uk-UA"/>
        </w:rPr>
      </w:pPr>
      <w:r w:rsidRPr="00AD2AD5">
        <w:rPr>
          <w:rFonts w:ascii="Times New Roman" w:eastAsia="Times New Roman" w:hAnsi="Times New Roman" w:cs="Times New Roman"/>
          <w:color w:val="00000A"/>
          <w:sz w:val="24"/>
          <w:lang w:val="uk-UA" w:eastAsia="zh-CN"/>
        </w:rPr>
        <w:t xml:space="preserve"> </w:t>
      </w:r>
      <w:r w:rsidRPr="00AD2AD5">
        <w:rPr>
          <w:rFonts w:ascii="Times New Roman" w:eastAsia="Times New Roman" w:hAnsi="Times New Roman" w:cs="В"/>
          <w:b/>
          <w:color w:val="00000A"/>
          <w:sz w:val="24"/>
          <w:lang w:val="uk-UA" w:eastAsia="zh-CN"/>
        </w:rPr>
        <w:t xml:space="preserve">Сільський голова                                                                        </w:t>
      </w:r>
      <w:r w:rsidRPr="00AD2AD5">
        <w:rPr>
          <w:rFonts w:ascii="Times New Roman" w:eastAsia="Times New Roman" w:hAnsi="Times New Roman" w:cs="Times New Roman"/>
          <w:b/>
          <w:color w:val="00000A"/>
          <w:sz w:val="24"/>
          <w:lang w:val="uk-UA" w:eastAsia="ru-RU"/>
        </w:rPr>
        <w:t>Геннадій ЗАГОРУЙКО</w:t>
      </w:r>
    </w:p>
    <w:p w:rsidR="00E857C8" w:rsidRDefault="00E857C8" w:rsidP="00E857C8">
      <w:pPr>
        <w:rPr>
          <w:lang w:val="uk-UA"/>
        </w:rPr>
      </w:pPr>
    </w:p>
    <w:sectPr w:rsidR="00E857C8" w:rsidSect="00E857C8">
      <w:pgSz w:w="11906" w:h="16838"/>
      <w:pgMar w:top="426" w:right="7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В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107"/>
    <w:rsid w:val="00674DE7"/>
    <w:rsid w:val="006E73EB"/>
    <w:rsid w:val="008A3544"/>
    <w:rsid w:val="00AD2AD5"/>
    <w:rsid w:val="00CB1107"/>
    <w:rsid w:val="00E857C8"/>
    <w:rsid w:val="00ED2673"/>
    <w:rsid w:val="00F5120A"/>
    <w:rsid w:val="00FD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44DB26-61DA-4939-B136-84BD40743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7C8"/>
    <w:pPr>
      <w:suppressAutoHyphens/>
      <w:spacing w:after="200" w:line="276" w:lineRule="auto"/>
    </w:pPr>
    <w:rPr>
      <w:rFonts w:eastAsia="Lucida Sans Unicode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26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2673"/>
    <w:rPr>
      <w:rFonts w:ascii="Segoe UI" w:eastAsia="Lucida Sans Unicode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Землевпорядник</cp:lastModifiedBy>
  <cp:revision>7</cp:revision>
  <cp:lastPrinted>2020-09-22T12:57:00Z</cp:lastPrinted>
  <dcterms:created xsi:type="dcterms:W3CDTF">2020-09-16T08:21:00Z</dcterms:created>
  <dcterms:modified xsi:type="dcterms:W3CDTF">2020-11-05T09:58:00Z</dcterms:modified>
</cp:coreProperties>
</file>