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Сусліній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Т.О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Сусліної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Тетяни Олександрівни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EB1738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455B28" w:rsidRPr="00455B28">
        <w:rPr>
          <w:sz w:val="24"/>
        </w:rPr>
        <w:t>Суслін</w:t>
      </w:r>
      <w:r w:rsidR="00455B28">
        <w:rPr>
          <w:sz w:val="24"/>
        </w:rPr>
        <w:t>ій</w:t>
      </w:r>
      <w:proofErr w:type="spellEnd"/>
      <w:r w:rsidR="00455B28" w:rsidRPr="00455B28">
        <w:rPr>
          <w:sz w:val="24"/>
        </w:rPr>
        <w:t xml:space="preserve"> Тетян</w:t>
      </w:r>
      <w:r w:rsidR="00455B28">
        <w:rPr>
          <w:sz w:val="24"/>
        </w:rPr>
        <w:t>і</w:t>
      </w:r>
      <w:r w:rsidR="00455B28" w:rsidRPr="00455B28">
        <w:rPr>
          <w:sz w:val="24"/>
        </w:rPr>
        <w:t xml:space="preserve"> Олександрівн</w:t>
      </w:r>
      <w:r w:rsidR="00455B28">
        <w:rPr>
          <w:sz w:val="24"/>
        </w:rPr>
        <w:t>і</w:t>
      </w:r>
      <w:r w:rsidR="00455B28" w:rsidRPr="00455B28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>Сусліній</w:t>
      </w:r>
      <w:proofErr w:type="spellEnd"/>
      <w:r w:rsidR="00455B28" w:rsidRPr="00455B28">
        <w:rPr>
          <w:rFonts w:ascii="Times New Roman" w:hAnsi="Times New Roman" w:cs="Times New Roman"/>
          <w:b/>
          <w:szCs w:val="28"/>
          <w:lang w:val="uk-UA"/>
        </w:rPr>
        <w:t xml:space="preserve"> Т.О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EB1738"/>
    <w:rsid w:val="00EC0CDF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5E337-2B3C-4C4C-BB11-8057F6D9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2020-09-29T08:34:00Z</cp:lastPrinted>
  <dcterms:created xsi:type="dcterms:W3CDTF">2020-09-29T10:26:00Z</dcterms:created>
  <dcterms:modified xsi:type="dcterms:W3CDTF">2020-09-29T10:26:00Z</dcterms:modified>
</cp:coreProperties>
</file>