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11" w:rsidRDefault="00912111" w:rsidP="00912111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912111" w:rsidRDefault="00912111" w:rsidP="00912111">
      <w:pPr>
        <w:jc w:val="right"/>
        <w:rPr>
          <w:lang w:val="uk-UA"/>
        </w:rPr>
      </w:pPr>
      <w:proofErr w:type="spellStart"/>
      <w:r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tbl>
      <w:tblPr>
        <w:tblW w:w="5115" w:type="dxa"/>
        <w:tblInd w:w="863" w:type="dxa"/>
        <w:tblLayout w:type="fixed"/>
        <w:tblLook w:val="04A0" w:firstRow="1" w:lastRow="0" w:firstColumn="1" w:lastColumn="0" w:noHBand="0" w:noVBand="1"/>
      </w:tblPr>
      <w:tblGrid>
        <w:gridCol w:w="5115"/>
      </w:tblGrid>
      <w:tr w:rsidR="00912111" w:rsidTr="00912111">
        <w:trPr>
          <w:trHeight w:val="1058"/>
        </w:trPr>
        <w:tc>
          <w:tcPr>
            <w:tcW w:w="5114" w:type="dxa"/>
            <w:hideMark/>
          </w:tcPr>
          <w:p w:rsidR="00912111" w:rsidRDefault="00912111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3957" w:hanging="425"/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</w:pPr>
            <w:r>
              <w:rPr>
                <w:rFonts w:ascii="В" w:eastAsia="Times New Roman" w:hAnsi="В" w:cs="В"/>
                <w:b/>
                <w:noProof/>
                <w:sz w:val="28"/>
                <w:szCs w:val="24"/>
                <w:lang w:val="en-US"/>
              </w:rPr>
              <w:drawing>
                <wp:inline distT="0" distB="0" distL="0" distR="0" wp14:anchorId="54A01A87" wp14:editId="1D269379">
                  <wp:extent cx="1047750" cy="1019175"/>
                  <wp:effectExtent l="0" t="0" r="0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2111" w:rsidRDefault="00912111" w:rsidP="0091211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912111" w:rsidRDefault="00912111" w:rsidP="0091211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912111" w:rsidRDefault="00912111" w:rsidP="0091211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912111" w:rsidRDefault="00912111" w:rsidP="00912111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_____ сесія VІІІ скликання</w:t>
      </w:r>
    </w:p>
    <w:p w:rsidR="00912111" w:rsidRDefault="00912111" w:rsidP="00912111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</w:t>
      </w:r>
    </w:p>
    <w:p w:rsidR="00912111" w:rsidRDefault="00912111" w:rsidP="00912111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bCs/>
          <w:sz w:val="25"/>
          <w:szCs w:val="25"/>
          <w:lang w:val="uk-UA" w:eastAsia="zh-CN"/>
        </w:rPr>
        <w:t xml:space="preserve">від </w:t>
      </w:r>
      <w:r>
        <w:rPr>
          <w:rFonts w:ascii="Times New Roman" w:eastAsia="Times New Roman" w:hAnsi="Times New Roman"/>
          <w:b/>
          <w:sz w:val="25"/>
          <w:szCs w:val="25"/>
          <w:lang w:val="uk-UA" w:eastAsia="zh-CN"/>
        </w:rPr>
        <w:t xml:space="preserve">__________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sz w:val="25"/>
          <w:szCs w:val="25"/>
          <w:lang w:val="uk-UA" w:eastAsia="zh-CN"/>
        </w:rPr>
        <w:t>202__ року</w:t>
      </w:r>
    </w:p>
    <w:p w:rsidR="00912111" w:rsidRDefault="00912111" w:rsidP="00912111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/>
          <w:b/>
          <w:bCs/>
          <w:color w:val="00000A"/>
          <w:sz w:val="25"/>
          <w:szCs w:val="25"/>
          <w:lang w:val="uk-UA" w:eastAsia="zh-CN"/>
        </w:rPr>
      </w:pPr>
    </w:p>
    <w:p w:rsidR="00912111" w:rsidRDefault="00912111" w:rsidP="00912111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         Про надання</w:t>
      </w:r>
      <w:r w:rsidR="007C669C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гр.</w:t>
      </w: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</w:t>
      </w:r>
      <w:proofErr w:type="spellStart"/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>Князєвій</w:t>
      </w:r>
      <w:proofErr w:type="spellEnd"/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Г.В. дозволу на розроблення</w:t>
      </w:r>
    </w:p>
    <w:p w:rsidR="00912111" w:rsidRDefault="00912111" w:rsidP="00912111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         проекту землеустрою  щодо відведення земельної </w:t>
      </w:r>
    </w:p>
    <w:p w:rsidR="00912111" w:rsidRPr="00912111" w:rsidRDefault="00912111" w:rsidP="00912111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         ділянки з метою подальшої передачі в оренду</w:t>
      </w:r>
    </w:p>
    <w:p w:rsidR="00912111" w:rsidRDefault="00912111" w:rsidP="00912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         Розглянувши </w:t>
      </w: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заяву гр. України </w:t>
      </w:r>
      <w:proofErr w:type="spellStart"/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>Князєвої</w:t>
      </w:r>
      <w:proofErr w:type="spellEnd"/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 Ганни Володимирівни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,   керуючись статтями </w:t>
      </w:r>
      <w:r w:rsidR="007C669C">
        <w:rPr>
          <w:rFonts w:ascii="Times New Roman" w:eastAsia="Times New Roman" w:hAnsi="Times New Roman"/>
          <w:sz w:val="25"/>
          <w:szCs w:val="25"/>
          <w:lang w:val="uk-UA" w:eastAsia="zh-CN"/>
        </w:rPr>
        <w:t>12,22,79</w:t>
      </w:r>
      <w:r w:rsidR="007C669C"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 xml:space="preserve">1 </w:t>
      </w:r>
      <w:r w:rsidR="007C669C">
        <w:rPr>
          <w:rFonts w:ascii="Times New Roman" w:eastAsia="Times New Roman" w:hAnsi="Times New Roman"/>
          <w:sz w:val="25"/>
          <w:szCs w:val="25"/>
          <w:lang w:val="uk-UA" w:eastAsia="zh-CN"/>
        </w:rPr>
        <w:t>,93,96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Земельного кодексу України , статтею 50 Закону України  «Про землеустрій»,</w:t>
      </w:r>
      <w:r>
        <w:rPr>
          <w:rFonts w:ascii="В" w:eastAsia="Times New Roman" w:hAnsi="В" w:cs="В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згідно з  «Схемою поділу земель колективної власності на земельні частки (паї)» реформованого </w:t>
      </w:r>
      <w:r w:rsidRPr="009B721A"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КСП «Зоря», </w:t>
      </w:r>
      <w:r w:rsidRPr="009B721A">
        <w:rPr>
          <w:rFonts w:ascii="Times New Roman" w:eastAsia="Times New Roman" w:hAnsi="Times New Roman"/>
          <w:sz w:val="25"/>
          <w:szCs w:val="25"/>
          <w:lang w:val="uk-UA" w:eastAsia="zh-CN"/>
        </w:rPr>
        <w:t>статтею 13 Закону України «Про порядок виділення в натурі (на місцевості) земельних ділянок власникам земельних часток (паїв)»,</w:t>
      </w:r>
      <w:r w:rsidR="009B721A" w:rsidRPr="009B721A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</w:t>
      </w:r>
      <w:r w:rsidR="009B721A" w:rsidRPr="008E50CB">
        <w:rPr>
          <w:rFonts w:ascii="Times New Roman" w:eastAsia="Times New Roman" w:hAnsi="Times New Roman"/>
          <w:sz w:val="25"/>
          <w:szCs w:val="25"/>
          <w:lang w:val="uk-UA" w:eastAsia="ru-RU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9B721A" w:rsidRPr="009B721A">
        <w:rPr>
          <w:rFonts w:ascii="Times New Roman" w:eastAsia="Times New Roman" w:hAnsi="Times New Roman"/>
          <w:sz w:val="25"/>
          <w:szCs w:val="25"/>
          <w:lang w:val="uk-UA" w:eastAsia="ru-RU"/>
        </w:rPr>
        <w:t>,</w:t>
      </w:r>
      <w:r w:rsidR="009B721A" w:rsidRPr="008E50C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sz w:val="25"/>
          <w:szCs w:val="25"/>
          <w:lang w:val="uk-UA" w:eastAsia="zh-CN"/>
        </w:rPr>
        <w:t xml:space="preserve">статтями 25,26,59 Закону України “ Про місцеве самоврядування в Україні ”, 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сільська рада</w:t>
      </w:r>
    </w:p>
    <w:p w:rsidR="00912111" w:rsidRDefault="00912111" w:rsidP="0091211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</w:p>
    <w:p w:rsidR="00912111" w:rsidRDefault="00912111" w:rsidP="0091211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val="uk-UA" w:eastAsia="zh-CN"/>
        </w:rPr>
        <w:t xml:space="preserve">                                                          В И Р І Ш И Л А :</w:t>
      </w:r>
    </w:p>
    <w:p w:rsidR="00912111" w:rsidRPr="00322739" w:rsidRDefault="00912111" w:rsidP="0091211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</w:p>
    <w:p w:rsidR="00322739" w:rsidRPr="00322739" w:rsidRDefault="00912111" w:rsidP="0091211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ru-RU"/>
        </w:rPr>
      </w:pPr>
      <w:r w:rsidRPr="00322739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      1. Надати гр. </w:t>
      </w:r>
      <w:proofErr w:type="spellStart"/>
      <w:r w:rsidRPr="00322739">
        <w:rPr>
          <w:rFonts w:ascii="Times New Roman" w:eastAsia="Times New Roman" w:hAnsi="Times New Roman"/>
          <w:sz w:val="25"/>
          <w:szCs w:val="25"/>
          <w:lang w:val="uk-UA" w:eastAsia="zh-CN"/>
        </w:rPr>
        <w:t>Князєвій</w:t>
      </w:r>
      <w:proofErr w:type="spellEnd"/>
      <w:r w:rsidRPr="00322739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Ганні Володими</w:t>
      </w:r>
      <w:r w:rsidR="007C669C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рівні дозвіл на розроблення </w:t>
      </w:r>
      <w:proofErr w:type="spellStart"/>
      <w:r w:rsidR="007C669C">
        <w:rPr>
          <w:rFonts w:ascii="Times New Roman" w:eastAsia="Times New Roman" w:hAnsi="Times New Roman"/>
          <w:sz w:val="25"/>
          <w:szCs w:val="25"/>
          <w:lang w:val="uk-UA" w:eastAsia="zh-CN"/>
        </w:rPr>
        <w:t>проє</w:t>
      </w:r>
      <w:r w:rsidRPr="00322739">
        <w:rPr>
          <w:rFonts w:ascii="Times New Roman" w:eastAsia="Times New Roman" w:hAnsi="Times New Roman"/>
          <w:sz w:val="25"/>
          <w:szCs w:val="25"/>
          <w:lang w:val="uk-UA" w:eastAsia="zh-CN"/>
        </w:rPr>
        <w:t>кту</w:t>
      </w:r>
      <w:proofErr w:type="spellEnd"/>
      <w:r w:rsidRPr="00322739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землеустрою </w:t>
      </w:r>
      <w:r w:rsidR="00322739" w:rsidRPr="008E50CB">
        <w:rPr>
          <w:rFonts w:ascii="Times New Roman" w:eastAsia="Times New Roman" w:hAnsi="Times New Roman"/>
          <w:sz w:val="25"/>
          <w:szCs w:val="25"/>
          <w:lang w:val="uk-UA" w:eastAsia="ru-RU"/>
        </w:rPr>
        <w:t>щодо відведення   земельної  ділянки із земель</w:t>
      </w:r>
      <w:r w:rsidR="00322739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сільськогосподарського призначення</w:t>
      </w:r>
      <w:r w:rsidR="00322739" w:rsidRPr="00322739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реформованого КСП «Зоря» </w:t>
      </w:r>
      <w:proofErr w:type="spellStart"/>
      <w:r w:rsidR="00322739" w:rsidRPr="00322739">
        <w:rPr>
          <w:rFonts w:ascii="Times New Roman" w:eastAsia="Times New Roman" w:hAnsi="Times New Roman"/>
          <w:sz w:val="25"/>
          <w:szCs w:val="25"/>
          <w:lang w:val="uk-UA" w:eastAsia="ru-RU"/>
        </w:rPr>
        <w:t>Довгеньківської</w:t>
      </w:r>
      <w:proofErr w:type="spellEnd"/>
      <w:r w:rsidR="00322739" w:rsidRPr="00322739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сільської ради Ізюмського району Харківської області (нерозподілені земельні ділянки (пасовища)) орієнтовною площею 2,5</w:t>
      </w:r>
      <w:r w:rsidR="00322739" w:rsidRPr="008E50CB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га , яка розташована за межами</w:t>
      </w:r>
      <w:r w:rsidR="00322739" w:rsidRPr="00322739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 населених пунктів Оскільської </w:t>
      </w:r>
      <w:r w:rsidR="00322739" w:rsidRPr="008E50CB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сільської ради  Ізюмського району Харківської області, для ведення товарного сільськогосподарського виробництва, з метою подальшої передачі в оренду.</w:t>
      </w:r>
    </w:p>
    <w:p w:rsidR="00DC4199" w:rsidRDefault="00912111" w:rsidP="00DC4199">
      <w:pPr>
        <w:spacing w:after="0" w:line="240" w:lineRule="auto"/>
        <w:jc w:val="both"/>
        <w:rPr>
          <w:rFonts w:ascii="В" w:eastAsia="Times New Roman" w:hAnsi="В"/>
          <w:sz w:val="25"/>
          <w:szCs w:val="25"/>
          <w:lang w:val="uk-UA" w:eastAsia="ru-RU"/>
        </w:rPr>
      </w:pPr>
      <w:r w:rsidRPr="00DC4199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     2. </w:t>
      </w:r>
      <w:r w:rsidR="00DC4199" w:rsidRPr="00DC4199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Розроблений     та    погоджений   відповідно    до  чинного законодавства </w:t>
      </w:r>
      <w:proofErr w:type="spellStart"/>
      <w:r w:rsidR="00DC4199" w:rsidRPr="00DC4199">
        <w:rPr>
          <w:rFonts w:ascii="Times New Roman" w:eastAsia="Times New Roman" w:hAnsi="Times New Roman"/>
          <w:sz w:val="25"/>
          <w:szCs w:val="25"/>
          <w:lang w:val="uk-UA" w:eastAsia="ru-RU"/>
        </w:rPr>
        <w:t>проєкт</w:t>
      </w:r>
      <w:proofErr w:type="spellEnd"/>
      <w:r w:rsidR="00DC4199" w:rsidRPr="00DC4199"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912111" w:rsidRPr="00DC4199" w:rsidRDefault="00DC4199" w:rsidP="00DC4199">
      <w:pPr>
        <w:spacing w:after="0" w:line="240" w:lineRule="auto"/>
        <w:jc w:val="both"/>
        <w:rPr>
          <w:rFonts w:ascii="В" w:eastAsia="Times New Roman" w:hAnsi="В"/>
          <w:sz w:val="25"/>
          <w:szCs w:val="25"/>
          <w:lang w:val="uk-UA" w:eastAsia="ru-RU"/>
        </w:rPr>
      </w:pP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      </w:t>
      </w:r>
      <w:r w:rsidR="00912111"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912111" w:rsidRPr="00912111" w:rsidRDefault="00912111" w:rsidP="00912111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      </w:t>
      </w:r>
      <w:r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  </w:t>
      </w:r>
      <w:proofErr w:type="spellStart"/>
      <w:r>
        <w:rPr>
          <w:rFonts w:ascii="Times New Roman" w:eastAsia="Times New Roman" w:hAnsi="Times New Roman"/>
          <w:b/>
          <w:bCs/>
          <w:sz w:val="25"/>
          <w:szCs w:val="25"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/>
          <w:b/>
          <w:bCs/>
          <w:sz w:val="25"/>
          <w:szCs w:val="25"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sz w:val="25"/>
          <w:szCs w:val="25"/>
          <w:lang w:val="uk-UA" w:eastAsia="zh-CN"/>
        </w:rPr>
        <w:t xml:space="preserve">ільський голова                                        </w:t>
      </w:r>
      <w:r>
        <w:rPr>
          <w:rFonts w:ascii="В" w:eastAsia="Times New Roman" w:hAnsi="В" w:cs="В"/>
          <w:b/>
          <w:sz w:val="25"/>
          <w:szCs w:val="25"/>
          <w:lang w:val="uk-UA" w:eastAsia="zh-CN"/>
        </w:rPr>
        <w:t>Геннадій ЗАГОРУЙКО</w:t>
      </w:r>
    </w:p>
    <w:p w:rsidR="008E50CB" w:rsidRDefault="008E50CB" w:rsidP="00912111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912111" w:rsidRDefault="00912111" w:rsidP="00912111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:rsidR="00912111" w:rsidRDefault="007C669C" w:rsidP="00912111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проє</w:t>
      </w:r>
      <w:r w:rsidR="00912111">
        <w:rPr>
          <w:rFonts w:ascii="Times New Roman" w:eastAsia="Times New Roman" w:hAnsi="Times New Roman" w:cs="В"/>
          <w:sz w:val="28"/>
          <w:szCs w:val="28"/>
          <w:lang w:val="uk-UA" w:eastAsia="zh-CN"/>
        </w:rPr>
        <w:t>кт</w:t>
      </w:r>
      <w:proofErr w:type="spellEnd"/>
      <w:r w:rsidR="0091211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рішення Оскільської сільської ради</w:t>
      </w:r>
    </w:p>
    <w:p w:rsidR="00912111" w:rsidRDefault="00912111" w:rsidP="00912111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(____ сесія ____ скликання)</w:t>
      </w:r>
    </w:p>
    <w:p w:rsidR="00912111" w:rsidRDefault="00912111" w:rsidP="00912111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</w:pPr>
    </w:p>
    <w:p w:rsidR="00DC4199" w:rsidRPr="00DC4199" w:rsidRDefault="00912111" w:rsidP="00DC4199">
      <w:pPr>
        <w:keepNext/>
        <w:tabs>
          <w:tab w:val="num" w:pos="0"/>
        </w:tabs>
        <w:suppressAutoHyphens/>
        <w:spacing w:after="0" w:line="240" w:lineRule="auto"/>
        <w:ind w:left="-567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 w:rsidRPr="00DC4199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Про надання </w:t>
      </w:r>
      <w:r w:rsidR="007C669C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гр. </w:t>
      </w:r>
      <w:proofErr w:type="spellStart"/>
      <w:r w:rsidRPr="00DC4199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>Князєвій</w:t>
      </w:r>
      <w:proofErr w:type="spellEnd"/>
      <w:r w:rsidRPr="00DC4199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Г.В. </w:t>
      </w:r>
      <w:r w:rsidR="007C669C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>дозволу на розроблення проє</w:t>
      </w:r>
      <w:bookmarkStart w:id="0" w:name="_GoBack"/>
      <w:bookmarkEnd w:id="0"/>
      <w:r w:rsidR="00DC4199" w:rsidRPr="00DC4199"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>кту землеустрою  щодо відведення земельної  ділянки з метою подальшої передачі в оренду</w:t>
      </w:r>
    </w:p>
    <w:p w:rsidR="00912111" w:rsidRDefault="00912111" w:rsidP="00912111">
      <w:pPr>
        <w:spacing w:after="0" w:line="100" w:lineRule="atLeast"/>
        <w:jc w:val="both"/>
        <w:rPr>
          <w:rFonts w:ascii="В" w:eastAsia="Times New Roman" w:hAnsi="В"/>
          <w:b/>
          <w:sz w:val="28"/>
          <w:szCs w:val="24"/>
          <w:lang w:val="uk-UA" w:eastAsia="ru-RU"/>
        </w:rPr>
      </w:pPr>
    </w:p>
    <w:p w:rsidR="00912111" w:rsidRDefault="00912111" w:rsidP="00912111">
      <w:pPr>
        <w:spacing w:after="0" w:line="100" w:lineRule="atLeast"/>
        <w:jc w:val="both"/>
        <w:rPr>
          <w:rFonts w:ascii="В" w:eastAsia="Times New Roman" w:hAnsi="В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12111" w:rsidTr="0091211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912111" w:rsidTr="0091211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12111" w:rsidRDefault="00912111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12111" w:rsidTr="0091211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912111" w:rsidRDefault="00912111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12111" w:rsidTr="0091211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12111" w:rsidTr="0091211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Шабленко</w:t>
            </w:r>
            <w:proofErr w:type="spellEnd"/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12111" w:rsidRDefault="00912111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12111" w:rsidTr="0091211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12111" w:rsidTr="0091211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12111" w:rsidRDefault="00912111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12111" w:rsidRDefault="00912111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  <w:p w:rsidR="00912111" w:rsidRDefault="00912111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</w:tbl>
    <w:p w:rsidR="002453E5" w:rsidRDefault="002453E5"/>
    <w:sectPr w:rsidR="0024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E5"/>
    <w:rsid w:val="002453E5"/>
    <w:rsid w:val="00322739"/>
    <w:rsid w:val="00623608"/>
    <w:rsid w:val="007C669C"/>
    <w:rsid w:val="008E50CB"/>
    <w:rsid w:val="00912111"/>
    <w:rsid w:val="009B721A"/>
    <w:rsid w:val="00DC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72DDA"/>
  <w15:docId w15:val="{9B6D050C-9E93-4DA0-916C-BE33FE59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1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Пользователь Windows</cp:lastModifiedBy>
  <cp:revision>5</cp:revision>
  <dcterms:created xsi:type="dcterms:W3CDTF">2021-01-06T08:27:00Z</dcterms:created>
  <dcterms:modified xsi:type="dcterms:W3CDTF">2021-01-12T07:47:00Z</dcterms:modified>
</cp:coreProperties>
</file>