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90F" w:rsidRDefault="003F790F" w:rsidP="003F790F">
      <w:pPr>
        <w:pStyle w:val="1"/>
        <w:rPr>
          <w:b w:val="0"/>
        </w:rPr>
      </w:pPr>
      <w:r>
        <w:rPr>
          <w:b w:val="0"/>
        </w:rPr>
        <w:t xml:space="preserve">                                                                                                               </w:t>
      </w:r>
      <w:proofErr w:type="spellStart"/>
      <w:r>
        <w:rPr>
          <w:b w:val="0"/>
        </w:rPr>
        <w:t>Проєкт</w:t>
      </w:r>
      <w:proofErr w:type="spellEnd"/>
      <w:r>
        <w:rPr>
          <w:b w:val="0"/>
        </w:rPr>
        <w:t xml:space="preserve">                                                                      </w:t>
      </w:r>
    </w:p>
    <w:p w:rsidR="003F790F" w:rsidRDefault="003F790F" w:rsidP="003F790F">
      <w:pPr>
        <w:pStyle w:val="1"/>
        <w:jc w:val="center"/>
      </w:pPr>
      <w:r>
        <w:rPr>
          <w:noProof/>
          <w:lang w:val="ru-RU"/>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rsidR="003F790F" w:rsidRDefault="003F790F" w:rsidP="003F790F">
      <w:pPr>
        <w:ind w:left="132"/>
        <w:jc w:val="center"/>
      </w:pPr>
      <w:r>
        <w:rPr>
          <w:b/>
          <w:sz w:val="28"/>
          <w:szCs w:val="28"/>
          <w:lang w:val="uk-UA"/>
        </w:rPr>
        <w:t>УКРАЇНА</w:t>
      </w:r>
    </w:p>
    <w:p w:rsidR="003F790F" w:rsidRDefault="003F790F" w:rsidP="003F790F">
      <w:pPr>
        <w:ind w:left="132"/>
        <w:jc w:val="center"/>
      </w:pPr>
      <w:r>
        <w:rPr>
          <w:b/>
          <w:sz w:val="28"/>
          <w:szCs w:val="28"/>
          <w:lang w:val="uk-UA"/>
        </w:rPr>
        <w:t>ОСКІЛЬСЬКА СІЛЬСЬКА РАДА</w:t>
      </w:r>
    </w:p>
    <w:p w:rsidR="003F790F" w:rsidRDefault="003F790F" w:rsidP="003F790F">
      <w:pPr>
        <w:ind w:left="132"/>
        <w:jc w:val="center"/>
      </w:pPr>
      <w:r>
        <w:rPr>
          <w:b/>
          <w:sz w:val="28"/>
          <w:szCs w:val="28"/>
          <w:lang w:val="uk-UA"/>
        </w:rPr>
        <w:t>ІЗЮМСЬКОГО РАЙОНУ ХАРКІВСЬКОЇ ОБЛАСТІ</w:t>
      </w:r>
    </w:p>
    <w:p w:rsidR="003F790F" w:rsidRDefault="003F790F" w:rsidP="003F790F">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rsidR="003F790F" w:rsidRDefault="003F790F" w:rsidP="003F790F">
      <w:pPr>
        <w:ind w:left="132"/>
        <w:jc w:val="center"/>
      </w:pPr>
    </w:p>
    <w:p w:rsidR="003F790F" w:rsidRDefault="003F790F" w:rsidP="003F790F">
      <w:pPr>
        <w:ind w:left="132"/>
        <w:jc w:val="cente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r>
        <w:rPr>
          <w:b/>
          <w:sz w:val="28"/>
          <w:szCs w:val="28"/>
          <w:lang w:val="uk-UA"/>
        </w:rPr>
        <w:t xml:space="preserve"> №</w:t>
      </w:r>
    </w:p>
    <w:p w:rsidR="003F790F" w:rsidRDefault="003F790F" w:rsidP="003F790F">
      <w:pPr>
        <w:ind w:left="132"/>
        <w:jc w:val="right"/>
      </w:pPr>
      <w:r>
        <w:rPr>
          <w:sz w:val="28"/>
          <w:szCs w:val="28"/>
          <w:lang w:val="uk-UA"/>
        </w:rPr>
        <w:t xml:space="preserve">                              </w:t>
      </w:r>
    </w:p>
    <w:p w:rsidR="003F790F" w:rsidRDefault="003F790F" w:rsidP="003F790F">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rsidR="003F790F" w:rsidRDefault="003F790F" w:rsidP="003F790F">
      <w:pPr>
        <w:tabs>
          <w:tab w:val="left" w:pos="794"/>
          <w:tab w:val="center" w:pos="4980"/>
        </w:tabs>
      </w:pPr>
    </w:p>
    <w:p w:rsidR="003F790F" w:rsidRDefault="003F790F" w:rsidP="003F790F">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r>
        <w:rPr>
          <w:b/>
          <w:bCs/>
          <w:sz w:val="24"/>
          <w:szCs w:val="24"/>
          <w:lang w:val="uk-UA"/>
        </w:rPr>
        <w:t>Капусті І.А.</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rsidR="003F790F" w:rsidRDefault="003F790F" w:rsidP="003F790F">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rsidR="003F790F" w:rsidRDefault="003F790F" w:rsidP="003F790F">
      <w:pPr>
        <w:tabs>
          <w:tab w:val="left" w:pos="794"/>
          <w:tab w:val="center" w:pos="4980"/>
        </w:tabs>
        <w:jc w:val="both"/>
        <w:rPr>
          <w:sz w:val="24"/>
          <w:szCs w:val="24"/>
        </w:rPr>
      </w:pPr>
      <w:r>
        <w:rPr>
          <w:bCs/>
          <w:sz w:val="24"/>
          <w:szCs w:val="24"/>
          <w:lang w:val="uk-UA"/>
        </w:rPr>
        <w:t xml:space="preserve">      Розглянувши заяву гр. України </w:t>
      </w:r>
      <w:r>
        <w:rPr>
          <w:bCs/>
          <w:sz w:val="24"/>
          <w:szCs w:val="24"/>
          <w:lang w:val="uk-UA"/>
        </w:rPr>
        <w:t xml:space="preserve">Капусти </w:t>
      </w:r>
      <w:proofErr w:type="spellStart"/>
      <w:r>
        <w:rPr>
          <w:bCs/>
          <w:sz w:val="24"/>
          <w:szCs w:val="24"/>
          <w:lang w:val="uk-UA"/>
        </w:rPr>
        <w:t>Ігора</w:t>
      </w:r>
      <w:proofErr w:type="spellEnd"/>
      <w:r>
        <w:rPr>
          <w:bCs/>
          <w:sz w:val="24"/>
          <w:szCs w:val="24"/>
          <w:lang w:val="uk-UA"/>
        </w:rPr>
        <w:t xml:space="preserve"> Анатолійовича</w:t>
      </w:r>
      <w:r>
        <w:rPr>
          <w:bCs/>
          <w:sz w:val="24"/>
          <w:szCs w:val="24"/>
          <w:lang w:val="uk-UA"/>
        </w:rPr>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Pr>
          <w:bCs/>
          <w:sz w:val="24"/>
          <w:szCs w:val="24"/>
          <w:lang w:val="uk-UA"/>
        </w:rPr>
        <w:t>льна частка (пай), ділянка № 295 (пасовища), площею 2,5447</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rsidR="003F790F" w:rsidRDefault="003F790F" w:rsidP="003F790F">
      <w:pPr>
        <w:tabs>
          <w:tab w:val="left" w:pos="794"/>
          <w:tab w:val="center" w:pos="4980"/>
        </w:tabs>
        <w:jc w:val="both"/>
        <w:rPr>
          <w:sz w:val="24"/>
          <w:szCs w:val="24"/>
        </w:rPr>
      </w:pPr>
    </w:p>
    <w:p w:rsidR="003F790F" w:rsidRDefault="003F790F" w:rsidP="003F790F">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rsidR="003F790F" w:rsidRDefault="003F790F" w:rsidP="003F790F">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r>
        <w:rPr>
          <w:bCs/>
          <w:sz w:val="24"/>
          <w:szCs w:val="24"/>
          <w:lang w:val="uk-UA"/>
        </w:rPr>
        <w:t xml:space="preserve">Капусті </w:t>
      </w:r>
      <w:proofErr w:type="spellStart"/>
      <w:r>
        <w:rPr>
          <w:bCs/>
          <w:sz w:val="24"/>
          <w:szCs w:val="24"/>
          <w:lang w:val="uk-UA"/>
        </w:rPr>
        <w:t>Ігору</w:t>
      </w:r>
      <w:proofErr w:type="spellEnd"/>
      <w:r>
        <w:rPr>
          <w:bCs/>
          <w:sz w:val="24"/>
          <w:szCs w:val="24"/>
          <w:lang w:val="uk-UA"/>
        </w:rPr>
        <w:t xml:space="preserve"> Анатолійовичу</w:t>
      </w:r>
      <w:r>
        <w:rPr>
          <w:bCs/>
          <w:sz w:val="24"/>
          <w:szCs w:val="24"/>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Pr>
          <w:bCs/>
          <w:sz w:val="24"/>
          <w:szCs w:val="24"/>
          <w:lang w:val="uk-UA"/>
        </w:rPr>
        <w:t>льна частка (пай), ділянка № 295 (пасовища), площею 2,5447</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rsidR="003F790F" w:rsidRDefault="003F790F" w:rsidP="003F790F">
      <w:pPr>
        <w:tabs>
          <w:tab w:val="left" w:pos="794"/>
          <w:tab w:val="center" w:pos="4980"/>
        </w:tabs>
        <w:jc w:val="both"/>
        <w:rPr>
          <w:sz w:val="24"/>
          <w:szCs w:val="24"/>
        </w:rPr>
      </w:pPr>
      <w:r>
        <w:rPr>
          <w:bCs/>
          <w:sz w:val="24"/>
          <w:szCs w:val="24"/>
          <w:lang w:val="uk-UA"/>
        </w:rPr>
        <w:t xml:space="preserve">2. Гр. </w:t>
      </w:r>
      <w:r>
        <w:rPr>
          <w:bCs/>
          <w:sz w:val="24"/>
          <w:szCs w:val="24"/>
          <w:lang w:val="uk-UA"/>
        </w:rPr>
        <w:t>Капусті І.А</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rsidR="003F790F" w:rsidRDefault="003F790F" w:rsidP="003F790F">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rsidR="003F790F" w:rsidRDefault="003F790F" w:rsidP="003F790F">
      <w:pPr>
        <w:tabs>
          <w:tab w:val="left" w:pos="794"/>
          <w:tab w:val="center" w:pos="4980"/>
        </w:tabs>
        <w:jc w:val="both"/>
        <w:rPr>
          <w:sz w:val="24"/>
          <w:szCs w:val="24"/>
          <w:lang w:val="uk-UA"/>
        </w:rPr>
      </w:pPr>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rsidR="003F790F" w:rsidRDefault="003F790F" w:rsidP="003F790F">
      <w:pPr>
        <w:tabs>
          <w:tab w:val="left" w:pos="794"/>
          <w:tab w:val="center" w:pos="4980"/>
        </w:tabs>
        <w:jc w:val="center"/>
        <w:rPr>
          <w:b/>
          <w:sz w:val="28"/>
          <w:szCs w:val="28"/>
          <w:lang w:val="uk-UA"/>
        </w:rPr>
      </w:pPr>
    </w:p>
    <w:p w:rsidR="003F790F" w:rsidRDefault="003F790F" w:rsidP="003F790F">
      <w:pPr>
        <w:tabs>
          <w:tab w:val="left" w:pos="794"/>
          <w:tab w:val="center" w:pos="4980"/>
        </w:tabs>
        <w:jc w:val="center"/>
        <w:rPr>
          <w:sz w:val="24"/>
          <w:szCs w:val="24"/>
          <w:lang w:val="uk-UA"/>
        </w:rPr>
      </w:pPr>
      <w:r>
        <w:rPr>
          <w:b/>
          <w:sz w:val="28"/>
          <w:szCs w:val="28"/>
          <w:lang w:val="uk-UA"/>
        </w:rPr>
        <w:t>СПИСОК</w:t>
      </w:r>
    </w:p>
    <w:p w:rsidR="003F790F" w:rsidRDefault="003F790F" w:rsidP="003F790F">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rsidR="003F790F" w:rsidRDefault="003F790F" w:rsidP="003F790F">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rsidR="003F790F" w:rsidRDefault="003F790F" w:rsidP="003F790F">
      <w:pPr>
        <w:jc w:val="center"/>
      </w:pPr>
    </w:p>
    <w:p w:rsidR="003F790F" w:rsidRDefault="003F790F" w:rsidP="003F790F">
      <w:pPr>
        <w:jc w:val="both"/>
        <w:rPr>
          <w:b/>
          <w:bCs/>
          <w:sz w:val="24"/>
          <w:szCs w:val="24"/>
          <w:lang w:val="uk-UA"/>
        </w:rPr>
      </w:pPr>
      <w:r>
        <w:rPr>
          <w:b/>
          <w:bCs/>
          <w:sz w:val="24"/>
          <w:szCs w:val="24"/>
          <w:lang w:val="uk-UA"/>
        </w:rPr>
        <w:t xml:space="preserve">Про надання гр. </w:t>
      </w:r>
      <w:r>
        <w:rPr>
          <w:b/>
          <w:bCs/>
          <w:sz w:val="24"/>
          <w:szCs w:val="24"/>
          <w:lang w:val="uk-UA"/>
        </w:rPr>
        <w:t>Капусті І.А.</w:t>
      </w:r>
      <w:bookmarkStart w:id="0" w:name="_GoBack"/>
      <w:bookmarkEnd w:id="0"/>
      <w:r>
        <w:rPr>
          <w:b/>
          <w:bCs/>
          <w:sz w:val="24"/>
          <w:szCs w:val="24"/>
          <w:lang w:val="uk-UA"/>
        </w:rPr>
        <w:t xml:space="preserve"> дозволу на</w:t>
      </w:r>
    </w:p>
    <w:p w:rsidR="003F790F" w:rsidRDefault="003F790F" w:rsidP="003F790F">
      <w:pPr>
        <w:jc w:val="both"/>
        <w:rPr>
          <w:b/>
          <w:bCs/>
          <w:sz w:val="24"/>
          <w:szCs w:val="24"/>
          <w:lang w:val="uk-UA"/>
        </w:rPr>
      </w:pPr>
      <w:r>
        <w:rPr>
          <w:b/>
          <w:bCs/>
          <w:sz w:val="24"/>
          <w:szCs w:val="24"/>
          <w:lang w:val="uk-UA"/>
        </w:rPr>
        <w:t>розроблення технічної документації із</w:t>
      </w:r>
    </w:p>
    <w:p w:rsidR="003F790F" w:rsidRDefault="003F790F" w:rsidP="003F790F">
      <w:pPr>
        <w:jc w:val="both"/>
        <w:rPr>
          <w:b/>
          <w:bCs/>
          <w:sz w:val="24"/>
          <w:szCs w:val="24"/>
          <w:lang w:val="uk-UA"/>
        </w:rPr>
      </w:pPr>
      <w:r>
        <w:rPr>
          <w:b/>
          <w:bCs/>
          <w:sz w:val="24"/>
          <w:szCs w:val="24"/>
          <w:lang w:val="uk-UA"/>
        </w:rPr>
        <w:t>землеустрою щодо встановлення</w:t>
      </w:r>
    </w:p>
    <w:p w:rsidR="003F790F" w:rsidRDefault="003F790F" w:rsidP="003F790F">
      <w:pPr>
        <w:jc w:val="both"/>
        <w:rPr>
          <w:b/>
          <w:bCs/>
          <w:sz w:val="24"/>
          <w:szCs w:val="24"/>
          <w:lang w:val="uk-UA"/>
        </w:rPr>
      </w:pPr>
      <w:r>
        <w:rPr>
          <w:b/>
          <w:bCs/>
          <w:sz w:val="24"/>
          <w:szCs w:val="24"/>
          <w:lang w:val="uk-UA"/>
        </w:rPr>
        <w:t>(відновлення)меж земельної ділянки в</w:t>
      </w:r>
    </w:p>
    <w:p w:rsidR="003F790F" w:rsidRDefault="003F790F" w:rsidP="003F790F">
      <w:pPr>
        <w:jc w:val="both"/>
        <w:rPr>
          <w:b/>
          <w:bCs/>
          <w:sz w:val="24"/>
          <w:szCs w:val="24"/>
          <w:lang w:val="uk-UA"/>
        </w:rPr>
      </w:pPr>
      <w:r>
        <w:rPr>
          <w:b/>
          <w:bCs/>
          <w:sz w:val="24"/>
          <w:szCs w:val="24"/>
          <w:lang w:val="uk-UA"/>
        </w:rPr>
        <w:t>натурі (на місцевості) для подальшої</w:t>
      </w:r>
    </w:p>
    <w:p w:rsidR="003F790F" w:rsidRDefault="003F790F" w:rsidP="003F790F">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F790F" w:rsidRDefault="003F790F">
            <w:pPr>
              <w:jc w:val="center"/>
              <w:rPr>
                <w:lang w:eastAsia="en-US"/>
              </w:rPr>
            </w:pPr>
            <w:r>
              <w:rPr>
                <w:b/>
                <w:sz w:val="26"/>
                <w:szCs w:val="26"/>
                <w:lang w:val="uk-UA" w:eastAsia="en-US"/>
              </w:rPr>
              <w:t>Підпис</w:t>
            </w:r>
          </w:p>
        </w:tc>
      </w:tr>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p w:rsidR="003F790F" w:rsidRDefault="003F790F">
            <w:pPr>
              <w:jc w:val="center"/>
              <w:rPr>
                <w:lang w:eastAsia="en-US"/>
              </w:rPr>
            </w:pPr>
          </w:p>
        </w:tc>
      </w:tr>
      <w:tr w:rsidR="003F790F" w:rsidTr="003F790F">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F790F" w:rsidRDefault="003F790F">
            <w:pPr>
              <w:jc w:val="both"/>
              <w:rPr>
                <w:lang w:eastAsia="en-US"/>
              </w:rPr>
            </w:pPr>
            <w:r>
              <w:rPr>
                <w:sz w:val="26"/>
                <w:szCs w:val="26"/>
                <w:lang w:val="uk-UA" w:eastAsia="en-US"/>
              </w:rPr>
              <w:t>Секретар сільської ради</w:t>
            </w:r>
          </w:p>
          <w:p w:rsidR="003F790F" w:rsidRDefault="003F790F">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tc>
      </w:tr>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tc>
      </w:tr>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p w:rsidR="003F790F" w:rsidRDefault="003F790F">
            <w:pPr>
              <w:jc w:val="center"/>
              <w:rPr>
                <w:lang w:eastAsia="en-US"/>
              </w:rPr>
            </w:pPr>
          </w:p>
        </w:tc>
      </w:tr>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tc>
      </w:tr>
      <w:tr w:rsidR="003F790F" w:rsidTr="003F790F">
        <w:tc>
          <w:tcPr>
            <w:tcW w:w="641"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F790F" w:rsidRDefault="003F790F">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F790F" w:rsidRDefault="003F790F">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3F790F" w:rsidRDefault="003F790F">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F790F" w:rsidRDefault="003F790F">
            <w:pPr>
              <w:jc w:val="center"/>
              <w:rPr>
                <w:lang w:eastAsia="en-US"/>
              </w:rPr>
            </w:pPr>
          </w:p>
          <w:p w:rsidR="003F790F" w:rsidRDefault="003F790F">
            <w:pPr>
              <w:jc w:val="center"/>
              <w:rPr>
                <w:lang w:eastAsia="en-US"/>
              </w:rPr>
            </w:pPr>
          </w:p>
        </w:tc>
      </w:tr>
    </w:tbl>
    <w:p w:rsidR="003F790F" w:rsidRDefault="003F790F" w:rsidP="003F790F"/>
    <w:p w:rsidR="003F790F" w:rsidRDefault="003F790F" w:rsidP="003F790F"/>
    <w:p w:rsidR="003F790F" w:rsidRDefault="003F790F" w:rsidP="003F790F"/>
    <w:p w:rsidR="003F790F" w:rsidRDefault="003F790F" w:rsidP="003F790F"/>
    <w:p w:rsidR="003F790F" w:rsidRDefault="003F790F" w:rsidP="003F790F"/>
    <w:p w:rsidR="003F790F" w:rsidRDefault="003F790F" w:rsidP="003F790F"/>
    <w:p w:rsidR="003F790F" w:rsidRDefault="003F790F" w:rsidP="003F790F"/>
    <w:p w:rsidR="00260912" w:rsidRDefault="00260912"/>
    <w:sectPr w:rsidR="00260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48E"/>
    <w:rsid w:val="00260912"/>
    <w:rsid w:val="003F790F"/>
    <w:rsid w:val="00C55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90F"/>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3F790F"/>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790F"/>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3F790F"/>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790F"/>
    <w:rPr>
      <w:rFonts w:ascii="Tahoma" w:eastAsia="Times New Roman"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90F"/>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3F790F"/>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790F"/>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3F790F"/>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790F"/>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13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2021-11-16T12:56:00Z</dcterms:created>
  <dcterms:modified xsi:type="dcterms:W3CDTF">2021-11-16T12:59:00Z</dcterms:modified>
</cp:coreProperties>
</file>