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12C38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962DE">
        <w:rPr>
          <w:rFonts w:ascii="В" w:eastAsia="Times New Roman" w:hAnsi="В" w:cs="В"/>
          <w:b/>
          <w:lang w:val="uk-UA" w:eastAsia="zh-CN"/>
        </w:rPr>
        <w:t>66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A09628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962DE">
        <w:rPr>
          <w:rFonts w:ascii="В" w:eastAsia="Times New Roman" w:hAnsi="В" w:cs="В"/>
          <w:lang w:val="uk-UA" w:eastAsia="zh-CN"/>
        </w:rPr>
        <w:t>66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6123EF">
        <w:rPr>
          <w:rFonts w:ascii="Times New Roman" w:eastAsia="Times New Roman" w:hAnsi="Times New Roman" w:cs="В"/>
          <w:lang w:val="uk-UA" w:eastAsia="zh-CN"/>
        </w:rPr>
        <w:t>7</w:t>
      </w:r>
      <w:r w:rsidR="00E962DE">
        <w:rPr>
          <w:rFonts w:ascii="Times New Roman" w:eastAsia="Times New Roman" w:hAnsi="Times New Roman" w:cs="В"/>
          <w:lang w:val="uk-UA" w:eastAsia="zh-CN"/>
        </w:rPr>
        <w:t>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962DE">
        <w:rPr>
          <w:rFonts w:ascii="Times New Roman" w:eastAsia="Times New Roman" w:hAnsi="Times New Roman" w:cs="В"/>
          <w:lang w:val="uk-UA" w:eastAsia="zh-CN"/>
        </w:rPr>
        <w:t>1,5957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962DE">
        <w:rPr>
          <w:rFonts w:ascii="Times New Roman" w:eastAsia="Times New Roman" w:hAnsi="Times New Roman" w:cs="В"/>
          <w:lang w:val="uk-UA" w:eastAsia="zh-CN"/>
        </w:rPr>
        <w:t>1,5957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633072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962DE">
        <w:rPr>
          <w:rFonts w:ascii="В" w:eastAsia="Times New Roman" w:hAnsi="В" w:cs="В"/>
          <w:bCs/>
          <w:lang w:val="uk-UA" w:eastAsia="zh-CN"/>
        </w:rPr>
        <w:t>66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51493E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962DE">
        <w:rPr>
          <w:rFonts w:ascii="Times New Roman" w:eastAsia="MS Mincho" w:hAnsi="Times New Roman" w:cs="Times New Roman"/>
          <w:bCs/>
          <w:lang w:val="uk-UA"/>
        </w:rPr>
        <w:t>66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962DE">
        <w:rPr>
          <w:rFonts w:ascii="Times New Roman" w:eastAsia="MS Mincho" w:hAnsi="Times New Roman" w:cs="Times New Roman"/>
          <w:bCs/>
          <w:lang w:val="uk-UA"/>
        </w:rPr>
        <w:t>1,5957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bCs/>
          <w:lang w:val="uk-UA" w:eastAsia="zh-CN"/>
        </w:rPr>
        <w:t>1</w:t>
      </w:r>
      <w:r w:rsidR="006123EF">
        <w:rPr>
          <w:rFonts w:ascii="Times New Roman" w:eastAsia="Times New Roman" w:hAnsi="Times New Roman" w:cs="В"/>
          <w:bCs/>
          <w:lang w:val="uk-UA" w:eastAsia="zh-CN"/>
        </w:rPr>
        <w:t>7</w:t>
      </w:r>
      <w:r w:rsidR="00E962DE">
        <w:rPr>
          <w:rFonts w:ascii="Times New Roman" w:eastAsia="Times New Roman" w:hAnsi="Times New Roman" w:cs="В"/>
          <w:bCs/>
          <w:lang w:val="uk-UA" w:eastAsia="zh-CN"/>
        </w:rPr>
        <w:t>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962DE">
        <w:rPr>
          <w:rFonts w:ascii="Times New Roman" w:eastAsia="Times New Roman" w:hAnsi="Times New Roman" w:cs="Times New Roman"/>
          <w:bCs/>
          <w:lang w:val="uk-UA"/>
        </w:rPr>
        <w:t>488,82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962DE">
        <w:rPr>
          <w:rFonts w:ascii="Times New Roman" w:eastAsia="Times New Roman" w:hAnsi="Times New Roman" w:cs="Times New Roman"/>
          <w:bCs/>
          <w:lang w:val="uk-UA"/>
        </w:rPr>
        <w:t>6983,10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29B7A95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F77DE4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34593D6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F77DE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F77DE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D3C02DE" w:rsidR="00337601" w:rsidRPr="00441B9B" w:rsidRDefault="00F77DE4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F7F160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962D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66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962DE"/>
    <w:rsid w:val="00EA3BD4"/>
    <w:rsid w:val="00EF1BFA"/>
    <w:rsid w:val="00F25A44"/>
    <w:rsid w:val="00F55945"/>
    <w:rsid w:val="00F77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2022-01-24T13:47:00Z</cp:lastPrinted>
  <dcterms:created xsi:type="dcterms:W3CDTF">2022-01-24T13:51:00Z</dcterms:created>
  <dcterms:modified xsi:type="dcterms:W3CDTF">2022-01-24T14:30:00Z</dcterms:modified>
</cp:coreProperties>
</file>