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5AB" w:rsidRDefault="008A05AB" w:rsidP="008A05AB">
      <w:pPr>
        <w:spacing w:after="0" w:line="100" w:lineRule="atLeast"/>
        <w:ind w:left="720" w:hanging="240"/>
        <w:jc w:val="center"/>
        <w:rPr>
          <w:rFonts w:ascii="Times New Roman" w:hAnsi="Times New Roman"/>
        </w:rPr>
      </w:pPr>
      <w:r>
        <w:rPr>
          <w:noProof/>
          <w:lang w:eastAsia="ru-RU"/>
        </w:rPr>
        <w:drawing>
          <wp:inline distT="0" distB="0" distL="0" distR="0" wp14:anchorId="53E1F2D5" wp14:editId="1E2DA4CE">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8A05AB" w:rsidRDefault="008A05AB" w:rsidP="008A05AB">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8A05AB" w:rsidRDefault="008A05AB" w:rsidP="008A05AB">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8A05AB" w:rsidRDefault="008A05AB" w:rsidP="008A05AB">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3D7457" w:rsidRPr="007026F8" w:rsidRDefault="003D7457" w:rsidP="003D7457">
      <w:pPr>
        <w:spacing w:after="0" w:line="100" w:lineRule="atLeast"/>
        <w:ind w:left="132"/>
        <w:jc w:val="center"/>
        <w:rPr>
          <w:rFonts w:ascii="В" w:eastAsia="Times New Roman" w:hAnsi="В" w:cs="В"/>
          <w:sz w:val="28"/>
          <w:szCs w:val="24"/>
          <w:lang w:eastAsia="zh-CN"/>
        </w:rPr>
      </w:pPr>
      <w:r w:rsidRPr="007026F8">
        <w:rPr>
          <w:rFonts w:ascii="Times New Roman" w:eastAsia="Times New Roman" w:hAnsi="Times New Roman" w:cs="Times New Roman"/>
          <w:b/>
          <w:sz w:val="24"/>
          <w:szCs w:val="24"/>
          <w:lang w:val="uk-UA" w:eastAsia="zh-CN"/>
        </w:rPr>
        <w:t xml:space="preserve">ХLVІІІ сесія </w:t>
      </w:r>
      <w:r w:rsidRPr="007026F8">
        <w:rPr>
          <w:rFonts w:ascii="Times New Roman" w:eastAsia="Times New Roman" w:hAnsi="Times New Roman" w:cs="Times New Roman"/>
          <w:b/>
          <w:sz w:val="24"/>
          <w:szCs w:val="24"/>
          <w:lang w:val="en-US" w:eastAsia="zh-CN"/>
        </w:rPr>
        <w:t>V</w:t>
      </w:r>
      <w:r w:rsidRPr="007026F8">
        <w:rPr>
          <w:rFonts w:ascii="Times New Roman" w:eastAsia="Times New Roman" w:hAnsi="Times New Roman" w:cs="Times New Roman"/>
          <w:b/>
          <w:sz w:val="24"/>
          <w:szCs w:val="24"/>
          <w:lang w:val="uk-UA" w:eastAsia="zh-CN"/>
        </w:rPr>
        <w:t>ІІІ скликання</w:t>
      </w:r>
    </w:p>
    <w:p w:rsidR="003D7457" w:rsidRPr="007026F8" w:rsidRDefault="003D7457" w:rsidP="003D7457">
      <w:pPr>
        <w:spacing w:after="0" w:line="100" w:lineRule="atLeast"/>
        <w:ind w:left="132"/>
        <w:jc w:val="center"/>
        <w:rPr>
          <w:rFonts w:ascii="В" w:eastAsia="Times New Roman" w:hAnsi="В" w:cs="В"/>
          <w:sz w:val="28"/>
          <w:szCs w:val="24"/>
          <w:lang w:eastAsia="zh-CN"/>
        </w:rPr>
      </w:pPr>
    </w:p>
    <w:p w:rsidR="003D7457" w:rsidRPr="007026F8" w:rsidRDefault="003D7457" w:rsidP="003D7457">
      <w:pPr>
        <w:spacing w:after="0" w:line="100" w:lineRule="atLeast"/>
        <w:ind w:left="132"/>
        <w:rPr>
          <w:rFonts w:ascii="В" w:eastAsia="Times New Roman" w:hAnsi="В" w:cs="В"/>
          <w:sz w:val="28"/>
          <w:szCs w:val="24"/>
          <w:lang w:eastAsia="zh-CN"/>
        </w:rPr>
      </w:pPr>
      <w:r w:rsidRPr="007026F8">
        <w:rPr>
          <w:rFonts w:ascii="В" w:eastAsia="В" w:hAnsi="В" w:cs="В"/>
          <w:b/>
          <w:sz w:val="26"/>
          <w:szCs w:val="24"/>
          <w:lang w:val="uk-UA" w:eastAsia="zh-CN"/>
        </w:rPr>
        <w:t xml:space="preserve">                                                    </w:t>
      </w:r>
      <w:r w:rsidRPr="007026F8">
        <w:rPr>
          <w:rFonts w:ascii="В" w:eastAsia="Times New Roman" w:hAnsi="В" w:cs="В"/>
          <w:b/>
          <w:sz w:val="26"/>
          <w:szCs w:val="24"/>
          <w:lang w:eastAsia="zh-CN"/>
        </w:rPr>
        <w:t xml:space="preserve">Р І Ш Е Н </w:t>
      </w:r>
      <w:proofErr w:type="spellStart"/>
      <w:r w:rsidRPr="007026F8">
        <w:rPr>
          <w:rFonts w:ascii="В" w:eastAsia="Times New Roman" w:hAnsi="В" w:cs="В"/>
          <w:b/>
          <w:sz w:val="26"/>
          <w:szCs w:val="24"/>
          <w:lang w:eastAsia="zh-CN"/>
        </w:rPr>
        <w:t>Н</w:t>
      </w:r>
      <w:proofErr w:type="spellEnd"/>
      <w:r w:rsidRPr="007026F8">
        <w:rPr>
          <w:rFonts w:ascii="В" w:eastAsia="Times New Roman" w:hAnsi="В" w:cs="В"/>
          <w:b/>
          <w:sz w:val="26"/>
          <w:szCs w:val="24"/>
          <w:lang w:eastAsia="zh-CN"/>
        </w:rPr>
        <w:t xml:space="preserve"> Я</w:t>
      </w:r>
      <w:r w:rsidRPr="007026F8">
        <w:rPr>
          <w:rFonts w:ascii="В" w:eastAsia="Times New Roman" w:hAnsi="В" w:cs="В"/>
          <w:b/>
          <w:sz w:val="26"/>
          <w:szCs w:val="24"/>
          <w:lang w:val="uk-UA" w:eastAsia="zh-CN"/>
        </w:rPr>
        <w:t xml:space="preserve"> </w:t>
      </w:r>
      <w:proofErr w:type="gramStart"/>
      <w:r w:rsidRPr="007026F8">
        <w:rPr>
          <w:rFonts w:ascii="В" w:eastAsia="Times New Roman" w:hAnsi="В" w:cs="В"/>
          <w:b/>
          <w:sz w:val="26"/>
          <w:szCs w:val="24"/>
          <w:lang w:val="uk-UA" w:eastAsia="zh-CN"/>
        </w:rPr>
        <w:t xml:space="preserve">№  </w:t>
      </w:r>
      <w:r>
        <w:rPr>
          <w:rFonts w:ascii="В" w:eastAsia="Times New Roman" w:hAnsi="В" w:cs="В"/>
          <w:b/>
          <w:sz w:val="26"/>
          <w:szCs w:val="24"/>
          <w:lang w:val="uk-UA" w:eastAsia="zh-CN"/>
        </w:rPr>
        <w:t>77</w:t>
      </w:r>
      <w:proofErr w:type="gramEnd"/>
      <w:r w:rsidRPr="007026F8">
        <w:rPr>
          <w:rFonts w:ascii="В" w:eastAsia="Times New Roman" w:hAnsi="В" w:cs="В"/>
          <w:b/>
          <w:sz w:val="26"/>
          <w:szCs w:val="24"/>
          <w:lang w:val="uk-UA" w:eastAsia="zh-CN"/>
        </w:rPr>
        <w:t xml:space="preserve">                            </w:t>
      </w:r>
      <w:r w:rsidRPr="007026F8">
        <w:rPr>
          <w:rFonts w:ascii="В" w:eastAsia="Times New Roman" w:hAnsi="В" w:cs="В"/>
          <w:b/>
          <w:sz w:val="26"/>
          <w:szCs w:val="28"/>
          <w:lang w:val="uk-UA" w:eastAsia="zh-CN"/>
        </w:rPr>
        <w:t xml:space="preserve">    </w:t>
      </w:r>
    </w:p>
    <w:p w:rsidR="003D7457" w:rsidRPr="007026F8" w:rsidRDefault="003D7457" w:rsidP="003D7457">
      <w:pPr>
        <w:spacing w:after="0" w:line="100" w:lineRule="atLeast"/>
        <w:ind w:left="132"/>
        <w:jc w:val="both"/>
        <w:rPr>
          <w:rFonts w:ascii="В" w:eastAsia="Times New Roman" w:hAnsi="В" w:cs="В"/>
          <w:sz w:val="28"/>
          <w:szCs w:val="24"/>
          <w:lang w:eastAsia="zh-CN"/>
        </w:rPr>
      </w:pPr>
      <w:r w:rsidRPr="007026F8">
        <w:rPr>
          <w:rFonts w:ascii="Times New Roman" w:eastAsia="Times New Roman" w:hAnsi="Times New Roman" w:cs="Times New Roman"/>
          <w:szCs w:val="24"/>
          <w:lang w:val="uk-UA" w:eastAsia="zh-CN"/>
        </w:rPr>
        <w:t xml:space="preserve">                              </w:t>
      </w:r>
    </w:p>
    <w:p w:rsidR="003D7457" w:rsidRPr="007026F8" w:rsidRDefault="003D7457" w:rsidP="003D7457">
      <w:pPr>
        <w:tabs>
          <w:tab w:val="left" w:pos="1322"/>
          <w:tab w:val="center" w:pos="5508"/>
        </w:tabs>
        <w:spacing w:after="0" w:line="100" w:lineRule="atLeast"/>
        <w:ind w:left="132"/>
        <w:rPr>
          <w:rFonts w:ascii="В" w:eastAsia="Times New Roman" w:hAnsi="В" w:cs="В"/>
          <w:sz w:val="28"/>
          <w:szCs w:val="24"/>
          <w:lang w:eastAsia="zh-CN"/>
        </w:rPr>
      </w:pPr>
      <w:r w:rsidRPr="007026F8">
        <w:rPr>
          <w:rFonts w:ascii="Times New Roman" w:eastAsia="Times New Roman" w:hAnsi="Times New Roman" w:cs="Times New Roman"/>
          <w:sz w:val="24"/>
          <w:szCs w:val="28"/>
          <w:lang w:val="uk-UA" w:eastAsia="zh-CN"/>
        </w:rPr>
        <w:t xml:space="preserve"> </w:t>
      </w:r>
      <w:r w:rsidRPr="007026F8">
        <w:rPr>
          <w:rFonts w:ascii="Times New Roman" w:eastAsia="Times New Roman" w:hAnsi="Times New Roman" w:cs="Times New Roman"/>
          <w:b/>
          <w:bCs/>
          <w:sz w:val="24"/>
          <w:szCs w:val="28"/>
          <w:lang w:val="uk-UA" w:eastAsia="zh-CN"/>
        </w:rPr>
        <w:t xml:space="preserve"> від </w:t>
      </w:r>
      <w:r w:rsidRPr="007026F8">
        <w:rPr>
          <w:rFonts w:ascii="Times New Roman" w:eastAsia="Times New Roman" w:hAnsi="Times New Roman" w:cs="Times New Roman"/>
          <w:b/>
          <w:sz w:val="24"/>
          <w:szCs w:val="28"/>
          <w:lang w:val="uk-UA" w:eastAsia="zh-CN"/>
        </w:rPr>
        <w:t>23 жовтня 2020 року</w:t>
      </w:r>
    </w:p>
    <w:p w:rsidR="008A05AB" w:rsidRPr="000E3A7B" w:rsidRDefault="008A05AB" w:rsidP="008A05AB">
      <w:pPr>
        <w:spacing w:after="0" w:line="100" w:lineRule="atLeast"/>
        <w:ind w:left="132"/>
        <w:jc w:val="center"/>
        <w:rPr>
          <w:rFonts w:ascii="Times New Roman" w:eastAsia="Times New Roman" w:hAnsi="Times New Roman" w:cs="В"/>
          <w:sz w:val="28"/>
          <w:szCs w:val="24"/>
          <w:lang w:val="uk-UA" w:eastAsia="zh-CN"/>
        </w:rPr>
      </w:pPr>
    </w:p>
    <w:p w:rsidR="008A05AB" w:rsidRPr="000E3A7B" w:rsidRDefault="008A05AB" w:rsidP="008A05AB">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 </w:t>
      </w:r>
      <w:r>
        <w:rPr>
          <w:rFonts w:ascii="Times New Roman" w:eastAsia="Times New Roman" w:hAnsi="Times New Roman" w:cs="Times New Roman"/>
          <w:b/>
          <w:color w:val="00000A"/>
          <w:lang w:val="uk-UA" w:eastAsia="ru-RU"/>
        </w:rPr>
        <w:t>(замовник Кожухова Світлана Іванівна)</w:t>
      </w:r>
    </w:p>
    <w:p w:rsidR="008A05AB" w:rsidRDefault="008A05AB" w:rsidP="008A05AB">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Кожухової Світлани Іванівни про затвердження </w:t>
      </w:r>
      <w:r w:rsidRPr="008A05AB">
        <w:rPr>
          <w:rFonts w:ascii="Times New Roman" w:eastAsia="Times New Roman" w:hAnsi="Times New Roman" w:cs="В"/>
          <w:color w:val="00000A"/>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632288500</w:t>
      </w:r>
      <w:r>
        <w:rPr>
          <w:rFonts w:ascii="Times New Roman" w:eastAsia="Times New Roman" w:hAnsi="Times New Roman" w:cs="Times New Roman"/>
          <w:color w:val="00000A"/>
          <w:lang w:val="uk-UA" w:eastAsia="zh-CN"/>
        </w:rPr>
        <w:t>0</w:t>
      </w:r>
      <w:r w:rsidRPr="005C269D">
        <w:rPr>
          <w:rFonts w:ascii="Times New Roman" w:eastAsia="Times New Roman" w:hAnsi="Times New Roman" w:cs="Times New Roman"/>
          <w:color w:val="00000A"/>
          <w:lang w:val="uk-UA" w:eastAsia="zh-CN"/>
        </w:rPr>
        <w:t>:01:00</w:t>
      </w:r>
      <w:r>
        <w:rPr>
          <w:rFonts w:ascii="Times New Roman" w:eastAsia="Times New Roman" w:hAnsi="Times New Roman" w:cs="Times New Roman"/>
          <w:color w:val="00000A"/>
          <w:lang w:val="uk-UA" w:eastAsia="zh-CN"/>
        </w:rPr>
        <w:t>0</w:t>
      </w:r>
      <w:r w:rsidRPr="005C269D">
        <w:rPr>
          <w:rFonts w:ascii="Times New Roman" w:eastAsia="Times New Roman" w:hAnsi="Times New Roman" w:cs="Times New Roman"/>
          <w:color w:val="00000A"/>
          <w:lang w:val="uk-UA" w:eastAsia="zh-CN"/>
        </w:rPr>
        <w:t>:0</w:t>
      </w:r>
      <w:r>
        <w:rPr>
          <w:rFonts w:ascii="Times New Roman" w:eastAsia="Times New Roman" w:hAnsi="Times New Roman" w:cs="Times New Roman"/>
          <w:color w:val="00000A"/>
          <w:lang w:val="uk-UA" w:eastAsia="zh-CN"/>
        </w:rPr>
        <w:t>388</w:t>
      </w:r>
      <w:r w:rsidRPr="005C269D">
        <w:rPr>
          <w:rFonts w:ascii="Times New Roman" w:eastAsia="Times New Roman" w:hAnsi="Times New Roman" w:cs="Times New Roman"/>
          <w:color w:val="00000A"/>
          <w:lang w:val="uk-UA" w:eastAsia="zh-CN"/>
        </w:rPr>
        <w:t xml:space="preserve">), площею </w:t>
      </w:r>
      <w:r>
        <w:rPr>
          <w:rFonts w:ascii="Times New Roman" w:eastAsia="Times New Roman" w:hAnsi="Times New Roman" w:cs="Times New Roman"/>
          <w:color w:val="00000A"/>
          <w:lang w:val="uk-UA" w:eastAsia="zh-CN"/>
        </w:rPr>
        <w:t>2,0000</w:t>
      </w:r>
      <w:r w:rsidRPr="005C269D">
        <w:rPr>
          <w:rFonts w:ascii="Times New Roman" w:eastAsia="Times New Roman" w:hAnsi="Times New Roman" w:cs="Times New Roman"/>
          <w:color w:val="00000A"/>
          <w:lang w:val="uk-UA" w:eastAsia="zh-CN"/>
        </w:rPr>
        <w:t xml:space="preserve"> га, в т. ч. </w:t>
      </w:r>
      <w:r>
        <w:rPr>
          <w:rFonts w:ascii="Times New Roman" w:eastAsia="Times New Roman" w:hAnsi="Times New Roman" w:cs="Times New Roman"/>
          <w:color w:val="00000A"/>
          <w:lang w:val="uk-UA" w:eastAsia="zh-CN"/>
        </w:rPr>
        <w:t>2,0000</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8A05AB" w:rsidRDefault="008A05AB" w:rsidP="008A05AB">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8A05AB" w:rsidRDefault="008A05AB" w:rsidP="008A05AB">
      <w:pPr>
        <w:spacing w:after="0" w:line="100" w:lineRule="atLeast"/>
        <w:ind w:firstLine="284"/>
        <w:jc w:val="both"/>
        <w:rPr>
          <w:rFonts w:ascii="Times New Roman" w:eastAsia="Times New Roman" w:hAnsi="Times New Roman" w:cs="В"/>
          <w:color w:val="00000A"/>
          <w:lang w:val="uk-UA" w:eastAsia="zh-CN"/>
        </w:rPr>
      </w:pPr>
      <w:r>
        <w:rPr>
          <w:rFonts w:ascii="Times New Roman" w:eastAsia="Times New Roman" w:hAnsi="Times New Roman" w:cs="В"/>
          <w:color w:val="00000A"/>
          <w:lang w:val="uk-UA" w:eastAsia="zh-CN"/>
        </w:rPr>
        <w:t xml:space="preserve">1. Затвердити </w:t>
      </w:r>
      <w:r w:rsidR="000E3A7B">
        <w:rPr>
          <w:rFonts w:ascii="Times New Roman" w:eastAsia="Times New Roman" w:hAnsi="Times New Roman" w:cs="В"/>
          <w:color w:val="00000A"/>
          <w:lang w:val="uk-UA" w:eastAsia="zh-CN"/>
        </w:rPr>
        <w:t>«Проект</w:t>
      </w:r>
      <w:r w:rsidRPr="008A05AB">
        <w:rPr>
          <w:rFonts w:ascii="Times New Roman" w:eastAsia="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w:t>
      </w:r>
    </w:p>
    <w:p w:rsidR="008A05AB" w:rsidRDefault="008A05AB" w:rsidP="008A05AB">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Кожуховій Світлані Іванівні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2456012269</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00C66243">
        <w:rPr>
          <w:rFonts w:ascii="Times New Roman" w:eastAsia="Times New Roman" w:hAnsi="Times New Roman" w:cs="Times New Roman"/>
          <w:color w:val="00000A"/>
          <w:lang w:val="uk-UA" w:eastAsia="zh-CN"/>
        </w:rPr>
        <w:t>за межами населених пунктів Оскільської сільської ради</w:t>
      </w:r>
      <w:r>
        <w:rPr>
          <w:rFonts w:ascii="Times New Roman" w:eastAsia="Times New Roman" w:hAnsi="Times New Roman" w:cs="Times New Roman"/>
          <w:color w:val="00000A"/>
          <w:lang w:val="uk-UA" w:eastAsia="zh-CN"/>
        </w:rPr>
        <w:t xml:space="preserve"> Ізюмськ</w:t>
      </w:r>
      <w:r w:rsidR="00C66243">
        <w:rPr>
          <w:rFonts w:ascii="Times New Roman" w:eastAsia="Times New Roman" w:hAnsi="Times New Roman" w:cs="Times New Roman"/>
          <w:color w:val="00000A"/>
          <w:lang w:val="uk-UA" w:eastAsia="zh-CN"/>
        </w:rPr>
        <w:t>ого</w:t>
      </w:r>
      <w:r>
        <w:rPr>
          <w:rFonts w:ascii="Times New Roman" w:eastAsia="Times New Roman" w:hAnsi="Times New Roman" w:cs="Times New Roman"/>
          <w:color w:val="00000A"/>
          <w:lang w:val="uk-UA" w:eastAsia="zh-CN"/>
        </w:rPr>
        <w:t xml:space="preserve"> район</w:t>
      </w:r>
      <w:r w:rsidR="000E3A7B">
        <w:rPr>
          <w:rFonts w:ascii="Times New Roman" w:eastAsia="Times New Roman" w:hAnsi="Times New Roman" w:cs="Times New Roman"/>
          <w:color w:val="00000A"/>
          <w:lang w:val="uk-UA" w:eastAsia="zh-CN"/>
        </w:rPr>
        <w:t>у</w:t>
      </w:r>
      <w:r w:rsidR="00C66243">
        <w:rPr>
          <w:rFonts w:ascii="Times New Roman" w:eastAsia="Times New Roman" w:hAnsi="Times New Roman" w:cs="Times New Roman"/>
          <w:color w:val="00000A"/>
          <w:lang w:val="uk-UA" w:eastAsia="zh-CN"/>
        </w:rPr>
        <w:t xml:space="preserve"> Харківської області</w:t>
      </w:r>
      <w:r>
        <w:rPr>
          <w:rFonts w:ascii="Times New Roman" w:eastAsia="Times New Roman" w:hAnsi="Times New Roman" w:cs="Times New Roman"/>
          <w:color w:val="00000A"/>
          <w:lang w:val="uk-UA" w:eastAsia="zh-CN"/>
        </w:rPr>
        <w:t xml:space="preserve"> (кадастровий номер </w:t>
      </w:r>
      <w:r w:rsidR="00C66243" w:rsidRPr="00C66243">
        <w:rPr>
          <w:rFonts w:ascii="Times New Roman" w:eastAsia="Times New Roman" w:hAnsi="Times New Roman" w:cs="Times New Roman"/>
          <w:color w:val="00000A"/>
          <w:lang w:val="uk-UA" w:eastAsia="zh-CN"/>
        </w:rPr>
        <w:t>6322885000:01:000:0388</w:t>
      </w:r>
      <w:r>
        <w:rPr>
          <w:rFonts w:ascii="Times New Roman" w:eastAsia="Times New Roman" w:hAnsi="Times New Roman" w:cs="Times New Roman"/>
          <w:color w:val="00000A"/>
          <w:lang w:val="uk-UA" w:eastAsia="zh-CN"/>
        </w:rPr>
        <w:t xml:space="preserve">), площею </w:t>
      </w:r>
      <w:r w:rsidR="00C66243">
        <w:rPr>
          <w:rFonts w:ascii="Times New Roman" w:eastAsia="Times New Roman" w:hAnsi="Times New Roman" w:cs="Times New Roman"/>
          <w:color w:val="00000A"/>
          <w:lang w:val="uk-UA" w:eastAsia="zh-CN"/>
        </w:rPr>
        <w:t>2,0000</w:t>
      </w:r>
      <w:r>
        <w:rPr>
          <w:rFonts w:ascii="Times New Roman" w:eastAsia="Times New Roman" w:hAnsi="Times New Roman" w:cs="Times New Roman"/>
          <w:color w:val="00000A"/>
          <w:lang w:val="uk-UA" w:eastAsia="zh-CN"/>
        </w:rPr>
        <w:t xml:space="preserve"> га, в т. ч. </w:t>
      </w:r>
      <w:r w:rsidR="00C66243">
        <w:rPr>
          <w:rFonts w:ascii="Times New Roman" w:eastAsia="Times New Roman" w:hAnsi="Times New Roman" w:cs="Times New Roman"/>
          <w:color w:val="00000A"/>
          <w:lang w:val="uk-UA" w:eastAsia="zh-CN"/>
        </w:rPr>
        <w:t>2,0000</w:t>
      </w:r>
      <w:r>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В"/>
          <w:color w:val="00000A"/>
          <w:lang w:val="uk-UA" w:eastAsia="zh-CN"/>
        </w:rPr>
        <w:t>.</w:t>
      </w:r>
    </w:p>
    <w:p w:rsidR="008A05AB" w:rsidRDefault="008A05AB" w:rsidP="008A05AB">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r w:rsidR="00C66243">
        <w:rPr>
          <w:rFonts w:ascii="Times New Roman" w:eastAsia="Times New Roman" w:hAnsi="Times New Roman" w:cs="В"/>
          <w:color w:val="00000A"/>
          <w:lang w:val="uk-UA" w:eastAsia="zh-CN"/>
        </w:rPr>
        <w:t>Кожухову С.І.</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8A05AB" w:rsidRDefault="008A05AB" w:rsidP="008A05AB">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8A05AB" w:rsidRDefault="008A05AB" w:rsidP="008A05AB">
      <w:pPr>
        <w:spacing w:after="0" w:line="100" w:lineRule="atLeast"/>
        <w:ind w:right="-142"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w:t>
      </w:r>
    </w:p>
    <w:p w:rsidR="008A05AB" w:rsidRDefault="008A05AB" w:rsidP="008A05AB">
      <w:pPr>
        <w:spacing w:after="0" w:line="100" w:lineRule="atLeast"/>
        <w:jc w:val="both"/>
        <w:rPr>
          <w:rFonts w:ascii="Times New Roman" w:eastAsia="Times New Roman" w:hAnsi="Times New Roman" w:cs="Times New Roman"/>
          <w:color w:val="00000A"/>
          <w:lang w:val="uk-UA" w:eastAsia="zh-CN"/>
        </w:rPr>
      </w:pPr>
    </w:p>
    <w:p w:rsidR="008A05AB" w:rsidRDefault="008A05AB" w:rsidP="008A05AB">
      <w:pPr>
        <w:spacing w:after="0" w:line="100" w:lineRule="atLeast"/>
        <w:jc w:val="both"/>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p>
    <w:p w:rsidR="008A05AB" w:rsidRDefault="008A05AB" w:rsidP="008A05AB">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8A05AB" w:rsidRDefault="008A05AB" w:rsidP="008A05AB">
      <w:pPr>
        <w:rPr>
          <w:lang w:val="uk-UA"/>
        </w:rPr>
      </w:pPr>
    </w:p>
    <w:p w:rsidR="00C54115" w:rsidRDefault="00C54115">
      <w:bookmarkStart w:id="0" w:name="_GoBack"/>
      <w:bookmarkEnd w:id="0"/>
    </w:p>
    <w:sectPr w:rsidR="00C54115" w:rsidSect="008A05AB">
      <w:pgSz w:w="11906" w:h="16838"/>
      <w:pgMar w:top="624" w:right="566"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21A"/>
    <w:rsid w:val="000E3A7B"/>
    <w:rsid w:val="001D221A"/>
    <w:rsid w:val="003D7457"/>
    <w:rsid w:val="008A05AB"/>
    <w:rsid w:val="00C54115"/>
    <w:rsid w:val="00C66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0F1792-7A01-40F3-AB21-E8FA935B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5AB"/>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494</Words>
  <Characters>2820</Characters>
  <Application>Microsoft Office Word</Application>
  <DocSecurity>0</DocSecurity>
  <Lines>23</Lines>
  <Paragraphs>6</Paragraphs>
  <ScaleCrop>false</ScaleCrop>
  <Company>SPecialiST RePack</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5</cp:revision>
  <dcterms:created xsi:type="dcterms:W3CDTF">2020-09-28T12:42:00Z</dcterms:created>
  <dcterms:modified xsi:type="dcterms:W3CDTF">2020-11-05T08:17:00Z</dcterms:modified>
</cp:coreProperties>
</file>