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1317B21" w14:textId="77777777" w:rsidR="0043537A" w:rsidRDefault="00F0624F" w:rsidP="0092560B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r w:rsidR="00E823F6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92560B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  <w:p w14:paraId="0EFE24C1" w14:textId="77777777" w:rsidR="0092560B" w:rsidRDefault="0092560B" w:rsidP="0092560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C62FD04" w14:textId="3EDD042E" w:rsidR="0092560B" w:rsidRPr="0092560B" w:rsidRDefault="0092560B" w:rsidP="0092560B">
            <w:pPr>
              <w:tabs>
                <w:tab w:val="left" w:pos="808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76566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14:paraId="0AA9334F" w14:textId="3FF62C1B" w:rsidR="0043537A" w:rsidRDefault="00834F2E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A1E8A14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834F2E" w:rsidRPr="00834F2E">
        <w:rPr>
          <w:b/>
        </w:rPr>
        <w:t xml:space="preserve">     </w:t>
      </w:r>
      <w:r w:rsidR="00765661">
        <w:rPr>
          <w:b/>
          <w:lang w:val="en-US"/>
        </w:rPr>
        <w:t>XVII</w:t>
      </w:r>
      <w:r w:rsidR="00834F2E" w:rsidRPr="00834F2E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DFFC3FC" w:rsidR="0043537A" w:rsidRPr="00834F2E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F0624F" w:rsidRPr="00834F2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34F2E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34F2E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34F2E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765661">
        <w:rPr>
          <w:rFonts w:ascii="Times New Roman" w:hAnsi="Times New Roman" w:cs="Times New Roman"/>
          <w:b/>
          <w:szCs w:val="28"/>
          <w:lang w:val="uk-UA"/>
        </w:rPr>
        <w:t>27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834F2E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834F2E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180E6EEB" w:rsidR="0043537A" w:rsidRDefault="00F0624F" w:rsidP="00765661">
      <w:pPr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765661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765661">
        <w:rPr>
          <w:rFonts w:ascii="Times New Roman" w:hAnsi="Times New Roman" w:cs="Times New Roman"/>
          <w:b/>
          <w:bCs/>
          <w:sz w:val="24"/>
          <w:lang w:val="uk-UA"/>
        </w:rPr>
        <w:t xml:space="preserve"> 22 грудня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5B13F3FD" w14:textId="5EF35454" w:rsidR="00925759" w:rsidRDefault="00F0624F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Start w:id="5" w:name="_Hlk79670566"/>
      <w:r>
        <w:rPr>
          <w:b/>
          <w:sz w:val="22"/>
          <w:szCs w:val="22"/>
          <w:lang w:val="uk-UA"/>
        </w:rPr>
        <w:t>Про затвердження</w:t>
      </w:r>
      <w:bookmarkStart w:id="6" w:name="_Hlk79670162"/>
      <w:bookmarkStart w:id="7" w:name="_Hlk89246320"/>
      <w:r w:rsidR="00646679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bookmarkStart w:id="8" w:name="_Hlk73452614"/>
      <w:r>
        <w:rPr>
          <w:b/>
          <w:sz w:val="22"/>
          <w:szCs w:val="22"/>
          <w:lang w:val="uk-UA"/>
        </w:rPr>
        <w:t>Технічної</w:t>
      </w:r>
      <w:r w:rsidR="00FF576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2347EB6D" w:rsidR="0043537A" w:rsidRPr="00925759" w:rsidRDefault="00940003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ділянки </w:t>
      </w:r>
    </w:p>
    <w:p w14:paraId="7FBEC2B8" w14:textId="4C046851" w:rsidR="00925759" w:rsidRDefault="00F0624F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940003">
        <w:rPr>
          <w:b/>
          <w:sz w:val="22"/>
          <w:szCs w:val="22"/>
          <w:lang w:val="uk-UA"/>
        </w:rPr>
        <w:t xml:space="preserve"> </w:t>
      </w:r>
      <w:bookmarkStart w:id="9" w:name="_Hlk60645511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8AD3390" w14:textId="77777777" w:rsidR="00646679" w:rsidRDefault="00F0624F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F576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0843F9">
        <w:rPr>
          <w:b/>
          <w:sz w:val="22"/>
          <w:szCs w:val="22"/>
          <w:lang w:val="uk-UA"/>
        </w:rPr>
        <w:t xml:space="preserve"> 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</w:t>
      </w:r>
      <w:r w:rsidR="00646679">
        <w:rPr>
          <w:b/>
          <w:sz w:val="22"/>
          <w:szCs w:val="22"/>
          <w:lang w:val="uk-UA"/>
        </w:rPr>
        <w:t>д</w:t>
      </w:r>
      <w:r>
        <w:rPr>
          <w:b/>
          <w:sz w:val="22"/>
          <w:szCs w:val="22"/>
          <w:lang w:val="uk-UA"/>
        </w:rPr>
        <w:t>арських</w:t>
      </w:r>
    </w:p>
    <w:p w14:paraId="275670D7" w14:textId="77777777" w:rsidR="00765661" w:rsidRDefault="00F0624F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>Першотравнева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0373D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76566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>Сту</w:t>
      </w:r>
      <w:r w:rsidR="009A44B4">
        <w:rPr>
          <w:rFonts w:ascii="Times New Roman" w:hAnsi="Times New Roman" w:cs="Times New Roman"/>
          <w:b/>
          <w:sz w:val="22"/>
          <w:szCs w:val="22"/>
          <w:lang w:val="uk-UA"/>
        </w:rPr>
        <w:t>денок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2E196AA" w14:textId="6CDB2725" w:rsidR="00940003" w:rsidRPr="000843F9" w:rsidRDefault="00D100C5" w:rsidP="00765661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bookmarkEnd w:id="0"/>
      <w:bookmarkEnd w:id="1"/>
      <w:bookmarkEnd w:id="2"/>
      <w:bookmarkEnd w:id="3"/>
      <w:bookmarkEnd w:id="4"/>
      <w:bookmarkEnd w:id="8"/>
      <w:bookmarkEnd w:id="9"/>
      <w:r w:rsidR="000843F9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765661">
        <w:rPr>
          <w:b/>
          <w:sz w:val="22"/>
          <w:szCs w:val="22"/>
          <w:lang w:val="uk-UA"/>
        </w:rPr>
        <w:t xml:space="preserve"> </w:t>
      </w:r>
      <w:r w:rsidR="0071509D"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у приватну власність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5"/>
    <w:bookmarkEnd w:id="6"/>
    <w:bookmarkEnd w:id="7"/>
    <w:p w14:paraId="447A8702" w14:textId="30B1516D" w:rsidR="00940003" w:rsidRDefault="00CB0888" w:rsidP="0076566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Манжура</w:t>
      </w:r>
      <w:proofErr w:type="spellEnd"/>
      <w:r w:rsidR="002E66F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Зоя Марківна)</w:t>
      </w:r>
    </w:p>
    <w:p w14:paraId="795C2068" w14:textId="77777777" w:rsidR="00DD1264" w:rsidRDefault="00DD1264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0E05335F" w:rsidR="0043537A" w:rsidRPr="00646679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53697">
        <w:rPr>
          <w:rFonts w:ascii="Times New Roman" w:hAnsi="Times New Roman" w:cs="Times New Roman"/>
          <w:sz w:val="22"/>
          <w:szCs w:val="22"/>
          <w:lang w:val="uk-UA"/>
        </w:rPr>
        <w:t>Попліята</w:t>
      </w:r>
      <w:proofErr w:type="spellEnd"/>
      <w:r w:rsidR="00E53697">
        <w:rPr>
          <w:rFonts w:ascii="Times New Roman" w:hAnsi="Times New Roman" w:cs="Times New Roman"/>
          <w:sz w:val="22"/>
          <w:szCs w:val="22"/>
          <w:lang w:val="uk-UA"/>
        </w:rPr>
        <w:t xml:space="preserve"> Євгена Вікторовича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документації  із землеустрою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  (відновлення) меж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ділянки в натурі (на місцевості) цільове     призначення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4667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житлового будинку,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господарських   будівель і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споруд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4F3B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вул.  Першотравнева,  7,  с. Студенок,   Ізюмський  район, Харківська  область</w:t>
      </w:r>
      <w:r w:rsidR="007150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 метою передачі у приватну власність</w:t>
      </w:r>
      <w:r w:rsidR="00DD1264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4F3B2F" w:rsidRPr="004F3B2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F3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E5115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D1578D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834F2E" w:rsidRPr="00834F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17120E6B" w14:textId="77777777" w:rsidR="00890B56" w:rsidRPr="00DD1264" w:rsidRDefault="00890B56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2729A6E0" w:rsidR="0043537A" w:rsidRPr="00834F2E" w:rsidRDefault="004E57EA" w:rsidP="004E57E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</w:t>
      </w:r>
      <w:r w:rsidR="00F0624F" w:rsidRPr="00834F2E">
        <w:rPr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1DE630F" w:rsidR="00FD5D9C" w:rsidRPr="004A1F28" w:rsidRDefault="00F0624F" w:rsidP="00765661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4A1F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землеустрою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544D16" w:rsidRPr="00544D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11" w:name="_GoBack"/>
      <w:bookmarkEnd w:id="11"/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меж   земельної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ілянки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в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(н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місцевості)</w:t>
      </w:r>
      <w:r w:rsidR="00E87B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земельної ділянки: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 і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житлового будинку, господарських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будівель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споруд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DD126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вул.  Першотравнева,  7,  с.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>Студенок,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>Ізюмський</w:t>
      </w:r>
      <w:r w:rsidR="007656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A1F2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>район, Харківська  область</w:t>
      </w:r>
      <w:r w:rsidR="007150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 метою передачі у приватну власність</w:t>
      </w:r>
      <w:r w:rsidR="005B52C8" w:rsidRPr="004A1F2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53F8C3" w14:textId="623E7B30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>Попліят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proofErr w:type="spellEnd"/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Євген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Вікторович</w:t>
      </w:r>
      <w:r w:rsidR="007C57B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57B9" w:rsidRPr="007C57B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90B56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6466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84608">
        <w:rPr>
          <w:rFonts w:ascii="Times New Roman" w:hAnsi="Times New Roman" w:cs="Times New Roman"/>
          <w:sz w:val="22"/>
          <w:szCs w:val="22"/>
          <w:lang w:val="uk-UA"/>
        </w:rPr>
        <w:t>325</w:t>
      </w:r>
      <w:r w:rsidR="000D44CD">
        <w:rPr>
          <w:rFonts w:ascii="Times New Roman" w:hAnsi="Times New Roman" w:cs="Times New Roman"/>
          <w:sz w:val="22"/>
          <w:szCs w:val="22"/>
          <w:lang w:val="uk-UA"/>
        </w:rPr>
        <w:t>3302430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Першотравнев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0D44CD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EA2305">
        <w:rPr>
          <w:rFonts w:ascii="Times New Roman" w:hAnsi="Times New Roman" w:cs="Times New Roman"/>
          <w:sz w:val="22"/>
          <w:szCs w:val="22"/>
          <w:lang w:val="uk-UA"/>
        </w:rPr>
        <w:t>121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4F565B2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6566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A5146">
        <w:rPr>
          <w:rFonts w:ascii="Times New Roman" w:hAnsi="Times New Roman" w:cs="Times New Roman"/>
          <w:bCs/>
          <w:sz w:val="22"/>
          <w:szCs w:val="22"/>
          <w:lang w:val="uk-UA"/>
        </w:rPr>
        <w:t>Попліята</w:t>
      </w:r>
      <w:proofErr w:type="spellEnd"/>
      <w:r w:rsidR="00AA51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Є.В.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E7E20B8" w14:textId="24F72650" w:rsidR="00DD5D1A" w:rsidRDefault="00DD5D1A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Старості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r>
        <w:rPr>
          <w:rFonts w:ascii="Times New Roman" w:hAnsi="Times New Roman" w:cs="Times New Roman"/>
          <w:sz w:val="22"/>
          <w:szCs w:val="22"/>
          <w:lang w:val="uk-UA"/>
        </w:rPr>
        <w:t>Бурла</w:t>
      </w:r>
      <w:r w:rsidR="004E57EA">
        <w:rPr>
          <w:rFonts w:ascii="Times New Roman" w:hAnsi="Times New Roman" w:cs="Times New Roman"/>
          <w:sz w:val="22"/>
          <w:szCs w:val="22"/>
          <w:lang w:val="uk-UA"/>
        </w:rPr>
        <w:t>ці В.Л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656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="004E57EA">
        <w:rPr>
          <w:rFonts w:ascii="Times New Roman" w:hAnsi="Times New Roman" w:cs="Times New Roman"/>
          <w:sz w:val="22"/>
          <w:szCs w:val="22"/>
          <w:lang w:val="uk-UA"/>
        </w:rPr>
        <w:t>Студеноксь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F0624F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2BCC993C" w14:textId="3EA2D5F2" w:rsidR="001874C4" w:rsidRPr="00DD5D1A" w:rsidRDefault="00F0624F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D5D1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55041C16" w:rsidR="0043537A" w:rsidRDefault="0076725C" w:rsidP="00DC777E">
      <w:pPr>
        <w:jc w:val="both"/>
        <w:rPr>
          <w:b/>
          <w:sz w:val="24"/>
          <w:lang w:val="uk-UA"/>
        </w:rPr>
      </w:pPr>
      <w:r w:rsidRPr="00834F2E">
        <w:rPr>
          <w:rFonts w:ascii="Times New Roman" w:hAnsi="Times New Roman" w:cs="Times New Roman"/>
          <w:sz w:val="24"/>
          <w:lang w:val="uk-UA"/>
        </w:rPr>
        <w:t xml:space="preserve">         </w:t>
      </w:r>
      <w:proofErr w:type="spellStart"/>
      <w:r w:rsidR="003261D9" w:rsidRPr="00834F2E">
        <w:rPr>
          <w:b/>
          <w:sz w:val="24"/>
          <w:lang w:val="uk-UA"/>
        </w:rPr>
        <w:t>Оскільський</w:t>
      </w:r>
      <w:proofErr w:type="spellEnd"/>
      <w:r w:rsidR="003261D9" w:rsidRPr="00834F2E">
        <w:rPr>
          <w:b/>
          <w:sz w:val="24"/>
          <w:lang w:val="uk-UA"/>
        </w:rPr>
        <w:t xml:space="preserve"> с</w:t>
      </w:r>
      <w:r w:rsidR="00F0624F" w:rsidRPr="00834F2E">
        <w:rPr>
          <w:b/>
          <w:sz w:val="24"/>
          <w:lang w:val="uk-UA"/>
        </w:rPr>
        <w:t xml:space="preserve">ільський голова                               </w:t>
      </w:r>
      <w:r w:rsidR="00DC2F37" w:rsidRPr="00834F2E">
        <w:rPr>
          <w:b/>
          <w:sz w:val="24"/>
          <w:lang w:val="uk-UA"/>
        </w:rPr>
        <w:t xml:space="preserve">       </w:t>
      </w:r>
      <w:r w:rsidR="00F0624F" w:rsidRPr="00834F2E">
        <w:rPr>
          <w:b/>
          <w:sz w:val="24"/>
          <w:lang w:val="uk-UA"/>
        </w:rPr>
        <w:t xml:space="preserve">                            </w:t>
      </w:r>
      <w:r w:rsidR="00444363" w:rsidRPr="00834F2E">
        <w:rPr>
          <w:b/>
          <w:sz w:val="24"/>
          <w:lang w:val="uk-UA"/>
        </w:rPr>
        <w:t>Геннадій ЗАГОРУЙКО</w:t>
      </w:r>
    </w:p>
    <w:sectPr w:rsidR="0043537A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0389B"/>
    <w:rsid w:val="00051395"/>
    <w:rsid w:val="00065E3E"/>
    <w:rsid w:val="0008246D"/>
    <w:rsid w:val="000843F9"/>
    <w:rsid w:val="000A2E4F"/>
    <w:rsid w:val="000B4D7E"/>
    <w:rsid w:val="000D44CD"/>
    <w:rsid w:val="0017219D"/>
    <w:rsid w:val="001874C4"/>
    <w:rsid w:val="001B193B"/>
    <w:rsid w:val="002463BF"/>
    <w:rsid w:val="002B7513"/>
    <w:rsid w:val="002D7BDC"/>
    <w:rsid w:val="002E66FB"/>
    <w:rsid w:val="002F7EB4"/>
    <w:rsid w:val="0030373D"/>
    <w:rsid w:val="003162B8"/>
    <w:rsid w:val="003261D9"/>
    <w:rsid w:val="00367110"/>
    <w:rsid w:val="00376E0C"/>
    <w:rsid w:val="00377216"/>
    <w:rsid w:val="00384608"/>
    <w:rsid w:val="003A1B2F"/>
    <w:rsid w:val="003A6D7E"/>
    <w:rsid w:val="003B4FBA"/>
    <w:rsid w:val="003C4073"/>
    <w:rsid w:val="003F457F"/>
    <w:rsid w:val="0043537A"/>
    <w:rsid w:val="00444363"/>
    <w:rsid w:val="0044724F"/>
    <w:rsid w:val="00480067"/>
    <w:rsid w:val="00487993"/>
    <w:rsid w:val="00490A52"/>
    <w:rsid w:val="004A1F28"/>
    <w:rsid w:val="004E57EA"/>
    <w:rsid w:val="004F3B2F"/>
    <w:rsid w:val="00500FEA"/>
    <w:rsid w:val="00503A3C"/>
    <w:rsid w:val="00503C13"/>
    <w:rsid w:val="00512B71"/>
    <w:rsid w:val="00544D16"/>
    <w:rsid w:val="00557A31"/>
    <w:rsid w:val="0058663E"/>
    <w:rsid w:val="005960B8"/>
    <w:rsid w:val="005B52C8"/>
    <w:rsid w:val="00603805"/>
    <w:rsid w:val="0062304A"/>
    <w:rsid w:val="00630C2D"/>
    <w:rsid w:val="006371FC"/>
    <w:rsid w:val="00646679"/>
    <w:rsid w:val="00652002"/>
    <w:rsid w:val="0068620F"/>
    <w:rsid w:val="006A1C40"/>
    <w:rsid w:val="006C36C6"/>
    <w:rsid w:val="006F36D7"/>
    <w:rsid w:val="00704CF0"/>
    <w:rsid w:val="00705EA1"/>
    <w:rsid w:val="0071509D"/>
    <w:rsid w:val="00737971"/>
    <w:rsid w:val="00765661"/>
    <w:rsid w:val="0076725C"/>
    <w:rsid w:val="00775638"/>
    <w:rsid w:val="00775B3A"/>
    <w:rsid w:val="00782B0C"/>
    <w:rsid w:val="00782DF2"/>
    <w:rsid w:val="0079171B"/>
    <w:rsid w:val="007C57B9"/>
    <w:rsid w:val="00811AF4"/>
    <w:rsid w:val="0082222B"/>
    <w:rsid w:val="00834F2E"/>
    <w:rsid w:val="00837A8B"/>
    <w:rsid w:val="00890B56"/>
    <w:rsid w:val="00892777"/>
    <w:rsid w:val="008A6C93"/>
    <w:rsid w:val="008C014C"/>
    <w:rsid w:val="008C2B7F"/>
    <w:rsid w:val="00921863"/>
    <w:rsid w:val="0092560B"/>
    <w:rsid w:val="00925759"/>
    <w:rsid w:val="0093170F"/>
    <w:rsid w:val="00940003"/>
    <w:rsid w:val="00943AB4"/>
    <w:rsid w:val="009A44B4"/>
    <w:rsid w:val="009B1DCC"/>
    <w:rsid w:val="009C26A9"/>
    <w:rsid w:val="009F525E"/>
    <w:rsid w:val="00A11242"/>
    <w:rsid w:val="00A425B4"/>
    <w:rsid w:val="00A96299"/>
    <w:rsid w:val="00AA5146"/>
    <w:rsid w:val="00AC3EDF"/>
    <w:rsid w:val="00AF66EF"/>
    <w:rsid w:val="00B46D21"/>
    <w:rsid w:val="00B54D92"/>
    <w:rsid w:val="00B77B65"/>
    <w:rsid w:val="00BA7788"/>
    <w:rsid w:val="00BC1495"/>
    <w:rsid w:val="00BE5115"/>
    <w:rsid w:val="00CB0888"/>
    <w:rsid w:val="00CB3099"/>
    <w:rsid w:val="00CC7EDF"/>
    <w:rsid w:val="00CF16AA"/>
    <w:rsid w:val="00D100C5"/>
    <w:rsid w:val="00D1578D"/>
    <w:rsid w:val="00D26B3A"/>
    <w:rsid w:val="00DA67DA"/>
    <w:rsid w:val="00DB118B"/>
    <w:rsid w:val="00DB31A7"/>
    <w:rsid w:val="00DC04E9"/>
    <w:rsid w:val="00DC2F37"/>
    <w:rsid w:val="00DC777E"/>
    <w:rsid w:val="00DD1264"/>
    <w:rsid w:val="00DD5D1A"/>
    <w:rsid w:val="00DF7D84"/>
    <w:rsid w:val="00E22565"/>
    <w:rsid w:val="00E43F86"/>
    <w:rsid w:val="00E45BC8"/>
    <w:rsid w:val="00E53697"/>
    <w:rsid w:val="00E60C2C"/>
    <w:rsid w:val="00E63B49"/>
    <w:rsid w:val="00E823F6"/>
    <w:rsid w:val="00E87B8B"/>
    <w:rsid w:val="00EA2305"/>
    <w:rsid w:val="00EA75F0"/>
    <w:rsid w:val="00ED4EEE"/>
    <w:rsid w:val="00F00C64"/>
    <w:rsid w:val="00F0624F"/>
    <w:rsid w:val="00F11619"/>
    <w:rsid w:val="00F342C8"/>
    <w:rsid w:val="00F41ED0"/>
    <w:rsid w:val="00F505B5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2021-12-28T12:18:00Z</cp:lastPrinted>
  <dcterms:created xsi:type="dcterms:W3CDTF">2021-12-01T08:31:00Z</dcterms:created>
  <dcterms:modified xsi:type="dcterms:W3CDTF">2021-12-28T12:19:00Z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