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AF092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CD7B4D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  <w:proofErr w:type="spellStart"/>
            <w:r w:rsidR="00CB799D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2362C451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______</w:t>
      </w:r>
      <w:r w:rsidR="00066FB3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F120CC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066FB3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4DCF4C1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799D">
        <w:rPr>
          <w:rFonts w:ascii="Times New Roman" w:hAnsi="Times New Roman" w:cs="Times New Roman"/>
          <w:b/>
          <w:bCs/>
          <w:sz w:val="24"/>
          <w:lang w:val="uk-UA"/>
        </w:rPr>
        <w:t>___________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014D2067" w:rsidR="0043537A" w:rsidRPr="00CD7B4D" w:rsidRDefault="00CD7B4D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bookmarkStart w:id="3" w:name="_Hlk74651083"/>
      <w:bookmarkStart w:id="4" w:name="_Hlk74666723"/>
      <w:bookmarkStart w:id="5" w:name="_Hlk54879879"/>
      <w:bookmarkStart w:id="6" w:name="_Hlk53066371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A425B4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bookmarkStart w:id="7" w:name="_Hlk74665909"/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Технічної документації із землеустрою</w:t>
      </w:r>
    </w:p>
    <w:p w14:paraId="7D5802D3" w14:textId="0F4E5E44" w:rsidR="0043537A" w:rsidRPr="00CD7B4D" w:rsidRDefault="00DA4F41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 меж земельної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</w:p>
    <w:p w14:paraId="47835F7D" w14:textId="4C830FDF" w:rsidR="00376EC9" w:rsidRPr="00CD7B4D" w:rsidRDefault="00F0624F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натурі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(на місцевості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</w:t>
      </w:r>
      <w:proofErr w:type="spellStart"/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>Ком’яхова</w:t>
      </w:r>
      <w:proofErr w:type="spellEnd"/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Володимира Олександровича</w:t>
      </w:r>
    </w:p>
    <w:p w14:paraId="1DF1CF3B" w14:textId="5B04CE8D" w:rsidR="00376EC9" w:rsidRPr="00CD7B4D" w:rsidRDefault="00F0624F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будівництва</w:t>
      </w:r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 жилого будинку, господарських</w:t>
      </w:r>
    </w:p>
    <w:p w14:paraId="67B2A679" w14:textId="6274F0AE" w:rsidR="00376EC9" w:rsidRPr="00CD7B4D" w:rsidRDefault="00F0624F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будівель і споруд</w:t>
      </w:r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>, яка розташована</w:t>
      </w:r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 w:rsidRPr="00CD7B4D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1AE69619" w14:textId="089C970E" w:rsidR="00DA4F41" w:rsidRPr="00CD7B4D" w:rsidRDefault="00E6426C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>Робітнича, 18</w:t>
      </w:r>
      <w:r w:rsid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66FB3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 w:rsidRPr="00CD7B4D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3"/>
    <w:bookmarkEnd w:id="4"/>
    <w:bookmarkEnd w:id="5"/>
    <w:bookmarkEnd w:id="7"/>
    <w:p w14:paraId="64091AC4" w14:textId="77777777" w:rsidR="0076725C" w:rsidRDefault="0076725C" w:rsidP="00CD7B4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6"/>
    <w:p w14:paraId="62755022" w14:textId="3CB320DA" w:rsidR="0043537A" w:rsidRPr="00376EC9" w:rsidRDefault="00F0624F" w:rsidP="00066FB3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proofErr w:type="spellStart"/>
      <w:r w:rsidR="00376EC9">
        <w:rPr>
          <w:sz w:val="22"/>
          <w:szCs w:val="22"/>
          <w:lang w:val="uk-UA"/>
        </w:rPr>
        <w:t>Салько</w:t>
      </w:r>
      <w:proofErr w:type="spellEnd"/>
      <w:r w:rsidR="00376EC9">
        <w:rPr>
          <w:sz w:val="22"/>
          <w:szCs w:val="22"/>
          <w:lang w:val="uk-UA"/>
        </w:rPr>
        <w:t xml:space="preserve"> Ольги Володимирівни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Технічної документації із </w:t>
      </w:r>
      <w:bookmarkStart w:id="8" w:name="_Hlk74666214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 (на місцевості) гр. </w:t>
      </w:r>
      <w:proofErr w:type="spellStart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Ком’яхова</w:t>
      </w:r>
      <w:proofErr w:type="spellEnd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Володимира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Олександровича для будівництва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обслуговування жилого будинку, господарських будівель і споруд, яка розташована за </w:t>
      </w:r>
      <w:proofErr w:type="spellStart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: с.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Робітнича, 18  Ізюмського району Харківської  області»</w:t>
      </w:r>
      <w:r w:rsidR="00376EC9" w:rsidRPr="00CD7B4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76EC9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376EC9">
        <w:rPr>
          <w:rFonts w:ascii="Times New Roman" w:hAnsi="Times New Roman"/>
          <w:sz w:val="22"/>
          <w:szCs w:val="22"/>
          <w:lang w:val="uk-UA"/>
        </w:rPr>
        <w:t>372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>0963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>0963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021F18F7" w:rsidR="009425B5" w:rsidRPr="00066FB3" w:rsidRDefault="00F0624F" w:rsidP="00CD7B4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встановлення (відновлення) меж земельної ділянки в натурі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(на місцевості)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гр. </w:t>
      </w:r>
      <w:proofErr w:type="spellStart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Ком’яхова</w:t>
      </w:r>
      <w:proofErr w:type="spellEnd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Володимира Олександровича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обслуговування жилого будинку, господарських будівель і споруд, яка розташована за адресою: с.  </w:t>
      </w:r>
      <w:proofErr w:type="spellStart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,  вул.  Робітнича, 18  Ізюмського району Харківської  області»</w:t>
      </w:r>
      <w:r w:rsidR="00376EC9" w:rsidRPr="00CD7B4D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2FC0306" w:rsidR="0043537A" w:rsidRPr="00CD7B4D" w:rsidRDefault="00F0624F" w:rsidP="00CD7B4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76EC9">
        <w:rPr>
          <w:rFonts w:ascii="Times New Roman" w:hAnsi="Times New Roman" w:cs="Times New Roman"/>
          <w:sz w:val="22"/>
          <w:szCs w:val="22"/>
          <w:lang w:val="uk-UA"/>
        </w:rPr>
        <w:t>Салько</w:t>
      </w:r>
      <w:proofErr w:type="spellEnd"/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 xml:space="preserve"> Оль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зі  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Володимирівн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3243117162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власність земельн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5B667B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Робітнича, 18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6433A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D7B4D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CD7B4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776D96" w:rsidRPr="00CD7B4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372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CD7B4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0963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0963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CD7B4D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CD7B4D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776D96" w:rsidRPr="00CD7B4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B799D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6EEC121A" w:rsidR="0043537A" w:rsidRPr="00066FB3" w:rsidRDefault="00F0624F" w:rsidP="00CD7B4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7A4C60">
        <w:rPr>
          <w:rFonts w:ascii="Times New Roman" w:hAnsi="Times New Roman" w:cs="Times New Roman"/>
          <w:sz w:val="22"/>
          <w:szCs w:val="22"/>
          <w:lang w:val="uk-UA"/>
        </w:rPr>
        <w:t>Салько</w:t>
      </w:r>
      <w:proofErr w:type="spellEnd"/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О.В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CD7B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71A15BFF" w:rsidR="001874C4" w:rsidRPr="00066FB3" w:rsidRDefault="00F0624F" w:rsidP="00CD7B4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56534B4F" w:rsidR="001874C4" w:rsidRPr="00066FB3" w:rsidRDefault="001874C4" w:rsidP="00CD7B4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47CF156" w:rsidR="00DC777E" w:rsidRPr="00066FB3" w:rsidRDefault="001874C4" w:rsidP="00CD7B4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17F727E" w:rsidR="002F7EB4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584023" w14:textId="77777777" w:rsidR="00CD7B4D" w:rsidRPr="00066FB3" w:rsidRDefault="00CD7B4D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D3204F" w14:textId="2E8B3C76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28601511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0914F842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0484AF9B" w14:textId="320D7764" w:rsid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49AA0628" w14:textId="77777777" w:rsidR="007A4C60" w:rsidRPr="000B5E68" w:rsidRDefault="007A4C60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A6B2970" w14:textId="522292D2" w:rsidR="00B168FB" w:rsidRPr="00CD7B4D" w:rsidRDefault="00B168FB" w:rsidP="00B168F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bookmarkStart w:id="10" w:name="_GoBack"/>
      <w:bookmarkEnd w:id="10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</w:t>
      </w:r>
    </w:p>
    <w:p w14:paraId="4C216FD9" w14:textId="77777777" w:rsidR="00B168FB" w:rsidRPr="00CD7B4D" w:rsidRDefault="00B168FB" w:rsidP="00B168F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39CCC095" w14:textId="77777777" w:rsidR="00B168FB" w:rsidRPr="00CD7B4D" w:rsidRDefault="00B168FB" w:rsidP="00B168F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натурі  (на місцевості) гр. </w:t>
      </w:r>
      <w:proofErr w:type="spellStart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Ком’яхова</w:t>
      </w:r>
      <w:proofErr w:type="spellEnd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Володимира Олександровича</w:t>
      </w:r>
    </w:p>
    <w:p w14:paraId="7F04EB6B" w14:textId="77777777" w:rsidR="00B168FB" w:rsidRPr="00CD7B4D" w:rsidRDefault="00B168FB" w:rsidP="00B168F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  і  обслуговування жилого будинку, господарських</w:t>
      </w:r>
    </w:p>
    <w:p w14:paraId="7AC85929" w14:textId="77777777" w:rsidR="00B168FB" w:rsidRPr="00CD7B4D" w:rsidRDefault="00B168FB" w:rsidP="00B168F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будівель і споруд, яка розташована за </w:t>
      </w:r>
      <w:proofErr w:type="spellStart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с.  </w:t>
      </w:r>
      <w:proofErr w:type="spellStart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73116C4F" w14:textId="77777777" w:rsidR="00B168FB" w:rsidRPr="00CD7B4D" w:rsidRDefault="00B168FB" w:rsidP="00B168F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Робітнича, 18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Ізюмського району Харківської  області»</w:t>
      </w:r>
    </w:p>
    <w:p w14:paraId="250EE12C" w14:textId="66542DD4" w:rsidR="000B5E68" w:rsidRPr="000B5E68" w:rsidRDefault="000B5E68" w:rsidP="007A4C60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903C702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F6831A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0B5E68" w:rsidRPr="000B5E68" w14:paraId="40C2E3C0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103B1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B78F2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FB0AF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0194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37263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B5E68" w:rsidRPr="000B5E68" w14:paraId="3CBA8254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824A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D8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DA87E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9B8AA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3AA5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4AFC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686E7B01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269AC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C51A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4741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4D057D3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1033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0622B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86BD389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71BBD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40F9B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B8684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8619C1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96DB6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3E9DE05C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9F15C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1403A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DD27F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3D43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0186D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488DCE2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B4FA9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FD820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71982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E74C6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A569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52494715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8EB80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3683A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64ECA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D8178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BE48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4B996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E9B4978" w14:textId="77777777" w:rsidR="000B5E68" w:rsidRPr="000B5E68" w:rsidRDefault="000B5E68" w:rsidP="001874C4">
      <w:pPr>
        <w:rPr>
          <w:rFonts w:ascii="Times New Roman" w:hAnsi="Times New Roman" w:cs="Times New Roman"/>
          <w:sz w:val="22"/>
          <w:szCs w:val="22"/>
        </w:rPr>
      </w:pPr>
    </w:p>
    <w:sectPr w:rsidR="000B5E68" w:rsidRP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0F7DAA"/>
    <w:rsid w:val="0017219D"/>
    <w:rsid w:val="001874C4"/>
    <w:rsid w:val="001A37DC"/>
    <w:rsid w:val="002463BF"/>
    <w:rsid w:val="002D7BDC"/>
    <w:rsid w:val="002F7EB4"/>
    <w:rsid w:val="003162B8"/>
    <w:rsid w:val="00376EC9"/>
    <w:rsid w:val="003A6D7E"/>
    <w:rsid w:val="003C4073"/>
    <w:rsid w:val="003F1C4F"/>
    <w:rsid w:val="003F457F"/>
    <w:rsid w:val="0043537A"/>
    <w:rsid w:val="00444363"/>
    <w:rsid w:val="00512B71"/>
    <w:rsid w:val="00542C5E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76D96"/>
    <w:rsid w:val="00782B0C"/>
    <w:rsid w:val="00782DF2"/>
    <w:rsid w:val="0079171B"/>
    <w:rsid w:val="007A4C60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168FB"/>
    <w:rsid w:val="00B54D92"/>
    <w:rsid w:val="00B77B65"/>
    <w:rsid w:val="00C26F5B"/>
    <w:rsid w:val="00C47A58"/>
    <w:rsid w:val="00C53C92"/>
    <w:rsid w:val="00C93C60"/>
    <w:rsid w:val="00CB799D"/>
    <w:rsid w:val="00CC7EDF"/>
    <w:rsid w:val="00CD7B4D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8CADB-57A5-4692-A60B-51565A38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2922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2021-06-15T12:48:00Z</cp:lastPrinted>
  <dcterms:created xsi:type="dcterms:W3CDTF">2021-06-15T13:25:00Z</dcterms:created>
  <dcterms:modified xsi:type="dcterms:W3CDTF">2021-06-21T15:45:00Z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