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95E377C" w14:textId="2DBA4CE1" w:rsidR="00867D56" w:rsidRDefault="00867D56" w:rsidP="00867D56">
      <w:r>
        <w:rPr>
          <w:sz w:val="26"/>
          <w:szCs w:val="26"/>
          <w:lang w:val="uk-UA"/>
        </w:rPr>
        <w:t xml:space="preserve">                                                                                    </w:t>
      </w:r>
      <w:r>
        <w:rPr>
          <w:sz w:val="26"/>
          <w:szCs w:val="26"/>
          <w:lang w:val="en-US"/>
        </w:rPr>
        <w:t xml:space="preserve">                                         </w:t>
      </w:r>
      <w:r>
        <w:rPr>
          <w:sz w:val="26"/>
          <w:szCs w:val="26"/>
          <w:lang w:val="uk-UA"/>
        </w:rPr>
        <w:t xml:space="preserve">   </w:t>
      </w:r>
    </w:p>
    <w:p w14:paraId="5F2410E1" w14:textId="77777777" w:rsidR="00ED17D4" w:rsidRDefault="00ED17D4" w:rsidP="00ED17D4">
      <w:pPr>
        <w:ind w:left="720" w:hanging="240"/>
        <w:jc w:val="center"/>
        <w:rPr>
          <w:rFonts w:cs="Calibri"/>
          <w:noProof/>
        </w:rPr>
      </w:pPr>
    </w:p>
    <w:p w14:paraId="05A869F9" w14:textId="3BCD3D5A" w:rsidR="00ED17D4" w:rsidRDefault="00ED17D4" w:rsidP="00ED17D4">
      <w:pPr>
        <w:ind w:left="720" w:hanging="240"/>
        <w:jc w:val="center"/>
        <w:rPr>
          <w:rFonts w:cs="Calibri"/>
        </w:rPr>
      </w:pPr>
      <w:r>
        <w:rPr>
          <w:rFonts w:cs="Calibri"/>
          <w:lang w:val="uk-UA"/>
        </w:rPr>
        <w:t xml:space="preserve"> </w:t>
      </w:r>
      <w:r>
        <w:rPr>
          <w:rFonts w:cs="Calibri"/>
          <w:noProof/>
        </w:rPr>
        <w:drawing>
          <wp:inline distT="0" distB="0" distL="0" distR="0" wp14:anchorId="0384E100" wp14:editId="1BB881F0">
            <wp:extent cx="1000125" cy="923925"/>
            <wp:effectExtent l="0" t="0" r="9525" b="9525"/>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0125" cy="923925"/>
                    </a:xfrm>
                    <a:prstGeom prst="rect">
                      <a:avLst/>
                    </a:prstGeom>
                    <a:noFill/>
                    <a:ln>
                      <a:noFill/>
                    </a:ln>
                  </pic:spPr>
                </pic:pic>
              </a:graphicData>
            </a:graphic>
          </wp:inline>
        </w:drawing>
      </w:r>
    </w:p>
    <w:p w14:paraId="28F62DF4" w14:textId="77777777" w:rsidR="00ED17D4" w:rsidRDefault="00ED17D4" w:rsidP="00ED17D4">
      <w:pPr>
        <w:ind w:left="720" w:hanging="240"/>
        <w:jc w:val="center"/>
        <w:rPr>
          <w:rFonts w:cs="Calibri"/>
        </w:rPr>
      </w:pPr>
      <w:r>
        <w:rPr>
          <w:rFonts w:cs="В"/>
          <w:b/>
          <w:sz w:val="28"/>
          <w:szCs w:val="24"/>
          <w:lang w:val="uk-UA" w:eastAsia="zh-CN"/>
        </w:rPr>
        <w:t>УКРАЇНА</w:t>
      </w:r>
    </w:p>
    <w:p w14:paraId="074DC1D6" w14:textId="77777777" w:rsidR="00ED17D4" w:rsidRDefault="00ED17D4" w:rsidP="00ED17D4">
      <w:pPr>
        <w:ind w:left="720" w:hanging="240"/>
        <w:jc w:val="center"/>
        <w:rPr>
          <w:rFonts w:cs="Calibri"/>
        </w:rPr>
      </w:pPr>
      <w:r>
        <w:rPr>
          <w:rFonts w:cs="В"/>
          <w:b/>
          <w:sz w:val="28"/>
          <w:szCs w:val="24"/>
          <w:lang w:val="uk-UA" w:eastAsia="zh-CN"/>
        </w:rPr>
        <w:t>ОСКІЛЬСЬКА СІЛЬСЬКА РАДА</w:t>
      </w:r>
    </w:p>
    <w:p w14:paraId="4D11DA33" w14:textId="77777777" w:rsidR="00ED17D4" w:rsidRDefault="00ED17D4" w:rsidP="00ED17D4">
      <w:pPr>
        <w:ind w:left="720" w:hanging="240"/>
        <w:jc w:val="center"/>
        <w:rPr>
          <w:rFonts w:cs="Calibri"/>
        </w:rPr>
      </w:pPr>
      <w:r>
        <w:rPr>
          <w:rFonts w:cs="В"/>
          <w:b/>
          <w:sz w:val="28"/>
          <w:szCs w:val="24"/>
          <w:lang w:val="uk-UA" w:eastAsia="zh-CN"/>
        </w:rPr>
        <w:t>ІЗЮМСЬКОГО РАЙОНУ ХАРКІВСЬКОЇ ОБЛАСТІ</w:t>
      </w:r>
    </w:p>
    <w:p w14:paraId="40ECBDDB" w14:textId="77777777" w:rsidR="00ED17D4" w:rsidRDefault="00ED17D4" w:rsidP="00ED17D4">
      <w:pPr>
        <w:spacing w:line="276" w:lineRule="auto"/>
        <w:ind w:left="720" w:hanging="240"/>
        <w:jc w:val="center"/>
        <w:rPr>
          <w:rFonts w:cs="Calibri"/>
        </w:rPr>
      </w:pPr>
      <w:r>
        <w:rPr>
          <w:rFonts w:cs="FreeSans"/>
          <w:b/>
          <w:bCs/>
          <w:color w:val="000000"/>
          <w:sz w:val="28"/>
          <w:szCs w:val="28"/>
          <w:lang w:val="en-US" w:eastAsia="zh-CN" w:bidi="hi-IN"/>
        </w:rPr>
        <w:t>XIV</w:t>
      </w:r>
      <w:r w:rsidRPr="00B50E5C">
        <w:rPr>
          <w:rFonts w:cs="FreeSans"/>
          <w:b/>
          <w:bCs/>
          <w:color w:val="000000"/>
          <w:sz w:val="28"/>
          <w:szCs w:val="28"/>
          <w:lang w:eastAsia="zh-CN" w:bidi="hi-IN"/>
        </w:rPr>
        <w:t xml:space="preserve"> </w:t>
      </w:r>
      <w:r>
        <w:rPr>
          <w:rFonts w:cs="FreeSans"/>
          <w:b/>
          <w:bCs/>
          <w:color w:val="000000"/>
          <w:sz w:val="28"/>
          <w:szCs w:val="28"/>
          <w:lang w:val="uk-UA" w:eastAsia="zh-CN" w:bidi="hi-IN"/>
        </w:rPr>
        <w:t xml:space="preserve">сесія </w:t>
      </w:r>
      <w:r>
        <w:rPr>
          <w:rFonts w:cs="FreeSans"/>
          <w:b/>
          <w:bCs/>
          <w:color w:val="000000"/>
          <w:sz w:val="28"/>
          <w:szCs w:val="28"/>
          <w:lang w:val="en-US" w:eastAsia="zh-CN" w:bidi="hi-IN"/>
        </w:rPr>
        <w:t>VIII</w:t>
      </w:r>
      <w:r>
        <w:rPr>
          <w:rFonts w:cs="FreeSans"/>
          <w:b/>
          <w:bCs/>
          <w:color w:val="000000"/>
          <w:sz w:val="28"/>
          <w:szCs w:val="28"/>
          <w:lang w:val="uk-UA" w:eastAsia="zh-CN" w:bidi="hi-IN"/>
        </w:rPr>
        <w:t xml:space="preserve"> скликання</w:t>
      </w:r>
    </w:p>
    <w:p w14:paraId="553C408A" w14:textId="65A9BD3A" w:rsidR="00ED17D4" w:rsidRPr="00B50E5C" w:rsidRDefault="00ED17D4" w:rsidP="00ED17D4">
      <w:pPr>
        <w:widowControl w:val="0"/>
        <w:ind w:left="720" w:hanging="240"/>
        <w:textAlignment w:val="baseline"/>
        <w:rPr>
          <w:rFonts w:cs="Calibri"/>
          <w:sz w:val="28"/>
          <w:szCs w:val="28"/>
        </w:rPr>
      </w:pPr>
      <w:r>
        <w:rPr>
          <w:rFonts w:cs="В"/>
          <w:b/>
          <w:sz w:val="28"/>
          <w:szCs w:val="24"/>
          <w:lang w:val="uk-UA" w:eastAsia="zh-CN" w:bidi="hi-IN"/>
        </w:rPr>
        <w:t xml:space="preserve">                                            </w:t>
      </w:r>
      <w:r w:rsidRPr="00B50E5C">
        <w:rPr>
          <w:rFonts w:cs="В"/>
          <w:b/>
          <w:sz w:val="28"/>
          <w:szCs w:val="28"/>
          <w:lang w:val="uk-UA" w:eastAsia="zh-CN" w:bidi="hi-IN"/>
        </w:rPr>
        <w:t xml:space="preserve">Р І Ш Е Н </w:t>
      </w:r>
      <w:proofErr w:type="spellStart"/>
      <w:r w:rsidRPr="00B50E5C">
        <w:rPr>
          <w:rFonts w:cs="В"/>
          <w:b/>
          <w:sz w:val="28"/>
          <w:szCs w:val="28"/>
          <w:lang w:val="uk-UA" w:eastAsia="zh-CN" w:bidi="hi-IN"/>
        </w:rPr>
        <w:t>Н</w:t>
      </w:r>
      <w:proofErr w:type="spellEnd"/>
      <w:r w:rsidRPr="00B50E5C">
        <w:rPr>
          <w:rFonts w:cs="В"/>
          <w:b/>
          <w:sz w:val="28"/>
          <w:szCs w:val="28"/>
          <w:lang w:val="uk-UA" w:eastAsia="zh-CN" w:bidi="hi-IN"/>
        </w:rPr>
        <w:t xml:space="preserve"> Я</w:t>
      </w:r>
      <w:r w:rsidRPr="00B50E5C">
        <w:rPr>
          <w:b/>
          <w:sz w:val="28"/>
          <w:szCs w:val="28"/>
          <w:lang w:val="uk-UA" w:eastAsia="zh-CN" w:bidi="hi-IN"/>
        </w:rPr>
        <w:t xml:space="preserve"> </w:t>
      </w:r>
      <w:r w:rsidRPr="00B50E5C">
        <w:rPr>
          <w:b/>
          <w:sz w:val="28"/>
          <w:szCs w:val="28"/>
          <w:lang w:eastAsia="zh-CN" w:bidi="hi-IN"/>
        </w:rPr>
        <w:t xml:space="preserve"> </w:t>
      </w:r>
      <w:r w:rsidRPr="00B50E5C">
        <w:rPr>
          <w:b/>
          <w:sz w:val="28"/>
          <w:szCs w:val="28"/>
          <w:lang w:val="uk-UA" w:eastAsia="zh-CN" w:bidi="hi-IN"/>
        </w:rPr>
        <w:t xml:space="preserve">№ </w:t>
      </w:r>
      <w:r w:rsidRPr="00B50E5C">
        <w:rPr>
          <w:b/>
          <w:sz w:val="28"/>
          <w:szCs w:val="28"/>
          <w:lang w:eastAsia="zh-CN" w:bidi="hi-IN"/>
        </w:rPr>
        <w:t xml:space="preserve"> </w:t>
      </w:r>
      <w:r>
        <w:rPr>
          <w:b/>
          <w:sz w:val="28"/>
          <w:szCs w:val="28"/>
          <w:lang w:val="uk-UA" w:eastAsia="zh-CN" w:bidi="hi-IN"/>
        </w:rPr>
        <w:t>17</w:t>
      </w:r>
    </w:p>
    <w:p w14:paraId="7CB62A2F" w14:textId="67EBCFD1" w:rsidR="00867D56" w:rsidRPr="002E27CF" w:rsidRDefault="00867D56" w:rsidP="00867D56">
      <w:pPr>
        <w:ind w:left="480"/>
        <w:jc w:val="both"/>
        <w:rPr>
          <w:b/>
          <w:bCs/>
          <w:sz w:val="22"/>
          <w:szCs w:val="22"/>
          <w:lang w:val="uk-UA"/>
        </w:rPr>
      </w:pPr>
      <w:r w:rsidRPr="002E27CF">
        <w:rPr>
          <w:b/>
          <w:bCs/>
          <w:sz w:val="22"/>
          <w:szCs w:val="22"/>
          <w:lang w:val="uk-UA"/>
        </w:rPr>
        <w:t xml:space="preserve"> від </w:t>
      </w:r>
      <w:r w:rsidR="00ED17D4">
        <w:rPr>
          <w:b/>
          <w:bCs/>
          <w:sz w:val="22"/>
          <w:szCs w:val="22"/>
          <w:lang w:val="uk-UA"/>
        </w:rPr>
        <w:t xml:space="preserve">03 вересня </w:t>
      </w:r>
      <w:r w:rsidRPr="002E27CF">
        <w:rPr>
          <w:b/>
          <w:bCs/>
          <w:sz w:val="22"/>
          <w:szCs w:val="22"/>
          <w:lang w:val="uk-UA"/>
        </w:rPr>
        <w:t xml:space="preserve">2021 року                                                                   </w:t>
      </w:r>
    </w:p>
    <w:p w14:paraId="737D470E" w14:textId="77777777" w:rsidR="00867D56" w:rsidRPr="002E27CF" w:rsidRDefault="00867D56" w:rsidP="00867D56">
      <w:pPr>
        <w:ind w:left="720" w:hanging="240"/>
        <w:jc w:val="center"/>
        <w:rPr>
          <w:b/>
          <w:bCs/>
          <w:sz w:val="22"/>
          <w:szCs w:val="22"/>
          <w:lang w:val="uk-UA"/>
        </w:rPr>
      </w:pPr>
    </w:p>
    <w:p w14:paraId="281BD933" w14:textId="4D9A563F" w:rsidR="00867D56" w:rsidRDefault="00867D56" w:rsidP="00867D56">
      <w:pPr>
        <w:tabs>
          <w:tab w:val="left" w:pos="794"/>
          <w:tab w:val="left" w:pos="4981"/>
          <w:tab w:val="left" w:pos="5388"/>
        </w:tabs>
        <w:ind w:right="3685"/>
        <w:jc w:val="both"/>
        <w:rPr>
          <w:b/>
          <w:bCs/>
          <w:color w:val="000000"/>
          <w:sz w:val="22"/>
          <w:szCs w:val="22"/>
          <w:lang w:val="uk-UA"/>
        </w:rPr>
      </w:pPr>
      <w:r w:rsidRPr="002E27CF">
        <w:rPr>
          <w:b/>
          <w:bCs/>
          <w:color w:val="000000"/>
          <w:sz w:val="22"/>
          <w:szCs w:val="22"/>
        </w:rPr>
        <w:t>          </w:t>
      </w:r>
      <w:r w:rsidRPr="002E27CF">
        <w:rPr>
          <w:b/>
          <w:bCs/>
          <w:color w:val="000000"/>
          <w:sz w:val="22"/>
          <w:szCs w:val="22"/>
          <w:lang w:val="uk-UA"/>
        </w:rPr>
        <w:t>Про затвердження «Технічної документації із землеустрою щодо встановлення (відновлення) меж земельної ділянки в натурі (на місцевості)</w:t>
      </w:r>
      <w:r w:rsidR="002E27CF">
        <w:rPr>
          <w:b/>
          <w:bCs/>
          <w:color w:val="000000"/>
          <w:sz w:val="22"/>
          <w:szCs w:val="22"/>
          <w:lang w:val="uk-UA"/>
        </w:rPr>
        <w:t xml:space="preserve"> </w:t>
      </w:r>
      <w:r w:rsidRPr="002E27CF">
        <w:rPr>
          <w:b/>
          <w:bCs/>
          <w:color w:val="000000"/>
          <w:sz w:val="22"/>
          <w:szCs w:val="22"/>
          <w:lang w:val="uk-UA"/>
        </w:rPr>
        <w:t xml:space="preserve">цільове призначення земельної ділянки: для ведення товарного сільськогосподарського виробництва на території </w:t>
      </w:r>
      <w:proofErr w:type="spellStart"/>
      <w:r w:rsidRPr="002E27CF">
        <w:rPr>
          <w:b/>
          <w:bCs/>
          <w:color w:val="000000"/>
          <w:sz w:val="22"/>
          <w:szCs w:val="22"/>
          <w:lang w:val="uk-UA"/>
        </w:rPr>
        <w:t>Оскільської</w:t>
      </w:r>
      <w:proofErr w:type="spellEnd"/>
      <w:r w:rsidRPr="002E27CF">
        <w:rPr>
          <w:b/>
          <w:bCs/>
          <w:color w:val="000000"/>
          <w:sz w:val="22"/>
          <w:szCs w:val="22"/>
          <w:lang w:val="uk-UA"/>
        </w:rPr>
        <w:t xml:space="preserve"> сільської ради, Ізюмського району, Харківської області (ділянка № 148) з метою оформлення права власності»</w:t>
      </w:r>
    </w:p>
    <w:p w14:paraId="4F684FC5" w14:textId="4E7D8A73" w:rsidR="00867D56" w:rsidRPr="002E27CF" w:rsidRDefault="002E27CF" w:rsidP="002E27CF">
      <w:pPr>
        <w:tabs>
          <w:tab w:val="left" w:pos="794"/>
          <w:tab w:val="left" w:pos="4981"/>
          <w:tab w:val="left" w:pos="5388"/>
        </w:tabs>
        <w:ind w:right="3685"/>
        <w:jc w:val="both"/>
        <w:rPr>
          <w:b/>
          <w:bCs/>
          <w:sz w:val="22"/>
          <w:szCs w:val="22"/>
          <w:lang w:val="uk-UA"/>
        </w:rPr>
      </w:pPr>
      <w:r>
        <w:rPr>
          <w:b/>
          <w:bCs/>
          <w:color w:val="000000"/>
          <w:sz w:val="22"/>
          <w:szCs w:val="22"/>
          <w:lang w:val="uk-UA"/>
        </w:rPr>
        <w:t>(Замовник: гр. Сафонов Віктор Іванович)</w:t>
      </w:r>
    </w:p>
    <w:p w14:paraId="10388CEE" w14:textId="4A761E6A" w:rsidR="00867D56" w:rsidRPr="002E27CF" w:rsidRDefault="00867D56" w:rsidP="00867D56">
      <w:pPr>
        <w:tabs>
          <w:tab w:val="left" w:pos="794"/>
          <w:tab w:val="left" w:pos="4981"/>
        </w:tabs>
        <w:jc w:val="both"/>
        <w:rPr>
          <w:sz w:val="22"/>
          <w:szCs w:val="22"/>
        </w:rPr>
      </w:pPr>
      <w:r w:rsidRPr="002E27CF">
        <w:rPr>
          <w:color w:val="000000"/>
          <w:sz w:val="22"/>
          <w:szCs w:val="22"/>
        </w:rPr>
        <w:t>       </w:t>
      </w:r>
      <w:r w:rsidRPr="002E27CF">
        <w:rPr>
          <w:color w:val="000000"/>
          <w:sz w:val="22"/>
          <w:szCs w:val="22"/>
          <w:lang w:val="uk-UA"/>
        </w:rPr>
        <w:t>Розглянувши заяву гр. Сафонова Віктор</w:t>
      </w:r>
      <w:r w:rsidR="002E27CF">
        <w:rPr>
          <w:color w:val="000000"/>
          <w:sz w:val="22"/>
          <w:szCs w:val="22"/>
          <w:lang w:val="uk-UA"/>
        </w:rPr>
        <w:t>а</w:t>
      </w:r>
      <w:r w:rsidRPr="002E27CF">
        <w:rPr>
          <w:color w:val="000000"/>
          <w:sz w:val="22"/>
          <w:szCs w:val="22"/>
          <w:lang w:val="uk-UA"/>
        </w:rPr>
        <w:t xml:space="preserve"> Івановича</w:t>
      </w:r>
      <w:r w:rsidR="002E27CF" w:rsidRPr="002E27CF">
        <w:rPr>
          <w:color w:val="000000"/>
          <w:sz w:val="22"/>
          <w:szCs w:val="22"/>
          <w:lang w:val="uk-UA"/>
        </w:rPr>
        <w:t xml:space="preserve"> </w:t>
      </w:r>
      <w:r w:rsidRPr="002E27CF">
        <w:rPr>
          <w:color w:val="000000"/>
          <w:sz w:val="22"/>
          <w:szCs w:val="22"/>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sidRPr="002E27CF">
        <w:rPr>
          <w:color w:val="000000"/>
          <w:sz w:val="22"/>
          <w:szCs w:val="22"/>
          <w:lang w:val="uk-UA"/>
        </w:rPr>
        <w:t>Оскільської</w:t>
      </w:r>
      <w:proofErr w:type="spellEnd"/>
      <w:r w:rsidRPr="002E27CF">
        <w:rPr>
          <w:color w:val="000000"/>
          <w:sz w:val="22"/>
          <w:szCs w:val="22"/>
          <w:lang w:val="uk-UA"/>
        </w:rPr>
        <w:t xml:space="preserve"> сільської ради, Ізюмського району, Харківської області (ділянка № 148) з метою оформлення права власності», кадастровий номер 6322882200:01:000:0169, </w:t>
      </w:r>
      <w:r w:rsidR="002E27CF" w:rsidRPr="002E27CF">
        <w:rPr>
          <w:color w:val="000000"/>
          <w:sz w:val="22"/>
          <w:szCs w:val="22"/>
          <w:lang w:val="uk-UA"/>
        </w:rPr>
        <w:t xml:space="preserve">площею 2,4720 </w:t>
      </w:r>
      <w:r w:rsidR="002E27CF" w:rsidRPr="002E27CF">
        <w:rPr>
          <w:color w:val="000000"/>
          <w:sz w:val="22"/>
          <w:szCs w:val="22"/>
        </w:rPr>
        <w:t>га, </w:t>
      </w:r>
      <w:r w:rsidR="002E27CF" w:rsidRPr="002E27CF">
        <w:rPr>
          <w:bCs/>
          <w:sz w:val="22"/>
          <w:szCs w:val="22"/>
          <w:lang w:val="uk-UA"/>
        </w:rPr>
        <w:t xml:space="preserve"> в т. ч. 2,4720 га для ведення товарного сільськогосподарського виробництва, зважаючи на те, що розробник технічної документації із землеустрою не встановив наявності обмежень, обтяжень та земельних сервітутів щодо вказаної земельної ділянки, керуючись статтями 12,1</w:t>
      </w:r>
      <w:r w:rsidR="002E27CF" w:rsidRPr="002E27CF">
        <w:rPr>
          <w:bCs/>
          <w:sz w:val="22"/>
          <w:szCs w:val="22"/>
        </w:rPr>
        <w:t>2</w:t>
      </w:r>
      <w:r w:rsidR="002E27CF" w:rsidRPr="002E27CF">
        <w:rPr>
          <w:bCs/>
          <w:sz w:val="22"/>
          <w:szCs w:val="22"/>
          <w:lang w:val="uk-UA"/>
        </w:rPr>
        <w:t>2,</w:t>
      </w:r>
      <w:r w:rsidR="002E27CF" w:rsidRPr="002E27CF">
        <w:rPr>
          <w:bCs/>
          <w:sz w:val="22"/>
          <w:szCs w:val="22"/>
        </w:rPr>
        <w:t>125</w:t>
      </w:r>
      <w:r w:rsidR="002E27CF" w:rsidRPr="002E27CF">
        <w:rPr>
          <w:bCs/>
          <w:sz w:val="22"/>
          <w:szCs w:val="22"/>
          <w:lang w:val="uk-UA"/>
        </w:rPr>
        <w:t>,126,186 Земельного кодексу України, статтями 5, 13 Закону України «Про порядок виділення в натурі (на місцевості) земельних ділянок власникам земельних часток (паїв), Закону України «Про державний земельний кадастр», та статтями 25, 26, 59 Закону України «Про місцеве самоврядування в Україні», сільська рада</w:t>
      </w:r>
      <w:r w:rsidR="002E27CF" w:rsidRPr="002E27CF">
        <w:rPr>
          <w:color w:val="000000"/>
          <w:sz w:val="22"/>
          <w:szCs w:val="22"/>
        </w:rPr>
        <w:t> </w:t>
      </w:r>
    </w:p>
    <w:p w14:paraId="648342C7" w14:textId="77777777" w:rsidR="00867D56" w:rsidRDefault="00867D56" w:rsidP="00867D56">
      <w:pPr>
        <w:tabs>
          <w:tab w:val="left" w:pos="794"/>
          <w:tab w:val="left" w:pos="4981"/>
        </w:tabs>
        <w:jc w:val="center"/>
        <w:rPr>
          <w:sz w:val="24"/>
          <w:szCs w:val="24"/>
        </w:rPr>
      </w:pPr>
      <w:r>
        <w:rPr>
          <w:b/>
          <w:bCs/>
          <w:color w:val="000000"/>
          <w:sz w:val="24"/>
          <w:szCs w:val="24"/>
        </w:rPr>
        <w:t xml:space="preserve">В И Р І Ш И Л </w:t>
      </w:r>
      <w:proofErr w:type="gramStart"/>
      <w:r>
        <w:rPr>
          <w:b/>
          <w:bCs/>
          <w:color w:val="000000"/>
          <w:sz w:val="24"/>
          <w:szCs w:val="24"/>
        </w:rPr>
        <w:t>А :</w:t>
      </w:r>
      <w:proofErr w:type="gramEnd"/>
    </w:p>
    <w:p w14:paraId="1AA5AE9A" w14:textId="77777777" w:rsidR="00867D56" w:rsidRDefault="00867D56" w:rsidP="00867D56">
      <w:pPr>
        <w:tabs>
          <w:tab w:val="left" w:pos="794"/>
          <w:tab w:val="left" w:pos="4981"/>
        </w:tabs>
        <w:jc w:val="both"/>
        <w:rPr>
          <w:sz w:val="24"/>
          <w:szCs w:val="24"/>
        </w:rPr>
      </w:pPr>
      <w:r>
        <w:rPr>
          <w:color w:val="000000"/>
          <w:sz w:val="24"/>
          <w:szCs w:val="24"/>
        </w:rPr>
        <w:t xml:space="preserve">      </w:t>
      </w:r>
    </w:p>
    <w:p w14:paraId="129D0346" w14:textId="77777777" w:rsidR="002E27CF" w:rsidRPr="002E27CF" w:rsidRDefault="00867D56" w:rsidP="00867D56">
      <w:pPr>
        <w:tabs>
          <w:tab w:val="left" w:pos="794"/>
          <w:tab w:val="left" w:pos="4981"/>
        </w:tabs>
        <w:jc w:val="both"/>
        <w:rPr>
          <w:color w:val="000000"/>
          <w:sz w:val="22"/>
          <w:szCs w:val="22"/>
          <w:lang w:val="uk-UA"/>
        </w:rPr>
      </w:pPr>
      <w:r w:rsidRPr="002E27CF">
        <w:rPr>
          <w:color w:val="000000"/>
          <w:sz w:val="22"/>
          <w:szCs w:val="22"/>
          <w:lang w:val="uk-UA"/>
        </w:rPr>
        <w:t>1.</w:t>
      </w:r>
      <w:r w:rsidR="002E27CF" w:rsidRPr="002E27CF">
        <w:rPr>
          <w:color w:val="000000"/>
          <w:sz w:val="22"/>
          <w:szCs w:val="22"/>
          <w:lang w:val="uk-UA"/>
        </w:rPr>
        <w:t xml:space="preserve"> </w:t>
      </w:r>
      <w:r w:rsidRPr="002E27CF">
        <w:rPr>
          <w:color w:val="000000"/>
          <w:sz w:val="22"/>
          <w:szCs w:val="22"/>
          <w:lang w:val="uk-UA"/>
        </w:rPr>
        <w:t xml:space="preserve">Затвердити </w:t>
      </w:r>
      <w:r w:rsidRPr="002E27CF">
        <w:rPr>
          <w:color w:val="000000"/>
          <w:sz w:val="22"/>
          <w:szCs w:val="22"/>
        </w:rPr>
        <w:t> </w:t>
      </w:r>
      <w:r w:rsidRPr="002E27CF">
        <w:rPr>
          <w:color w:val="000000"/>
          <w:sz w:val="22"/>
          <w:szCs w:val="22"/>
          <w:lang w:val="uk-UA"/>
        </w:rPr>
        <w:t xml:space="preserve">«Технічну документацію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sidRPr="002E27CF">
        <w:rPr>
          <w:color w:val="000000"/>
          <w:sz w:val="22"/>
          <w:szCs w:val="22"/>
          <w:lang w:val="uk-UA"/>
        </w:rPr>
        <w:t>Оскільської</w:t>
      </w:r>
      <w:proofErr w:type="spellEnd"/>
      <w:r w:rsidRPr="002E27CF">
        <w:rPr>
          <w:color w:val="000000"/>
          <w:sz w:val="22"/>
          <w:szCs w:val="22"/>
          <w:lang w:val="uk-UA"/>
        </w:rPr>
        <w:t xml:space="preserve"> сільської ради, Ізюмського району, Харківської області (ділянка № 148) з метою оформлення права власності».</w:t>
      </w:r>
    </w:p>
    <w:p w14:paraId="7B18787D" w14:textId="3079AD4A" w:rsidR="002E27CF" w:rsidRDefault="00867D56" w:rsidP="00867D56">
      <w:pPr>
        <w:tabs>
          <w:tab w:val="left" w:pos="794"/>
          <w:tab w:val="left" w:pos="4981"/>
        </w:tabs>
        <w:jc w:val="both"/>
        <w:rPr>
          <w:color w:val="000000"/>
          <w:sz w:val="22"/>
          <w:szCs w:val="22"/>
          <w:lang w:val="uk-UA"/>
        </w:rPr>
      </w:pPr>
      <w:r w:rsidRPr="002E27CF">
        <w:rPr>
          <w:color w:val="000000"/>
          <w:sz w:val="22"/>
          <w:szCs w:val="22"/>
        </w:rPr>
        <w:t>2.</w:t>
      </w:r>
      <w:r w:rsidR="002E27CF" w:rsidRPr="002E27CF">
        <w:rPr>
          <w:color w:val="000000"/>
          <w:sz w:val="22"/>
          <w:szCs w:val="22"/>
          <w:lang w:val="uk-UA"/>
        </w:rPr>
        <w:t xml:space="preserve"> </w:t>
      </w:r>
      <w:proofErr w:type="spellStart"/>
      <w:r w:rsidRPr="002E27CF">
        <w:rPr>
          <w:color w:val="000000"/>
          <w:sz w:val="22"/>
          <w:szCs w:val="22"/>
        </w:rPr>
        <w:t>Передати</w:t>
      </w:r>
      <w:proofErr w:type="spellEnd"/>
      <w:r w:rsidRPr="002E27CF">
        <w:rPr>
          <w:color w:val="000000"/>
          <w:sz w:val="22"/>
          <w:szCs w:val="22"/>
        </w:rPr>
        <w:t xml:space="preserve"> гр.</w:t>
      </w:r>
      <w:r w:rsidRPr="002E27CF">
        <w:rPr>
          <w:color w:val="000000"/>
          <w:sz w:val="22"/>
          <w:szCs w:val="22"/>
          <w:lang w:val="uk-UA"/>
        </w:rPr>
        <w:t xml:space="preserve"> Сафонову Віктору Івановичу</w:t>
      </w:r>
      <w:r w:rsidR="002E27CF">
        <w:rPr>
          <w:color w:val="000000"/>
          <w:sz w:val="22"/>
          <w:szCs w:val="22"/>
          <w:lang w:val="uk-UA"/>
        </w:rPr>
        <w:t xml:space="preserve"> </w:t>
      </w:r>
      <w:r w:rsidRPr="002E27CF">
        <w:rPr>
          <w:color w:val="000000"/>
          <w:sz w:val="22"/>
          <w:szCs w:val="22"/>
          <w:lang w:val="uk-UA"/>
        </w:rPr>
        <w:t>(податковий номер платника податку 1940100753</w:t>
      </w:r>
      <w:r w:rsidR="002E27CF">
        <w:rPr>
          <w:color w:val="000000"/>
          <w:sz w:val="22"/>
          <w:szCs w:val="22"/>
          <w:lang w:val="uk-UA"/>
        </w:rPr>
        <w:t>)</w:t>
      </w:r>
      <w:r w:rsidR="002E27CF" w:rsidRPr="002E27CF">
        <w:rPr>
          <w:color w:val="000000"/>
          <w:sz w:val="22"/>
          <w:szCs w:val="22"/>
          <w:lang w:val="uk-UA"/>
        </w:rPr>
        <w:t xml:space="preserve"> безоплатно</w:t>
      </w:r>
      <w:r w:rsidR="002E27CF" w:rsidRPr="002E27CF">
        <w:rPr>
          <w:color w:val="000000"/>
          <w:sz w:val="22"/>
          <w:szCs w:val="22"/>
        </w:rPr>
        <w:t> </w:t>
      </w:r>
      <w:r w:rsidR="002E27CF" w:rsidRPr="002E27CF">
        <w:rPr>
          <w:color w:val="000000"/>
          <w:sz w:val="22"/>
          <w:szCs w:val="22"/>
          <w:lang w:val="uk-UA"/>
        </w:rPr>
        <w:t xml:space="preserve">у приватну власність земельну ділянку № </w:t>
      </w:r>
      <w:r w:rsidR="002E27CF">
        <w:rPr>
          <w:color w:val="000000"/>
          <w:sz w:val="22"/>
          <w:szCs w:val="22"/>
          <w:lang w:val="uk-UA"/>
        </w:rPr>
        <w:t>148</w:t>
      </w:r>
      <w:r w:rsidR="002E27CF" w:rsidRPr="002E27CF">
        <w:rPr>
          <w:color w:val="000000"/>
          <w:sz w:val="22"/>
          <w:szCs w:val="22"/>
          <w:lang w:val="uk-UA"/>
        </w:rPr>
        <w:t xml:space="preserve"> (пасовища), площею</w:t>
      </w:r>
      <w:r w:rsidR="002E27CF">
        <w:rPr>
          <w:color w:val="000000"/>
          <w:sz w:val="22"/>
          <w:szCs w:val="22"/>
          <w:lang w:val="uk-UA"/>
        </w:rPr>
        <w:t xml:space="preserve"> 2,4720 </w:t>
      </w:r>
      <w:r w:rsidR="002E27CF" w:rsidRPr="002E27CF">
        <w:rPr>
          <w:color w:val="000000"/>
          <w:sz w:val="22"/>
          <w:szCs w:val="22"/>
          <w:lang w:val="uk-UA"/>
        </w:rPr>
        <w:t>га, кадастровий номер 6322882200:0</w:t>
      </w:r>
      <w:r w:rsidR="002E27CF">
        <w:rPr>
          <w:color w:val="000000"/>
          <w:sz w:val="22"/>
          <w:szCs w:val="22"/>
          <w:lang w:val="uk-UA"/>
        </w:rPr>
        <w:t>1</w:t>
      </w:r>
      <w:r w:rsidR="002E27CF" w:rsidRPr="002E27CF">
        <w:rPr>
          <w:color w:val="000000"/>
          <w:sz w:val="22"/>
          <w:szCs w:val="22"/>
          <w:lang w:val="uk-UA"/>
        </w:rPr>
        <w:t>:000:</w:t>
      </w:r>
      <w:r w:rsidR="002E27CF">
        <w:rPr>
          <w:color w:val="000000"/>
          <w:sz w:val="22"/>
          <w:szCs w:val="22"/>
          <w:lang w:val="uk-UA"/>
        </w:rPr>
        <w:t>0169</w:t>
      </w:r>
      <w:r w:rsidR="002E27CF" w:rsidRPr="002E27CF">
        <w:rPr>
          <w:color w:val="000000"/>
          <w:sz w:val="22"/>
          <w:szCs w:val="22"/>
          <w:lang w:val="uk-UA"/>
        </w:rPr>
        <w:t xml:space="preserve">, яка розташована за межами населених пунктів на території </w:t>
      </w:r>
      <w:proofErr w:type="spellStart"/>
      <w:r w:rsidR="002E27CF" w:rsidRPr="002E27CF">
        <w:rPr>
          <w:color w:val="000000"/>
          <w:sz w:val="22"/>
          <w:szCs w:val="22"/>
          <w:lang w:val="uk-UA"/>
        </w:rPr>
        <w:t>Оскільської</w:t>
      </w:r>
      <w:proofErr w:type="spellEnd"/>
      <w:r w:rsidR="002E27CF" w:rsidRPr="002E27CF">
        <w:rPr>
          <w:color w:val="000000"/>
          <w:sz w:val="22"/>
          <w:szCs w:val="22"/>
          <w:lang w:val="uk-UA"/>
        </w:rPr>
        <w:t xml:space="preserve"> сільської ради Ізюмського району Харківської області, для ведення товарного сільськогосподарського виробництва.</w:t>
      </w:r>
    </w:p>
    <w:p w14:paraId="3FE9712D" w14:textId="2C43ACF2" w:rsidR="00867D56" w:rsidRPr="002E27CF" w:rsidRDefault="00867D56" w:rsidP="00867D56">
      <w:pPr>
        <w:tabs>
          <w:tab w:val="left" w:pos="794"/>
          <w:tab w:val="left" w:pos="4981"/>
        </w:tabs>
        <w:jc w:val="both"/>
        <w:rPr>
          <w:color w:val="000000"/>
          <w:sz w:val="22"/>
          <w:szCs w:val="22"/>
          <w:lang w:val="uk-UA"/>
        </w:rPr>
      </w:pPr>
      <w:r w:rsidRPr="002E27CF">
        <w:rPr>
          <w:color w:val="000000"/>
          <w:sz w:val="22"/>
          <w:szCs w:val="22"/>
          <w:lang w:val="uk-UA"/>
        </w:rPr>
        <w:t>3.</w:t>
      </w:r>
      <w:r w:rsidR="002E27CF">
        <w:rPr>
          <w:color w:val="000000"/>
          <w:sz w:val="22"/>
          <w:szCs w:val="22"/>
          <w:lang w:val="uk-UA"/>
        </w:rPr>
        <w:t xml:space="preserve"> </w:t>
      </w:r>
      <w:r w:rsidRPr="002E27CF">
        <w:rPr>
          <w:color w:val="000000"/>
          <w:sz w:val="22"/>
          <w:szCs w:val="22"/>
          <w:lang w:val="uk-UA"/>
        </w:rPr>
        <w:t>Зобов’язати</w:t>
      </w:r>
      <w:r w:rsidRPr="002E27CF">
        <w:rPr>
          <w:color w:val="000000"/>
          <w:sz w:val="22"/>
          <w:szCs w:val="22"/>
        </w:rPr>
        <w:t> </w:t>
      </w:r>
      <w:r w:rsidRPr="002E27CF">
        <w:rPr>
          <w:color w:val="000000"/>
          <w:sz w:val="22"/>
          <w:szCs w:val="22"/>
          <w:lang w:val="uk-UA"/>
        </w:rPr>
        <w:t xml:space="preserve"> гр</w:t>
      </w:r>
      <w:r w:rsidR="002E27CF">
        <w:rPr>
          <w:color w:val="000000"/>
          <w:sz w:val="22"/>
          <w:szCs w:val="22"/>
          <w:lang w:val="uk-UA"/>
        </w:rPr>
        <w:t xml:space="preserve">. </w:t>
      </w:r>
      <w:r w:rsidRPr="002E27CF">
        <w:rPr>
          <w:color w:val="000000"/>
          <w:sz w:val="22"/>
          <w:szCs w:val="22"/>
          <w:lang w:val="uk-UA"/>
        </w:rPr>
        <w:t>Сафонова В.І. оформити правовстановлюючу документацію на вищевказану земельну ділянку в органах державної реєстрації майнових прав та обтяжень.</w:t>
      </w:r>
    </w:p>
    <w:p w14:paraId="0C9E4C9B" w14:textId="4D06857B" w:rsidR="002E27CF" w:rsidRDefault="002E27CF" w:rsidP="002E27CF">
      <w:pPr>
        <w:tabs>
          <w:tab w:val="left" w:pos="794"/>
          <w:tab w:val="left" w:pos="4981"/>
        </w:tabs>
        <w:jc w:val="both"/>
        <w:rPr>
          <w:color w:val="000000"/>
          <w:sz w:val="22"/>
          <w:szCs w:val="22"/>
          <w:lang w:val="uk-UA"/>
        </w:rPr>
      </w:pPr>
      <w:r w:rsidRPr="00DC11FF">
        <w:rPr>
          <w:color w:val="000000"/>
          <w:sz w:val="22"/>
          <w:szCs w:val="22"/>
          <w:lang w:val="uk-UA"/>
        </w:rPr>
        <w:t>4.</w:t>
      </w:r>
      <w:r>
        <w:rPr>
          <w:color w:val="000000"/>
          <w:sz w:val="22"/>
          <w:szCs w:val="22"/>
          <w:lang w:val="uk-UA"/>
        </w:rPr>
        <w:t xml:space="preserve"> </w:t>
      </w:r>
      <w:r w:rsidRPr="00DC11FF">
        <w:rPr>
          <w:color w:val="000000"/>
          <w:sz w:val="22"/>
          <w:szCs w:val="22"/>
          <w:lang w:val="uk-UA"/>
        </w:rPr>
        <w:t xml:space="preserve">Спеціалісту відділу земельних відносин та комунальної власності </w:t>
      </w:r>
      <w:proofErr w:type="spellStart"/>
      <w:r w:rsidRPr="00DC11FF">
        <w:rPr>
          <w:color w:val="000000"/>
          <w:sz w:val="22"/>
          <w:szCs w:val="22"/>
          <w:lang w:val="uk-UA"/>
        </w:rPr>
        <w:t>Оскільської</w:t>
      </w:r>
      <w:proofErr w:type="spellEnd"/>
      <w:r w:rsidRPr="00DC11FF">
        <w:rPr>
          <w:color w:val="000000"/>
          <w:sz w:val="22"/>
          <w:szCs w:val="22"/>
          <w:lang w:val="uk-UA"/>
        </w:rPr>
        <w:t xml:space="preserve"> сільської ради Устименко М.О. </w:t>
      </w:r>
      <w:proofErr w:type="spellStart"/>
      <w:r w:rsidRPr="00DC11FF">
        <w:rPr>
          <w:color w:val="000000"/>
          <w:sz w:val="22"/>
          <w:szCs w:val="22"/>
          <w:lang w:val="uk-UA"/>
        </w:rPr>
        <w:t>внести</w:t>
      </w:r>
      <w:proofErr w:type="spellEnd"/>
      <w:r w:rsidRPr="00DC11FF">
        <w:rPr>
          <w:color w:val="000000"/>
          <w:sz w:val="22"/>
          <w:szCs w:val="22"/>
          <w:lang w:val="uk-UA"/>
        </w:rPr>
        <w:t xml:space="preserve"> відповідні зміни в земельно-облікові</w:t>
      </w:r>
      <w:r w:rsidRPr="00DC11FF">
        <w:rPr>
          <w:color w:val="000000"/>
          <w:sz w:val="22"/>
          <w:szCs w:val="22"/>
        </w:rPr>
        <w:t> </w:t>
      </w:r>
      <w:r w:rsidRPr="00DC11FF">
        <w:rPr>
          <w:color w:val="000000"/>
          <w:sz w:val="22"/>
          <w:szCs w:val="22"/>
          <w:lang w:val="uk-UA"/>
        </w:rPr>
        <w:t>документи по</w:t>
      </w:r>
      <w:r>
        <w:rPr>
          <w:color w:val="000000"/>
          <w:sz w:val="22"/>
          <w:szCs w:val="22"/>
          <w:lang w:val="uk-UA"/>
        </w:rPr>
        <w:t xml:space="preserve"> </w:t>
      </w:r>
      <w:proofErr w:type="spellStart"/>
      <w:r w:rsidRPr="00DC11FF">
        <w:rPr>
          <w:color w:val="000000"/>
          <w:sz w:val="22"/>
          <w:szCs w:val="22"/>
          <w:lang w:val="uk-UA"/>
        </w:rPr>
        <w:t>Вірнопільському</w:t>
      </w:r>
      <w:proofErr w:type="spellEnd"/>
      <w:r w:rsidRPr="00DC11FF">
        <w:rPr>
          <w:color w:val="000000"/>
          <w:sz w:val="22"/>
          <w:szCs w:val="22"/>
          <w:lang w:val="uk-UA"/>
        </w:rPr>
        <w:t xml:space="preserve"> </w:t>
      </w:r>
      <w:proofErr w:type="spellStart"/>
      <w:r w:rsidRPr="00DC11FF">
        <w:rPr>
          <w:color w:val="000000"/>
          <w:sz w:val="22"/>
          <w:szCs w:val="22"/>
          <w:lang w:val="uk-UA"/>
        </w:rPr>
        <w:t>старостинському</w:t>
      </w:r>
      <w:proofErr w:type="spellEnd"/>
      <w:r w:rsidRPr="00DC11FF">
        <w:rPr>
          <w:color w:val="000000"/>
          <w:sz w:val="22"/>
          <w:szCs w:val="22"/>
          <w:lang w:val="uk-UA"/>
        </w:rPr>
        <w:t xml:space="preserve"> округу </w:t>
      </w:r>
      <w:proofErr w:type="spellStart"/>
      <w:r w:rsidRPr="00DC11FF">
        <w:rPr>
          <w:color w:val="000000"/>
          <w:sz w:val="22"/>
          <w:szCs w:val="22"/>
          <w:lang w:val="uk-UA"/>
        </w:rPr>
        <w:t>Оскільської</w:t>
      </w:r>
      <w:proofErr w:type="spellEnd"/>
      <w:r w:rsidRPr="00DC11FF">
        <w:rPr>
          <w:color w:val="000000"/>
          <w:sz w:val="22"/>
          <w:szCs w:val="22"/>
          <w:lang w:val="uk-UA"/>
        </w:rPr>
        <w:t xml:space="preserve"> сільської ради.</w:t>
      </w:r>
      <w:r w:rsidRPr="00DC11FF">
        <w:rPr>
          <w:color w:val="000000"/>
          <w:sz w:val="22"/>
          <w:szCs w:val="22"/>
        </w:rPr>
        <w:t>     </w:t>
      </w:r>
      <w:r w:rsidRPr="00DC11FF">
        <w:rPr>
          <w:color w:val="000000"/>
          <w:sz w:val="22"/>
          <w:szCs w:val="22"/>
          <w:lang w:val="uk-UA"/>
        </w:rPr>
        <w:t xml:space="preserve"> </w:t>
      </w:r>
    </w:p>
    <w:p w14:paraId="18CEB319" w14:textId="52548F61" w:rsidR="00867D56" w:rsidRDefault="002E27CF" w:rsidP="002E27CF">
      <w:pPr>
        <w:tabs>
          <w:tab w:val="left" w:pos="794"/>
          <w:tab w:val="left" w:pos="4981"/>
        </w:tabs>
        <w:rPr>
          <w:sz w:val="24"/>
          <w:szCs w:val="24"/>
        </w:rPr>
      </w:pPr>
      <w:r w:rsidRPr="00DC11FF">
        <w:rPr>
          <w:color w:val="000000"/>
          <w:sz w:val="22"/>
          <w:szCs w:val="22"/>
        </w:rPr>
        <w:t xml:space="preserve">5. </w:t>
      </w:r>
      <w:proofErr w:type="gramStart"/>
      <w:r w:rsidRPr="00DC11FF">
        <w:rPr>
          <w:color w:val="000000"/>
          <w:sz w:val="22"/>
          <w:szCs w:val="22"/>
        </w:rPr>
        <w:t>Контроль  за</w:t>
      </w:r>
      <w:proofErr w:type="gramEnd"/>
      <w:r w:rsidRPr="00DC11FF">
        <w:rPr>
          <w:color w:val="000000"/>
          <w:sz w:val="22"/>
          <w:szCs w:val="22"/>
        </w:rPr>
        <w:t xml:space="preserve"> </w:t>
      </w:r>
      <w:proofErr w:type="spellStart"/>
      <w:r w:rsidRPr="00DC11FF">
        <w:rPr>
          <w:color w:val="000000"/>
          <w:sz w:val="22"/>
          <w:szCs w:val="22"/>
        </w:rPr>
        <w:t>виконанням</w:t>
      </w:r>
      <w:proofErr w:type="spellEnd"/>
      <w:r w:rsidRPr="00DC11FF">
        <w:rPr>
          <w:color w:val="000000"/>
          <w:sz w:val="22"/>
          <w:szCs w:val="22"/>
        </w:rPr>
        <w:t xml:space="preserve">   </w:t>
      </w:r>
      <w:r w:rsidRPr="00DC11FF">
        <w:rPr>
          <w:color w:val="000000"/>
          <w:sz w:val="22"/>
          <w:szCs w:val="22"/>
          <w:lang w:val="uk-UA"/>
        </w:rPr>
        <w:t>даного</w:t>
      </w:r>
      <w:r w:rsidRPr="00DC11FF">
        <w:rPr>
          <w:color w:val="000000"/>
          <w:sz w:val="22"/>
          <w:szCs w:val="22"/>
        </w:rPr>
        <w:t xml:space="preserve"> </w:t>
      </w:r>
      <w:proofErr w:type="spellStart"/>
      <w:r w:rsidRPr="00DC11FF">
        <w:rPr>
          <w:color w:val="000000"/>
          <w:sz w:val="22"/>
          <w:szCs w:val="22"/>
        </w:rPr>
        <w:t>рішення</w:t>
      </w:r>
      <w:proofErr w:type="spellEnd"/>
      <w:r w:rsidRPr="00DC11FF">
        <w:rPr>
          <w:color w:val="000000"/>
          <w:sz w:val="22"/>
          <w:szCs w:val="22"/>
        </w:rPr>
        <w:t xml:space="preserve">  </w:t>
      </w:r>
      <w:proofErr w:type="spellStart"/>
      <w:r w:rsidRPr="00DC11FF">
        <w:rPr>
          <w:color w:val="000000"/>
          <w:sz w:val="22"/>
          <w:szCs w:val="22"/>
        </w:rPr>
        <w:t>покласти</w:t>
      </w:r>
      <w:proofErr w:type="spellEnd"/>
      <w:r w:rsidRPr="00DC11FF">
        <w:rPr>
          <w:color w:val="000000"/>
          <w:sz w:val="22"/>
          <w:szCs w:val="22"/>
        </w:rPr>
        <w:t xml:space="preserve">  на  </w:t>
      </w:r>
      <w:proofErr w:type="spellStart"/>
      <w:r w:rsidRPr="00DC11FF">
        <w:rPr>
          <w:color w:val="000000"/>
          <w:sz w:val="22"/>
          <w:szCs w:val="22"/>
        </w:rPr>
        <w:t>постійну</w:t>
      </w:r>
      <w:proofErr w:type="spellEnd"/>
      <w:r w:rsidRPr="00DC11FF">
        <w:rPr>
          <w:color w:val="000000"/>
          <w:sz w:val="22"/>
          <w:szCs w:val="22"/>
        </w:rPr>
        <w:t xml:space="preserve">  </w:t>
      </w:r>
      <w:proofErr w:type="spellStart"/>
      <w:r w:rsidRPr="00DC11FF">
        <w:rPr>
          <w:color w:val="000000"/>
          <w:sz w:val="22"/>
          <w:szCs w:val="22"/>
        </w:rPr>
        <w:t>комісію</w:t>
      </w:r>
      <w:proofErr w:type="spellEnd"/>
      <w:r w:rsidRPr="00DC11FF">
        <w:rPr>
          <w:color w:val="000000"/>
          <w:sz w:val="22"/>
          <w:szCs w:val="22"/>
        </w:rPr>
        <w:t xml:space="preserve"> з </w:t>
      </w:r>
      <w:proofErr w:type="spellStart"/>
      <w:r w:rsidRPr="00DC11FF">
        <w:rPr>
          <w:color w:val="000000"/>
          <w:sz w:val="22"/>
          <w:szCs w:val="22"/>
        </w:rPr>
        <w:t>питань</w:t>
      </w:r>
      <w:proofErr w:type="spellEnd"/>
      <w:r w:rsidRPr="00DC11FF">
        <w:rPr>
          <w:color w:val="000000"/>
          <w:sz w:val="22"/>
          <w:szCs w:val="22"/>
        </w:rPr>
        <w:t xml:space="preserve"> </w:t>
      </w:r>
      <w:proofErr w:type="spellStart"/>
      <w:r w:rsidRPr="00DC11FF">
        <w:rPr>
          <w:color w:val="000000"/>
          <w:sz w:val="22"/>
          <w:szCs w:val="22"/>
        </w:rPr>
        <w:t>земельних</w:t>
      </w:r>
      <w:proofErr w:type="spellEnd"/>
      <w:r w:rsidRPr="00DC11FF">
        <w:rPr>
          <w:color w:val="000000"/>
          <w:sz w:val="22"/>
          <w:szCs w:val="22"/>
        </w:rPr>
        <w:t xml:space="preserve"> </w:t>
      </w:r>
      <w:proofErr w:type="spellStart"/>
      <w:r w:rsidRPr="00DC11FF">
        <w:rPr>
          <w:color w:val="000000"/>
          <w:sz w:val="22"/>
          <w:szCs w:val="22"/>
        </w:rPr>
        <w:t>відносин</w:t>
      </w:r>
      <w:proofErr w:type="spellEnd"/>
      <w:r w:rsidRPr="00DC11FF">
        <w:rPr>
          <w:color w:val="000000"/>
          <w:sz w:val="22"/>
          <w:szCs w:val="22"/>
        </w:rPr>
        <w:t xml:space="preserve">, </w:t>
      </w:r>
      <w:proofErr w:type="spellStart"/>
      <w:r w:rsidRPr="00DC11FF">
        <w:rPr>
          <w:color w:val="000000"/>
          <w:sz w:val="22"/>
          <w:szCs w:val="22"/>
        </w:rPr>
        <w:t>природокористування</w:t>
      </w:r>
      <w:proofErr w:type="spellEnd"/>
      <w:r w:rsidRPr="00DC11FF">
        <w:rPr>
          <w:color w:val="000000"/>
          <w:sz w:val="22"/>
          <w:szCs w:val="22"/>
        </w:rPr>
        <w:t>,</w:t>
      </w:r>
      <w:r>
        <w:rPr>
          <w:color w:val="000000"/>
          <w:sz w:val="22"/>
          <w:szCs w:val="22"/>
          <w:lang w:val="uk-UA"/>
        </w:rPr>
        <w:t xml:space="preserve"> </w:t>
      </w:r>
      <w:proofErr w:type="spellStart"/>
      <w:r w:rsidRPr="00DC11FF">
        <w:rPr>
          <w:color w:val="000000"/>
          <w:sz w:val="22"/>
          <w:szCs w:val="22"/>
        </w:rPr>
        <w:t>планування</w:t>
      </w:r>
      <w:proofErr w:type="spellEnd"/>
      <w:r w:rsidRPr="00DC11FF">
        <w:rPr>
          <w:color w:val="000000"/>
          <w:sz w:val="22"/>
          <w:szCs w:val="22"/>
        </w:rPr>
        <w:t xml:space="preserve"> </w:t>
      </w:r>
      <w:proofErr w:type="spellStart"/>
      <w:r w:rsidRPr="00DC11FF">
        <w:rPr>
          <w:color w:val="000000"/>
          <w:sz w:val="22"/>
          <w:szCs w:val="22"/>
        </w:rPr>
        <w:t>території</w:t>
      </w:r>
      <w:proofErr w:type="spellEnd"/>
      <w:r w:rsidRPr="00DC11FF">
        <w:rPr>
          <w:color w:val="000000"/>
          <w:sz w:val="22"/>
          <w:szCs w:val="22"/>
        </w:rPr>
        <w:t>,</w:t>
      </w:r>
      <w:r>
        <w:rPr>
          <w:color w:val="000000"/>
          <w:sz w:val="22"/>
          <w:szCs w:val="22"/>
          <w:lang w:val="uk-UA"/>
        </w:rPr>
        <w:t xml:space="preserve"> </w:t>
      </w:r>
      <w:proofErr w:type="spellStart"/>
      <w:r w:rsidRPr="00DC11FF">
        <w:rPr>
          <w:color w:val="000000"/>
          <w:sz w:val="22"/>
          <w:szCs w:val="22"/>
        </w:rPr>
        <w:t>будівництва</w:t>
      </w:r>
      <w:proofErr w:type="spellEnd"/>
      <w:r w:rsidRPr="00DC11FF">
        <w:rPr>
          <w:color w:val="000000"/>
          <w:sz w:val="22"/>
          <w:szCs w:val="22"/>
        </w:rPr>
        <w:t>, </w:t>
      </w:r>
      <w:proofErr w:type="spellStart"/>
      <w:r w:rsidRPr="00DC11FF">
        <w:rPr>
          <w:color w:val="000000"/>
          <w:sz w:val="22"/>
          <w:szCs w:val="22"/>
        </w:rPr>
        <w:t>архітектури</w:t>
      </w:r>
      <w:proofErr w:type="spellEnd"/>
      <w:r>
        <w:rPr>
          <w:color w:val="000000"/>
          <w:sz w:val="22"/>
          <w:szCs w:val="22"/>
          <w:lang w:val="uk-UA"/>
        </w:rPr>
        <w:t xml:space="preserve">, </w:t>
      </w:r>
      <w:proofErr w:type="spellStart"/>
      <w:r w:rsidRPr="00DC11FF">
        <w:rPr>
          <w:color w:val="000000"/>
          <w:sz w:val="22"/>
          <w:szCs w:val="22"/>
        </w:rPr>
        <w:t>охорони</w:t>
      </w:r>
      <w:proofErr w:type="spellEnd"/>
      <w:r w:rsidRPr="00DC11FF">
        <w:rPr>
          <w:color w:val="000000"/>
          <w:sz w:val="22"/>
          <w:szCs w:val="22"/>
        </w:rPr>
        <w:t xml:space="preserve"> </w:t>
      </w:r>
      <w:proofErr w:type="spellStart"/>
      <w:r w:rsidRPr="00DC11FF">
        <w:rPr>
          <w:color w:val="000000"/>
          <w:sz w:val="22"/>
          <w:szCs w:val="22"/>
        </w:rPr>
        <w:t>пам’яток</w:t>
      </w:r>
      <w:proofErr w:type="spellEnd"/>
      <w:r w:rsidRPr="00DC11FF">
        <w:rPr>
          <w:color w:val="000000"/>
          <w:sz w:val="22"/>
          <w:szCs w:val="22"/>
        </w:rPr>
        <w:t xml:space="preserve">,  </w:t>
      </w:r>
      <w:proofErr w:type="spellStart"/>
      <w:r w:rsidRPr="00DC11FF">
        <w:rPr>
          <w:color w:val="000000"/>
          <w:sz w:val="22"/>
          <w:szCs w:val="22"/>
        </w:rPr>
        <w:t>історичного</w:t>
      </w:r>
      <w:proofErr w:type="spellEnd"/>
      <w:r w:rsidRPr="00DC11FF">
        <w:rPr>
          <w:color w:val="000000"/>
          <w:sz w:val="22"/>
          <w:szCs w:val="22"/>
        </w:rPr>
        <w:t xml:space="preserve">  </w:t>
      </w:r>
      <w:proofErr w:type="spellStart"/>
      <w:r w:rsidRPr="00DC11FF">
        <w:rPr>
          <w:color w:val="000000"/>
          <w:sz w:val="22"/>
          <w:szCs w:val="22"/>
        </w:rPr>
        <w:t>середовища</w:t>
      </w:r>
      <w:proofErr w:type="spellEnd"/>
      <w:r w:rsidRPr="00DC11FF">
        <w:rPr>
          <w:color w:val="000000"/>
          <w:sz w:val="22"/>
          <w:szCs w:val="22"/>
        </w:rPr>
        <w:t>  та благоустрою (</w:t>
      </w:r>
      <w:r w:rsidRPr="00DC11FF">
        <w:rPr>
          <w:color w:val="000000"/>
          <w:sz w:val="22"/>
          <w:szCs w:val="22"/>
          <w:lang w:val="uk-UA"/>
        </w:rPr>
        <w:t>Глазунов О.В</w:t>
      </w:r>
      <w:r w:rsidRPr="00DC11FF">
        <w:rPr>
          <w:color w:val="000000"/>
          <w:sz w:val="22"/>
          <w:szCs w:val="22"/>
        </w:rPr>
        <w:t>.).              </w:t>
      </w:r>
      <w:r w:rsidR="00867D56">
        <w:rPr>
          <w:sz w:val="24"/>
          <w:szCs w:val="24"/>
        </w:rPr>
        <w:t> </w:t>
      </w:r>
    </w:p>
    <w:p w14:paraId="5EC64398" w14:textId="77777777" w:rsidR="002E27CF" w:rsidRDefault="002E27CF" w:rsidP="00867D56">
      <w:pPr>
        <w:widowControl w:val="0"/>
        <w:jc w:val="center"/>
        <w:rPr>
          <w:b/>
          <w:sz w:val="24"/>
          <w:szCs w:val="24"/>
          <w:lang w:val="uk-UA"/>
        </w:rPr>
      </w:pPr>
    </w:p>
    <w:p w14:paraId="0B9A147D" w14:textId="77777777" w:rsidR="002E27CF" w:rsidRDefault="002E27CF" w:rsidP="00867D56">
      <w:pPr>
        <w:widowControl w:val="0"/>
        <w:jc w:val="center"/>
        <w:rPr>
          <w:b/>
          <w:sz w:val="24"/>
          <w:szCs w:val="24"/>
          <w:lang w:val="uk-UA"/>
        </w:rPr>
      </w:pPr>
    </w:p>
    <w:p w14:paraId="4CB98060" w14:textId="0CCB8DF1" w:rsidR="00867D56" w:rsidRDefault="00867D56" w:rsidP="00867D56">
      <w:pPr>
        <w:widowControl w:val="0"/>
        <w:jc w:val="center"/>
        <w:rPr>
          <w:sz w:val="24"/>
          <w:szCs w:val="24"/>
        </w:rPr>
      </w:pPr>
      <w:proofErr w:type="spellStart"/>
      <w:r>
        <w:rPr>
          <w:b/>
          <w:sz w:val="24"/>
          <w:szCs w:val="24"/>
          <w:lang w:val="uk-UA"/>
        </w:rPr>
        <w:t>Оскільський</w:t>
      </w:r>
      <w:proofErr w:type="spellEnd"/>
      <w:r>
        <w:rPr>
          <w:b/>
          <w:sz w:val="24"/>
          <w:szCs w:val="24"/>
        </w:rPr>
        <w:t xml:space="preserve">  </w:t>
      </w:r>
      <w:bookmarkStart w:id="0" w:name="_GoBack"/>
      <w:bookmarkEnd w:id="0"/>
      <w:r>
        <w:rPr>
          <w:b/>
          <w:bCs/>
          <w:sz w:val="24"/>
          <w:szCs w:val="24"/>
          <w:lang w:val="uk-UA"/>
        </w:rPr>
        <w:t>с</w:t>
      </w:r>
      <w:proofErr w:type="spellStart"/>
      <w:r>
        <w:rPr>
          <w:b/>
          <w:bCs/>
          <w:sz w:val="24"/>
          <w:szCs w:val="24"/>
        </w:rPr>
        <w:t>ільський</w:t>
      </w:r>
      <w:proofErr w:type="spellEnd"/>
      <w:r>
        <w:rPr>
          <w:b/>
          <w:bCs/>
          <w:sz w:val="24"/>
          <w:szCs w:val="24"/>
        </w:rPr>
        <w:t xml:space="preserve"> голова                                        </w:t>
      </w:r>
      <w:proofErr w:type="spellStart"/>
      <w:r>
        <w:rPr>
          <w:b/>
          <w:bCs/>
          <w:sz w:val="24"/>
          <w:szCs w:val="24"/>
        </w:rPr>
        <w:t>Геннадій</w:t>
      </w:r>
      <w:proofErr w:type="spellEnd"/>
      <w:r>
        <w:rPr>
          <w:b/>
          <w:bCs/>
          <w:sz w:val="24"/>
          <w:szCs w:val="24"/>
        </w:rPr>
        <w:t xml:space="preserve"> ЗАГОРУЙКО</w:t>
      </w:r>
    </w:p>
    <w:p w14:paraId="037EC8DB" w14:textId="77777777" w:rsidR="00867D56" w:rsidRDefault="00867D56" w:rsidP="00867D56">
      <w:pPr>
        <w:widowControl w:val="0"/>
        <w:jc w:val="center"/>
        <w:rPr>
          <w:sz w:val="24"/>
          <w:szCs w:val="24"/>
        </w:rPr>
      </w:pPr>
      <w:r>
        <w:rPr>
          <w:sz w:val="24"/>
          <w:szCs w:val="24"/>
        </w:rPr>
        <w:t> </w:t>
      </w:r>
    </w:p>
    <w:sectPr w:rsidR="00867D56" w:rsidSect="002E27CF">
      <w:pgSz w:w="11906" w:h="16838"/>
      <w:pgMar w:top="624" w:right="851" w:bottom="62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charset w:val="CC"/>
    <w:family w:val="roman"/>
    <w:pitch w:val="variable"/>
  </w:font>
  <w:font w:name="FreeSans">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67A2"/>
    <w:rsid w:val="002438CF"/>
    <w:rsid w:val="002467A2"/>
    <w:rsid w:val="00264E5B"/>
    <w:rsid w:val="002E27CF"/>
    <w:rsid w:val="00552A30"/>
    <w:rsid w:val="00867D56"/>
    <w:rsid w:val="00B223A1"/>
    <w:rsid w:val="00CB0AD0"/>
    <w:rsid w:val="00ED17D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42418F"/>
  <w15:docId w15:val="{B5793DE1-9A9D-4954-8746-6FF318575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67D56"/>
    <w:pPr>
      <w:suppressAutoHyphens/>
      <w:spacing w:after="0" w:line="100" w:lineRule="atLeast"/>
    </w:pPr>
    <w:rPr>
      <w:rFonts w:ascii="Times New Roman" w:eastAsia="Times New Roman" w:hAnsi="Times New Roman" w:cs="Times New Roman"/>
      <w:color w:val="00000A"/>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basedOn w:val="a"/>
    <w:rsid w:val="00867D56"/>
    <w:pPr>
      <w:spacing w:before="28" w:after="28"/>
    </w:pPr>
    <w:rPr>
      <w:sz w:val="24"/>
      <w:szCs w:val="24"/>
    </w:rPr>
  </w:style>
  <w:style w:type="paragraph" w:styleId="a3">
    <w:name w:val="Balloon Text"/>
    <w:basedOn w:val="a"/>
    <w:link w:val="a4"/>
    <w:uiPriority w:val="99"/>
    <w:semiHidden/>
    <w:unhideWhenUsed/>
    <w:rsid w:val="00867D56"/>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867D56"/>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TotalTime>
  <Pages>1</Pages>
  <Words>2171</Words>
  <Characters>1238</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4</cp:revision>
  <cp:lastPrinted>2021-09-06T11:49:00Z</cp:lastPrinted>
  <dcterms:created xsi:type="dcterms:W3CDTF">2021-08-11T07:09:00Z</dcterms:created>
  <dcterms:modified xsi:type="dcterms:W3CDTF">2021-09-06T11:49:00Z</dcterms:modified>
</cp:coreProperties>
</file>