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C3" w:rsidRDefault="00767BC3" w:rsidP="00767BC3">
      <w:pPr>
        <w:ind w:left="132"/>
        <w:jc w:val="center"/>
      </w:pPr>
      <w:r>
        <w:rPr>
          <w:noProof/>
          <w:lang w:val="uk-UA" w:eastAsia="uk-UA"/>
        </w:rPr>
        <w:drawing>
          <wp:anchor distT="0" distB="0" distL="0" distR="0" simplePos="0" relativeHeight="251659264" behindDoc="1" locked="0" layoutInCell="1" allowOverlap="1" wp14:anchorId="66AE324A" wp14:editId="43CC4056">
            <wp:simplePos x="0" y="0"/>
            <wp:positionH relativeFrom="character">
              <wp:posOffset>-421108</wp:posOffset>
            </wp:positionH>
            <wp:positionV relativeFrom="line">
              <wp:posOffset>-135492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7BC3" w:rsidRDefault="00767BC3" w:rsidP="00767BC3">
      <w:pPr>
        <w:ind w:left="132"/>
        <w:jc w:val="center"/>
      </w:pPr>
    </w:p>
    <w:p w:rsidR="00767BC3" w:rsidRDefault="00767BC3" w:rsidP="00767BC3">
      <w:pPr>
        <w:ind w:left="132"/>
        <w:jc w:val="center"/>
      </w:pPr>
    </w:p>
    <w:p w:rsidR="00767BC3" w:rsidRDefault="00767BC3" w:rsidP="00767BC3">
      <w:pPr>
        <w:ind w:left="132"/>
        <w:jc w:val="center"/>
      </w:pPr>
    </w:p>
    <w:p w:rsidR="00767BC3" w:rsidRDefault="00767BC3" w:rsidP="00767BC3">
      <w:pPr>
        <w:ind w:left="132"/>
        <w:jc w:val="center"/>
      </w:pPr>
      <w:r>
        <w:rPr>
          <w:b/>
          <w:sz w:val="26"/>
        </w:rPr>
        <w:t>УКРАЇНА</w:t>
      </w:r>
    </w:p>
    <w:p w:rsidR="00767BC3" w:rsidRDefault="00767BC3" w:rsidP="00767BC3">
      <w:pPr>
        <w:ind w:left="132"/>
        <w:jc w:val="center"/>
      </w:pPr>
      <w:r>
        <w:rPr>
          <w:b/>
          <w:sz w:val="26"/>
        </w:rPr>
        <w:t>ОСКІЛЬСЬКА СІЛЬСЬКА РАДА</w:t>
      </w:r>
    </w:p>
    <w:p w:rsidR="00767BC3" w:rsidRDefault="00767BC3" w:rsidP="00767BC3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767BC3" w:rsidRDefault="00767BC3" w:rsidP="00767BC3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 xml:space="preserve">______ сесія 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>ІІІ скликання</w:t>
      </w:r>
    </w:p>
    <w:p w:rsidR="00767BC3" w:rsidRDefault="00767BC3" w:rsidP="00767BC3">
      <w:pPr>
        <w:ind w:left="132"/>
        <w:jc w:val="center"/>
      </w:pPr>
    </w:p>
    <w:p w:rsidR="00767BC3" w:rsidRDefault="00767BC3" w:rsidP="00767BC3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 </w:t>
      </w:r>
      <w:r w:rsidR="001B096D">
        <w:rPr>
          <w:b/>
          <w:sz w:val="26"/>
          <w:lang w:val="uk-UA"/>
        </w:rPr>
        <w:t xml:space="preserve">                                           </w:t>
      </w:r>
      <w:r>
        <w:rPr>
          <w:b/>
          <w:sz w:val="26"/>
          <w:lang w:val="uk-UA"/>
        </w:rPr>
        <w:t xml:space="preserve">   </w:t>
      </w:r>
      <w:r w:rsidR="001B096D" w:rsidRPr="001B096D">
        <w:rPr>
          <w:sz w:val="26"/>
          <w:lang w:val="uk-UA"/>
        </w:rPr>
        <w:t>П</w:t>
      </w:r>
      <w:r w:rsidRPr="001B096D">
        <w:rPr>
          <w:sz w:val="26"/>
          <w:lang w:val="uk-UA"/>
        </w:rPr>
        <w:t>роект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67BC3" w:rsidRDefault="00767BC3" w:rsidP="00767BC3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67BC3" w:rsidRPr="003532DF" w:rsidRDefault="00767BC3" w:rsidP="00767BC3">
      <w:pPr>
        <w:tabs>
          <w:tab w:val="left" w:pos="1454"/>
          <w:tab w:val="center" w:pos="5640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2020 року</w:t>
      </w:r>
    </w:p>
    <w:p w:rsidR="00767BC3" w:rsidRPr="003532DF" w:rsidRDefault="00767BC3" w:rsidP="00767BC3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767BC3" w:rsidRDefault="00767BC3" w:rsidP="00767BC3">
      <w:pPr>
        <w:spacing w:line="240" w:lineRule="auto"/>
        <w:ind w:right="3686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4"/>
          <w:lang w:val="uk-UA"/>
        </w:rPr>
        <w:t xml:space="preserve">Про  внесення змін  до пункту 1 рішення </w:t>
      </w:r>
      <w:r>
        <w:rPr>
          <w:rFonts w:ascii="Times New Roman" w:hAnsi="Times New Roman"/>
          <w:b/>
          <w:sz w:val="24"/>
          <w:lang w:val="en-US"/>
        </w:rPr>
        <w:t>XLIV</w:t>
      </w:r>
      <w:r>
        <w:rPr>
          <w:rFonts w:ascii="Times New Roman" w:hAnsi="Times New Roman"/>
          <w:b/>
          <w:sz w:val="24"/>
          <w:lang w:val="uk-UA"/>
        </w:rPr>
        <w:t xml:space="preserve"> сесії Оскільської сільської  ради  </w:t>
      </w:r>
      <w:r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>ІІІ  скликання   від 25 червня 2020 року № 50 «Про  надання  гр. Коваленку О.Ю.  дозволу на розроблення  проекту землеустрою  щодо відведення  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p w:rsidR="00767BC3" w:rsidRDefault="00767BC3" w:rsidP="00767BC3">
      <w:pPr>
        <w:spacing w:line="240" w:lineRule="auto"/>
        <w:ind w:right="3686"/>
        <w:rPr>
          <w:lang w:val="uk-UA"/>
        </w:rPr>
      </w:pPr>
    </w:p>
    <w:p w:rsidR="00767BC3" w:rsidRDefault="00767BC3" w:rsidP="00767BC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Розглянувши заяву Коваленка Олександра Юхимовича п</w:t>
      </w:r>
      <w:r w:rsidRPr="00767BC3">
        <w:rPr>
          <w:rFonts w:ascii="Times New Roman" w:hAnsi="Times New Roman" w:cs="Times New Roman"/>
          <w:sz w:val="26"/>
          <w:szCs w:val="26"/>
          <w:lang w:val="uk-UA"/>
        </w:rPr>
        <w:t>ро  внесення змін  до пункту 1 рішення XLIV сесії Оскільської сільської  ради  VІІІ  скликання   від 25 червня 2020 року № 50 «Про  надання  гр. Коваленку О.Ю.  дозволу на розроблення  проекту землеустрою  щодо відведення  земельної ділянки»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статтями 118,122,186 Земельного кодексу України, статтям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статтями 25,26,59 Закону України “Про місцеве самоврядування в Україні”, сільська    рада</w:t>
      </w:r>
    </w:p>
    <w:p w:rsidR="00767BC3" w:rsidRDefault="00767BC3" w:rsidP="00767BC3">
      <w:pPr>
        <w:spacing w:line="240" w:lineRule="auto"/>
        <w:rPr>
          <w:lang w:val="uk-UA"/>
        </w:rPr>
      </w:pPr>
    </w:p>
    <w:p w:rsidR="00767BC3" w:rsidRDefault="00767BC3" w:rsidP="00767BC3">
      <w:pPr>
        <w:spacing w:after="120" w:line="48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767BC3" w:rsidRPr="00912827" w:rsidRDefault="00767BC3" w:rsidP="00767BC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sz w:val="26"/>
          <w:lang w:val="uk-UA"/>
        </w:rPr>
        <w:t>Внести зміни до</w:t>
      </w:r>
      <w:r>
        <w:rPr>
          <w:sz w:val="26"/>
          <w:lang w:val="uk-UA"/>
        </w:rPr>
        <w:t xml:space="preserve"> пункту 1</w:t>
      </w:r>
      <w:r w:rsidRPr="00912827">
        <w:rPr>
          <w:sz w:val="26"/>
          <w:lang w:val="uk-UA"/>
        </w:rPr>
        <w:t xml:space="preserve"> рішення XLIV сесі</w:t>
      </w:r>
      <w:r>
        <w:rPr>
          <w:sz w:val="26"/>
          <w:lang w:val="uk-UA"/>
        </w:rPr>
        <w:t>ї</w:t>
      </w:r>
      <w:r w:rsidRPr="00912827">
        <w:rPr>
          <w:sz w:val="26"/>
          <w:lang w:val="uk-UA"/>
        </w:rPr>
        <w:t xml:space="preserve"> Оскільської сільської  ради  VІІІ  скликан</w:t>
      </w:r>
      <w:r>
        <w:rPr>
          <w:sz w:val="26"/>
          <w:lang w:val="uk-UA"/>
        </w:rPr>
        <w:t>ня   від 25 червня 2020 року № 50</w:t>
      </w:r>
      <w:r w:rsidRPr="00912827">
        <w:rPr>
          <w:sz w:val="26"/>
          <w:lang w:val="uk-UA"/>
        </w:rPr>
        <w:t xml:space="preserve"> «</w:t>
      </w:r>
      <w:r w:rsidRPr="00767BC3">
        <w:rPr>
          <w:sz w:val="26"/>
          <w:lang w:val="uk-UA"/>
        </w:rPr>
        <w:t>Про  надання  гр. Коваленку О.Ю.  дозволу на розроблення  проекту землеустрою  щодо відведення  земельної ділянки</w:t>
      </w:r>
      <w:r w:rsidRPr="00912827">
        <w:rPr>
          <w:sz w:val="26"/>
          <w:lang w:val="uk-UA"/>
        </w:rPr>
        <w:t>»</w:t>
      </w:r>
      <w:r>
        <w:rPr>
          <w:rFonts w:ascii="Times New Roman" w:hAnsi="Times New Roman"/>
          <w:lang w:val="uk-UA"/>
        </w:rPr>
        <w:t>, а саме: площу</w:t>
      </w:r>
      <w:r w:rsidRPr="00912827">
        <w:rPr>
          <w:rFonts w:ascii="Times New Roman" w:hAnsi="Times New Roman"/>
          <w:lang w:val="uk-UA"/>
        </w:rPr>
        <w:t xml:space="preserve"> земельної ділянки </w:t>
      </w:r>
      <w:r>
        <w:rPr>
          <w:rFonts w:ascii="Times New Roman" w:hAnsi="Times New Roman"/>
          <w:lang w:val="uk-UA"/>
        </w:rPr>
        <w:t xml:space="preserve">«1,0000 га» </w:t>
      </w:r>
      <w:r w:rsidRPr="00912827">
        <w:rPr>
          <w:rFonts w:ascii="Times New Roman" w:hAnsi="Times New Roman"/>
          <w:lang w:val="uk-UA"/>
        </w:rPr>
        <w:t xml:space="preserve"> замінити на </w:t>
      </w:r>
      <w:r w:rsidRPr="00912827">
        <w:rPr>
          <w:sz w:val="26"/>
          <w:lang w:val="uk-UA"/>
        </w:rPr>
        <w:t xml:space="preserve"> </w:t>
      </w:r>
      <w:r>
        <w:rPr>
          <w:sz w:val="26"/>
          <w:lang w:val="uk-UA"/>
        </w:rPr>
        <w:t>«1,5000 га»</w:t>
      </w:r>
      <w:r w:rsidRPr="00912827">
        <w:rPr>
          <w:rFonts w:ascii="Times New Roman" w:hAnsi="Times New Roman"/>
          <w:lang w:val="uk-UA"/>
        </w:rPr>
        <w:t>.</w:t>
      </w:r>
    </w:p>
    <w:p w:rsidR="00767BC3" w:rsidRPr="00912827" w:rsidRDefault="00767BC3" w:rsidP="00767BC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rFonts w:ascii="Times New Roman" w:hAnsi="Times New Roman" w:cs="Times New Roman"/>
          <w:lang w:val="uk-UA"/>
        </w:rPr>
        <w:t>Контроль  за виконанням   даного  рішення  покласти  на  постійну  комісію з   питань         земельних відносин, природокористування, планування   території,   будівництва, архітектури, охорони пам’яток,  історичного   середовища   та благоустрою  (</w:t>
      </w:r>
      <w:r w:rsidRPr="00767BC3">
        <w:rPr>
          <w:rFonts w:ascii="Times New Roman" w:hAnsi="Times New Roman" w:cs="Times New Roman"/>
          <w:lang w:val="uk-UA"/>
        </w:rPr>
        <w:t>Глазунов О.В.</w:t>
      </w:r>
      <w:r w:rsidRPr="00912827">
        <w:rPr>
          <w:rFonts w:ascii="Times New Roman" w:hAnsi="Times New Roman" w:cs="Times New Roman"/>
          <w:lang w:val="uk-UA"/>
        </w:rPr>
        <w:t xml:space="preserve">).               </w:t>
      </w:r>
    </w:p>
    <w:p w:rsidR="00767BC3" w:rsidRDefault="00767BC3" w:rsidP="00767BC3">
      <w:pPr>
        <w:ind w:left="132"/>
      </w:pPr>
    </w:p>
    <w:p w:rsidR="00767BC3" w:rsidRDefault="00767BC3" w:rsidP="00767BC3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Сільський голова                                                              Геннадій ЗАГОРУЙКО</w:t>
      </w: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</w:p>
    <w:p w:rsidR="00767BC3" w:rsidRDefault="00767BC3" w:rsidP="00767BC3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767BC3" w:rsidRDefault="00767BC3" w:rsidP="00767BC3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 проект рішення Оскільської сільської ради</w:t>
      </w:r>
    </w:p>
    <w:p w:rsidR="00767BC3" w:rsidRDefault="00767BC3" w:rsidP="00767BC3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767BC3" w:rsidRDefault="00767BC3" w:rsidP="00767BC3">
      <w:pPr>
        <w:tabs>
          <w:tab w:val="left" w:pos="7132"/>
        </w:tabs>
      </w:pPr>
      <w:r>
        <w:rPr>
          <w:lang w:val="uk-UA"/>
        </w:rPr>
        <w:tab/>
      </w:r>
    </w:p>
    <w:p w:rsidR="00767BC3" w:rsidRDefault="00767BC3" w:rsidP="00767BC3">
      <w:pPr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767BC3">
        <w:rPr>
          <w:b/>
          <w:lang w:val="uk-UA"/>
        </w:rPr>
        <w:t xml:space="preserve">    Про  внесення змін  до пункту 1 рішення XLIV сесії Оскільської сільської  ради  VІІІ  скликання   від 25 червня 2020 року № 50 «Про  надання  гр. Коваленку О.Ю.  дозволу на розроблення  проекту землеустрою  щодо відведення  земельної ділянки»</w:t>
      </w:r>
    </w:p>
    <w:p w:rsidR="00921E06" w:rsidRDefault="00921E06" w:rsidP="00767BC3">
      <w:pPr>
        <w:jc w:val="both"/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651"/>
        <w:gridCol w:w="2447"/>
        <w:gridCol w:w="3247"/>
        <w:gridCol w:w="1590"/>
        <w:gridCol w:w="1638"/>
      </w:tblGrid>
      <w:tr w:rsidR="00767BC3" w:rsidTr="00BE31E8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67BC3" w:rsidTr="00BE31E8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1B096D" w:rsidP="001B096D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</w:t>
            </w:r>
            <w:bookmarkStart w:id="0" w:name="_GoBack"/>
            <w:bookmarkEnd w:id="0"/>
            <w:r w:rsidR="00767BC3">
              <w:rPr>
                <w:rFonts w:ascii="Times New Roman" w:hAnsi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  <w:p w:rsidR="00767BC3" w:rsidRDefault="00767BC3" w:rsidP="00BE31E8">
            <w:pPr>
              <w:jc w:val="center"/>
            </w:pPr>
          </w:p>
        </w:tc>
      </w:tr>
      <w:tr w:rsidR="00767BC3" w:rsidTr="00BE31E8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767BC3" w:rsidRDefault="00767BC3" w:rsidP="00BE31E8">
            <w:pPr>
              <w:jc w:val="both"/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</w:tr>
      <w:tr w:rsidR="00767BC3" w:rsidTr="00BE31E8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r w:rsidRPr="00767BC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</w:tr>
      <w:tr w:rsidR="00767BC3" w:rsidTr="00BE31E8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r>
              <w:rPr>
                <w:b/>
                <w:sz w:val="26"/>
              </w:rPr>
              <w:t>Седюк Є. 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roofErr w:type="spellStart"/>
            <w:r>
              <w:rPr>
                <w:sz w:val="26"/>
              </w:rPr>
              <w:t>Спеціаліст</w:t>
            </w:r>
            <w:proofErr w:type="spellEnd"/>
            <w:r>
              <w:rPr>
                <w:sz w:val="26"/>
              </w:rPr>
              <w:t xml:space="preserve"> ІІ </w:t>
            </w:r>
            <w:proofErr w:type="spellStart"/>
            <w:r>
              <w:rPr>
                <w:sz w:val="26"/>
              </w:rPr>
              <w:t>категорії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землевпорядник</w:t>
            </w:r>
            <w:proofErr w:type="spellEnd"/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  <w:p w:rsidR="00767BC3" w:rsidRDefault="00767BC3" w:rsidP="00BE31E8">
            <w:pPr>
              <w:jc w:val="center"/>
            </w:pPr>
          </w:p>
        </w:tc>
      </w:tr>
      <w:tr w:rsidR="00767BC3" w:rsidTr="00BE31E8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</w:tr>
      <w:tr w:rsidR="00767BC3" w:rsidTr="00BE31E8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67BC3" w:rsidRDefault="00767BC3" w:rsidP="00BE31E8">
            <w:pPr>
              <w:jc w:val="center"/>
            </w:pPr>
          </w:p>
          <w:p w:rsidR="00767BC3" w:rsidRDefault="00767BC3" w:rsidP="00BE31E8">
            <w:pPr>
              <w:jc w:val="center"/>
            </w:pPr>
          </w:p>
        </w:tc>
      </w:tr>
    </w:tbl>
    <w:p w:rsidR="00767BC3" w:rsidRDefault="00767BC3" w:rsidP="00767BC3">
      <w:pPr>
        <w:suppressAutoHyphens w:val="0"/>
      </w:pPr>
    </w:p>
    <w:p w:rsidR="00767BC3" w:rsidRDefault="00767BC3" w:rsidP="00767BC3"/>
    <w:p w:rsidR="00767BC3" w:rsidRDefault="00767BC3" w:rsidP="00767BC3"/>
    <w:p w:rsidR="00F926AC" w:rsidRDefault="00F926AC"/>
    <w:sectPr w:rsidR="00F926AC" w:rsidSect="00960C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A6D"/>
    <w:rsid w:val="001B096D"/>
    <w:rsid w:val="00235A6D"/>
    <w:rsid w:val="00767BC3"/>
    <w:rsid w:val="00921E06"/>
    <w:rsid w:val="00F9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8664E-4784-4CA6-B62F-BAF2D17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7BC3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1830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Asus</cp:lastModifiedBy>
  <cp:revision>3</cp:revision>
  <dcterms:created xsi:type="dcterms:W3CDTF">2020-11-30T06:56:00Z</dcterms:created>
  <dcterms:modified xsi:type="dcterms:W3CDTF">2020-12-02T13:35:00Z</dcterms:modified>
</cp:coreProperties>
</file>