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77777777" w:rsidR="00BB7DD6" w:rsidRPr="00BB7DD6" w:rsidRDefault="00BB7DD6" w:rsidP="00BB7DD6">
      <w:pPr>
        <w:spacing w:after="200" w:line="276" w:lineRule="auto"/>
        <w:jc w:val="right"/>
        <w:rPr>
          <w:rFonts w:ascii="Times New Roman" w:eastAsia="Calibri" w:hAnsi="Times New Roman" w:cs="Times New Roman"/>
          <w:lang w:val="uk-UA"/>
        </w:rPr>
      </w:pPr>
      <w:r w:rsidRPr="00BB7DD6">
        <w:rPr>
          <w:rFonts w:ascii="Times New Roman" w:eastAsia="Calibri" w:hAnsi="Times New Roman" w:cs="Times New Roman"/>
          <w:lang w:val="uk-UA"/>
        </w:rPr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77777777" w:rsidR="00BB7DD6" w:rsidRPr="00BB7DD6" w:rsidRDefault="00BB7DD6" w:rsidP="00BB7DD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9264" behindDoc="1" locked="0" layoutInCell="1" allowOverlap="1" wp14:anchorId="12844C81" wp14:editId="7877B85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7D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  <w:p w14:paraId="593E3987" w14:textId="77777777" w:rsidR="00BB7DD6" w:rsidRPr="00BB7DD6" w:rsidRDefault="00BB7DD6" w:rsidP="00BB7DD6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eastAsia="zh-CN"/>
              </w:rPr>
            </w:pPr>
            <w:r w:rsidRPr="00BB7DD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ab/>
            </w:r>
          </w:p>
        </w:tc>
      </w:tr>
    </w:tbl>
    <w:p w14:paraId="6C36C570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eastAsia="Times New Roman" w:cs="?"/>
          <w:sz w:val="28"/>
          <w:szCs w:val="24"/>
          <w:lang w:val="uk-UA" w:eastAsia="zh-CN"/>
        </w:rPr>
        <w:t>___</w:t>
      </w: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2CCBE4E1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                                                       </w:t>
      </w: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 xml:space="preserve"> Р І Ш Е Н </w:t>
      </w:r>
      <w:proofErr w:type="spellStart"/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Н</w:t>
      </w:r>
      <w:proofErr w:type="spellEnd"/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 xml:space="preserve"> Я</w:t>
      </w:r>
      <w:r w:rsidRPr="00BB7DD6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№                         </w:t>
      </w:r>
      <w:r w:rsidRPr="00BB7DD6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</w:t>
      </w:r>
    </w:p>
    <w:p w14:paraId="2518680D" w14:textId="77777777" w:rsidR="00BB7DD6" w:rsidRPr="00BB7DD6" w:rsidRDefault="00BB7DD6" w:rsidP="00BB7DD6">
      <w:pPr>
        <w:suppressAutoHyphens/>
        <w:spacing w:after="0" w:line="240" w:lineRule="auto"/>
        <w:ind w:left="480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5EC2E7B4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lang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місцевості)</w:t>
      </w:r>
      <w:r w:rsidR="00F564D4" w:rsidRP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замовник гр. Дяченко Олексій Никифорович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 w:rsidR="00F564D4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F564D4">
        <w:rPr>
          <w:rFonts w:ascii="Times New Roman" w:eastAsia="Times New Roman" w:hAnsi="Times New Roman" w:cs="Times New Roman"/>
          <w:b/>
          <w:lang w:val="uk-UA" w:eastAsia="zh-CN"/>
        </w:rPr>
        <w:t>: вул. Вершина</w:t>
      </w:r>
      <w:r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буд. </w:t>
      </w:r>
      <w:r>
        <w:rPr>
          <w:rFonts w:ascii="Times New Roman" w:eastAsia="Times New Roman" w:hAnsi="Times New Roman" w:cs="Times New Roman"/>
          <w:b/>
          <w:lang w:val="uk-UA" w:eastAsia="zh-CN"/>
        </w:rPr>
        <w:t>3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Ізюмського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району, Харківської  області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6611A04D" w:rsidR="00BB7DD6" w:rsidRPr="00BB7DD6" w:rsidRDefault="00F564D4" w:rsidP="00BB7DD6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Дяченка Олексія Никифоровича</w:t>
      </w:r>
      <w:r w:rsidR="00BB7DD6" w:rsidRPr="00BB7DD6">
        <w:rPr>
          <w:rFonts w:ascii="?" w:eastAsia="Times New Roman" w:hAnsi="?" w:cs="?"/>
          <w:b/>
          <w:sz w:val="21"/>
          <w:szCs w:val="21"/>
          <w:lang w:val="uk-UA" w:eastAsia="zh-CN"/>
        </w:rPr>
        <w:t xml:space="preserve">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про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затвердження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«Технічної документації із землеустрою  щодо встановлення (відновлення) меж земельної ділянки  в натурі (на місцевості) замовник гр. Дяченко Олексій Никифорович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адр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есою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: вул. Вершина, буд. 32, с. </w:t>
      </w:r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Довгеньке, Ізюмсько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го району, Харківської області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»</w:t>
      </w:r>
      <w:r w:rsidRPr="004F5DE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,</w:t>
      </w:r>
      <w:r w:rsidR="004F5DE4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кадастровий номер </w:t>
      </w:r>
      <w:bookmarkStart w:id="2" w:name="_Hlk42696970"/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>0587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площею 0,2500 га, в </w:t>
      </w:r>
      <w:proofErr w:type="spellStart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т.ч</w:t>
      </w:r>
      <w:proofErr w:type="spellEnd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. 0,2500 </w:t>
      </w:r>
      <w:bookmarkEnd w:id="2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га для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 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ділянки, керуючись статтями 12,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118,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121,</w:t>
      </w:r>
      <w:r w:rsidR="004F5DE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122, 186 Земельного к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 Державний земельний кадастр»,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                                                                             </w:t>
      </w:r>
      <w:r w:rsidRPr="00BB7DD6">
        <w:rPr>
          <w:rFonts w:ascii="?" w:eastAsia="Times New Roman" w:hAnsi="?" w:cs="?"/>
          <w:sz w:val="21"/>
          <w:szCs w:val="21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3F528C94" w:rsidR="00BB7DD6" w:rsidRPr="00BB7DD6" w:rsidRDefault="004F5DE4" w:rsidP="004F5DE4">
      <w:pPr>
        <w:suppressAutoHyphens/>
        <w:spacing w:after="0" w:line="240" w:lineRule="auto"/>
        <w:contextualSpacing/>
        <w:jc w:val="both"/>
        <w:rPr>
          <w:rFonts w:ascii="?" w:eastAsia="Times New Roman" w:hAnsi="?" w:cs="?"/>
          <w:bCs/>
          <w:sz w:val="21"/>
          <w:szCs w:val="21"/>
          <w:lang w:val="uk-UA" w:eastAsia="zh-CN"/>
        </w:rPr>
      </w:pPr>
      <w:r>
        <w:rPr>
          <w:rFonts w:eastAsia="Times New Roman" w:cs="?"/>
          <w:sz w:val="21"/>
          <w:szCs w:val="21"/>
          <w:lang w:val="uk-UA" w:eastAsia="zh-CN"/>
        </w:rPr>
        <w:t xml:space="preserve">1.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Затвердити 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«Технічну документацію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із землеустрою  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натурі (на місцевості) замовник гр. Дяченко Олексій Никифорович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адр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есою</w:t>
      </w:r>
      <w:proofErr w:type="spellEnd"/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: вул. Вершина, буд. 32, с. 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Довгеньке, Ізюмсько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го району, Харківської області</w:t>
      </w:r>
      <w:r w:rsidR="00C9592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»</w:t>
      </w:r>
      <w:r w:rsidR="00C95926" w:rsidRPr="004F5DE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.</w:t>
      </w:r>
    </w:p>
    <w:p w14:paraId="2EE4C4DE" w14:textId="01443E3C" w:rsidR="00BB7DD6" w:rsidRPr="00BB7DD6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2.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гр.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Дяченку Олексію Никифоровичу</w:t>
      </w:r>
      <w:r w:rsidR="00BB7DD6" w:rsidRPr="00BB7DD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(податковий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номер платника податку 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2407108672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)  безоплатно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приватну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власність земельну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ділянку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 яка  розташована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за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proofErr w:type="spellStart"/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адресою</w:t>
      </w:r>
      <w:proofErr w:type="spellEnd"/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: вул. Вершина, </w:t>
      </w:r>
      <w:r w:rsidR="00776151">
        <w:rPr>
          <w:rFonts w:ascii="Times New Roman" w:eastAsia="Times New Roman" w:hAnsi="Times New Roman" w:cs="?"/>
          <w:sz w:val="21"/>
          <w:szCs w:val="21"/>
          <w:lang w:val="uk-UA" w:eastAsia="zh-CN"/>
        </w:rPr>
        <w:t>3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2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с. Довгеньке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Ізюмський район,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Харківська область,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кадастровий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номер   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6322882501:01:001:0587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,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площею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0,2500  га,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 т. ч.  0,2500 га  для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</w:t>
      </w:r>
      <w:r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</w:p>
    <w:p w14:paraId="19613E1C" w14:textId="127AA0BD" w:rsidR="00BB7DD6" w:rsidRPr="00BB7DD6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3.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Зобов’язати  гр.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</w:t>
      </w:r>
      <w:r w:rsidR="00C9592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Дяченка Олексія Никифоровича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17BFCFAD" w:rsidR="00BB7DD6" w:rsidRPr="00BB7DD6" w:rsidRDefault="004F5DE4" w:rsidP="004F5DE4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4.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Шабленко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М.В.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внести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відповідні зміни в земельно-облікові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документи по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Довгеньківському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старостинському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округу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ради.</w:t>
      </w:r>
    </w:p>
    <w:p w14:paraId="6E9717C1" w14:textId="058ED164" w:rsidR="00BB7DD6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5.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Контроль  за    виконанням   даного  рішення  покласти  на  постійну  комісію з   питань  земельних   відносин,   природокористування,    планування    території,  будівництва,   архітектури,   охорони  пам’яток, історичного середовища  та благоустрою</w:t>
      </w:r>
      <w:r w:rsidR="00C1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 (Глазунов О.В.).</w:t>
      </w:r>
    </w:p>
    <w:p w14:paraId="29D3A593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357748E4" w14:textId="77777777" w:rsidR="00776151" w:rsidRDefault="00BB7DD6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b/>
          <w:sz w:val="21"/>
          <w:szCs w:val="21"/>
          <w:lang w:val="uk-UA" w:eastAsia="zh-CN"/>
        </w:rPr>
      </w:pPr>
      <w:r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proofErr w:type="spellStart"/>
      <w:r w:rsidRPr="00BB7DD6"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  <w:t>Оскільський</w:t>
      </w:r>
      <w:proofErr w:type="spellEnd"/>
      <w:r w:rsidRPr="00BB7DD6">
        <w:rPr>
          <w:rFonts w:ascii="Calibri" w:eastAsia="Times New Roman" w:hAnsi="Calibri" w:cs="?"/>
          <w:b/>
          <w:bCs/>
          <w:sz w:val="21"/>
          <w:szCs w:val="21"/>
          <w:lang w:val="uk-UA" w:eastAsia="zh-CN"/>
        </w:rPr>
        <w:t xml:space="preserve"> с</w:t>
      </w:r>
      <w:r w:rsidRPr="00BB7DD6">
        <w:rPr>
          <w:rFonts w:ascii="?" w:eastAsia="Times New Roman" w:hAnsi="?" w:cs="?"/>
          <w:b/>
          <w:bCs/>
          <w:sz w:val="21"/>
          <w:szCs w:val="21"/>
          <w:lang w:val="uk-UA" w:eastAsia="zh-CN"/>
        </w:rPr>
        <w:t>ільський</w:t>
      </w:r>
      <w:r w:rsidRPr="00BB7DD6">
        <w:rPr>
          <w:rFonts w:ascii="?" w:eastAsia="Times New Roman" w:hAnsi="?" w:cs="?"/>
          <w:b/>
          <w:sz w:val="21"/>
          <w:szCs w:val="21"/>
          <w:lang w:val="uk-UA" w:eastAsia="zh-CN"/>
        </w:rPr>
        <w:t xml:space="preserve"> голова                                                                  Геннадій ЗАГОРУЙК</w:t>
      </w:r>
      <w:r w:rsidR="00776151">
        <w:rPr>
          <w:rFonts w:ascii="Calibri" w:eastAsia="Times New Roman" w:hAnsi="Calibri" w:cs="?"/>
          <w:b/>
          <w:sz w:val="21"/>
          <w:szCs w:val="21"/>
          <w:lang w:val="uk-UA" w:eastAsia="zh-CN"/>
        </w:rPr>
        <w:t>О</w:t>
      </w:r>
    </w:p>
    <w:p w14:paraId="3C341D62" w14:textId="77777777" w:rsidR="00B45D03" w:rsidRPr="00BB7DD6" w:rsidRDefault="00B45D03" w:rsidP="00776151">
      <w:pPr>
        <w:suppressAutoHyphens/>
        <w:spacing w:after="0" w:line="240" w:lineRule="auto"/>
        <w:jc w:val="both"/>
        <w:rPr>
          <w:rFonts w:ascii="Calibri" w:eastAsia="Times New Roman" w:hAnsi="Calibri" w:cs="?"/>
          <w:sz w:val="21"/>
          <w:szCs w:val="21"/>
          <w:lang w:val="uk-UA" w:eastAsia="zh-CN"/>
        </w:rPr>
      </w:pPr>
    </w:p>
    <w:p w14:paraId="1C7A7D34" w14:textId="77777777" w:rsidR="004B3C68" w:rsidRDefault="004B3C68" w:rsidP="00BB7DD6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3658082D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lastRenderedPageBreak/>
        <w:t>СПИСОК</w:t>
      </w:r>
    </w:p>
    <w:p w14:paraId="6A3E7C70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проект рішення </w:t>
      </w:r>
      <w:proofErr w:type="spellStart"/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14:paraId="7A38C993" w14:textId="77777777" w:rsidR="00BB7DD6" w:rsidRPr="00BB7DD6" w:rsidRDefault="00BB7DD6" w:rsidP="00BB7DD6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(____ сесія </w:t>
      </w:r>
      <w:r w:rsidR="00776151" w:rsidRPr="00BB7DD6">
        <w:rPr>
          <w:rFonts w:ascii="?" w:eastAsia="Times New Roman" w:hAnsi="?" w:cs="?"/>
          <w:sz w:val="28"/>
          <w:szCs w:val="24"/>
          <w:lang w:val="en-US" w:eastAsia="zh-CN"/>
        </w:rPr>
        <w:t>V</w:t>
      </w:r>
      <w:r w:rsidR="00776151" w:rsidRPr="00BB7DD6">
        <w:rPr>
          <w:rFonts w:ascii="?" w:eastAsia="Times New Roman" w:hAnsi="?" w:cs="?"/>
          <w:sz w:val="28"/>
          <w:szCs w:val="24"/>
          <w:lang w:val="uk-UA" w:eastAsia="zh-CN"/>
        </w:rPr>
        <w:t>ІІІ</w:t>
      </w:r>
      <w:r w:rsidRPr="00BB7DD6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скликання)</w:t>
      </w:r>
    </w:p>
    <w:p w14:paraId="6F99F407" w14:textId="77777777" w:rsidR="00BB7DD6" w:rsidRPr="00BB7DD6" w:rsidRDefault="00BB7DD6" w:rsidP="00BB7DD6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14:paraId="402EFBAE" w14:textId="380CF25A" w:rsidR="00C95926" w:rsidRDefault="00C95926" w:rsidP="00C959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місцевості) замовник гр. Дяченко Олексій Никифорович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lang w:val="uk-UA" w:eastAsia="zh-CN"/>
        </w:rPr>
        <w:t>: вул. Вершина, буд. 32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Ізюмського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району, Харківської  області»</w:t>
      </w:r>
    </w:p>
    <w:p w14:paraId="3A4C19E2" w14:textId="77777777" w:rsidR="00776151" w:rsidRDefault="00776151" w:rsidP="00BB7DD6">
      <w:pPr>
        <w:spacing w:after="0" w:line="100" w:lineRule="atLeast"/>
        <w:jc w:val="both"/>
        <w:rPr>
          <w:rFonts w:ascii="Times New Roman" w:eastAsia="Times New Roman" w:hAnsi="Times New Roman" w:cs="В"/>
          <w:b/>
          <w:lang w:val="uk-UA" w:eastAsia="zh-CN"/>
        </w:rPr>
      </w:pPr>
    </w:p>
    <w:p w14:paraId="3E91BF2F" w14:textId="77777777" w:rsidR="00C95926" w:rsidRPr="00C95926" w:rsidRDefault="00C95926" w:rsidP="00C95926">
      <w:pPr>
        <w:suppressAutoHyphens/>
        <w:spacing w:after="0" w:line="100" w:lineRule="atLeast"/>
        <w:jc w:val="both"/>
        <w:rPr>
          <w:rFonts w:ascii="В" w:eastAsia="Calibri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C95926" w:rsidRPr="00C95926" w14:paraId="0C88B429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8603C72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FBE17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057C67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D82640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E43DD2B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C95926" w:rsidRPr="00C95926" w14:paraId="0ED38264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42DFB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B14F304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DBBAB9A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B33A45" w14:textId="77777777" w:rsidR="00C95926" w:rsidRPr="00C95926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DCF1E5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DCBCF10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721AB81C" w14:textId="77777777" w:rsidTr="00FA45C2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33DE741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DD99E7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662555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11B315BC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557756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FCFCDE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74D66528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615F5E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3881A01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75A65D6" w14:textId="77777777" w:rsidR="00C95926" w:rsidRPr="004F5DE4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01BBE8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7925BBE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62B7A5F6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FF3A744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64BFBC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1C5595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4F5DE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70BF72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114FAE5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6CE9DC5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04516A68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A66C7FA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4129418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7C82121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4"/>
                <w:szCs w:val="24"/>
                <w:lang w:eastAsia="ru-RU"/>
              </w:rPr>
            </w:pPr>
            <w:r w:rsidRPr="004F5DE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4F5DE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ABC29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F55A96C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95926" w:rsidRPr="00C95926" w14:paraId="061C7089" w14:textId="77777777" w:rsidTr="00FA45C2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26BC6E9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C95926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BABC26" w14:textId="77777777" w:rsidR="00C95926" w:rsidRPr="00C95926" w:rsidRDefault="00C95926" w:rsidP="00C95926">
            <w:pPr>
              <w:suppressAutoHyphens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C95926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D0E00A" w14:textId="77777777" w:rsidR="00C95926" w:rsidRPr="004F5DE4" w:rsidRDefault="00C95926" w:rsidP="00C95926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4F5DE4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2F9821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1EC022D" w14:textId="77777777" w:rsidR="00C95926" w:rsidRPr="00C95926" w:rsidRDefault="00C95926" w:rsidP="00C95926">
            <w:pPr>
              <w:suppressAutoHyphens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C15F8BC" w14:textId="77777777" w:rsidR="00C95926" w:rsidRPr="00C95926" w:rsidRDefault="00C95926" w:rsidP="00C95926">
      <w:pPr>
        <w:suppressAutoHyphens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14:paraId="1489CDB1" w14:textId="77777777" w:rsidR="00F955F3" w:rsidRPr="00C95926" w:rsidRDefault="00F955F3" w:rsidP="00F955F3">
      <w:pPr>
        <w:suppressAutoHyphens/>
        <w:spacing w:after="0" w:line="100" w:lineRule="atLeast"/>
        <w:jc w:val="both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2A6F7FBD" w14:textId="77777777" w:rsidR="009A0D4E" w:rsidRDefault="009A0D4E"/>
    <w:sectPr w:rsidR="009A0D4E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B3D"/>
    <w:rsid w:val="001975E8"/>
    <w:rsid w:val="002A094A"/>
    <w:rsid w:val="004B3C68"/>
    <w:rsid w:val="004F5DE4"/>
    <w:rsid w:val="00776151"/>
    <w:rsid w:val="009A0D4E"/>
    <w:rsid w:val="00B45D03"/>
    <w:rsid w:val="00BB7DD6"/>
    <w:rsid w:val="00C17E5A"/>
    <w:rsid w:val="00C95926"/>
    <w:rsid w:val="00CB2B3D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2931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8</cp:revision>
  <cp:lastPrinted>2021-09-17T07:30:00Z</cp:lastPrinted>
  <dcterms:created xsi:type="dcterms:W3CDTF">2021-03-03T08:26:00Z</dcterms:created>
  <dcterms:modified xsi:type="dcterms:W3CDTF">2021-09-17T07:32:00Z</dcterms:modified>
</cp:coreProperties>
</file>