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33CE75" w14:textId="77777777" w:rsidR="00F96455" w:rsidRDefault="00F96455" w:rsidP="00F96455"/>
    <w:p w14:paraId="1B8447A1" w14:textId="77777777" w:rsidR="00F96455" w:rsidRDefault="00F96455" w:rsidP="00F96455">
      <w:r>
        <w:rPr>
          <w:rFonts w:ascii="Times New Roman" w:hAnsi="Times New Roman" w:cs="Times New Roman"/>
          <w:b/>
          <w:szCs w:val="28"/>
          <w:lang w:val="uk-UA"/>
        </w:rPr>
        <w:t xml:space="preserve">                                                                                                              </w:t>
      </w:r>
      <w:r>
        <w:rPr>
          <w:rFonts w:ascii="Times New Roman" w:hAnsi="Times New Roman" w:cs="Times New Roman"/>
          <w:szCs w:val="28"/>
          <w:lang w:val="uk-UA"/>
        </w:rPr>
        <w:t>Проєкт</w:t>
      </w:r>
    </w:p>
    <w:p w14:paraId="3CBCBF42" w14:textId="77777777" w:rsidR="00F96455" w:rsidRDefault="00F96455" w:rsidP="00F96455">
      <w:pPr>
        <w:ind w:left="720" w:hanging="240"/>
        <w:jc w:val="center"/>
      </w:pPr>
      <w:r>
        <w:rPr>
          <w:noProof/>
          <w:lang w:eastAsia="ru-RU"/>
        </w:rPr>
        <w:drawing>
          <wp:inline distT="0" distB="0" distL="0" distR="0" wp14:anchorId="1EEEDD80" wp14:editId="4CB43132">
            <wp:extent cx="1003300" cy="927100"/>
            <wp:effectExtent l="0" t="0" r="635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3300" cy="92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0223AA" w14:textId="77777777" w:rsidR="00F96455" w:rsidRDefault="00F96455" w:rsidP="00F96455">
      <w:pPr>
        <w:ind w:left="720" w:hanging="240"/>
        <w:jc w:val="center"/>
      </w:pPr>
      <w:r>
        <w:rPr>
          <w:rFonts w:ascii="Times New Roman" w:hAnsi="Times New Roman"/>
          <w:b/>
          <w:lang w:val="uk-UA"/>
        </w:rPr>
        <w:t>УКРАЇНА</w:t>
      </w:r>
    </w:p>
    <w:p w14:paraId="5D1EFEAF" w14:textId="77777777" w:rsidR="00F96455" w:rsidRDefault="00F96455" w:rsidP="00F96455">
      <w:pPr>
        <w:ind w:left="720" w:hanging="240"/>
        <w:jc w:val="center"/>
      </w:pPr>
      <w:r>
        <w:rPr>
          <w:rFonts w:ascii="Times New Roman" w:hAnsi="Times New Roman"/>
          <w:b/>
          <w:lang w:val="uk-UA"/>
        </w:rPr>
        <w:t>ОСКІЛЬСЬКА СІЛЬСЬКА РАДА</w:t>
      </w:r>
    </w:p>
    <w:p w14:paraId="091D55D2" w14:textId="77777777" w:rsidR="00F96455" w:rsidRDefault="00F96455" w:rsidP="00F96455">
      <w:pPr>
        <w:ind w:left="720" w:hanging="240"/>
        <w:jc w:val="center"/>
      </w:pPr>
      <w:r>
        <w:rPr>
          <w:rFonts w:ascii="Times New Roman" w:hAnsi="Times New Roman"/>
          <w:b/>
          <w:lang w:val="uk-UA"/>
        </w:rPr>
        <w:t>ІЗЮМСЬКОГО РАЙОНУ ХАРКІВСЬКОЇ ОБЛАСТІ</w:t>
      </w:r>
    </w:p>
    <w:p w14:paraId="45720F63" w14:textId="77777777" w:rsidR="00F96455" w:rsidRDefault="00F96455" w:rsidP="00F96455">
      <w:pPr>
        <w:ind w:left="720" w:hanging="240"/>
        <w:jc w:val="center"/>
      </w:pPr>
      <w:r>
        <w:rPr>
          <w:rFonts w:ascii="Times New Roman" w:eastAsia="DejaVu Sans" w:hAnsi="Times New Roman" w:cs="FreeSans"/>
          <w:b/>
          <w:bCs/>
          <w:color w:val="000000"/>
          <w:szCs w:val="28"/>
          <w:lang w:val="uk-UA" w:bidi="hi-IN"/>
        </w:rPr>
        <w:t xml:space="preserve">____ сесія </w:t>
      </w:r>
      <w:r>
        <w:rPr>
          <w:rFonts w:ascii="Times New Roman" w:eastAsia="DejaVu Sans" w:hAnsi="Times New Roman" w:cs="FreeSans"/>
          <w:b/>
          <w:bCs/>
          <w:color w:val="000000"/>
          <w:szCs w:val="28"/>
          <w:lang w:val="en-US" w:bidi="hi-IN"/>
        </w:rPr>
        <w:t>VIII</w:t>
      </w:r>
      <w:r>
        <w:rPr>
          <w:rFonts w:ascii="Times New Roman" w:eastAsia="DejaVu Sans" w:hAnsi="Times New Roman" w:cs="FreeSans"/>
          <w:b/>
          <w:bCs/>
          <w:color w:val="000000"/>
          <w:szCs w:val="28"/>
          <w:lang w:val="uk-UA" w:bidi="hi-IN"/>
        </w:rPr>
        <w:t xml:space="preserve"> скликання</w:t>
      </w:r>
    </w:p>
    <w:p w14:paraId="43C52859" w14:textId="77777777" w:rsidR="00F96455" w:rsidRDefault="00F96455" w:rsidP="00F96455">
      <w:pPr>
        <w:widowControl w:val="0"/>
        <w:ind w:left="720" w:hanging="240"/>
        <w:jc w:val="center"/>
        <w:textAlignment w:val="baseline"/>
      </w:pPr>
    </w:p>
    <w:p w14:paraId="7DA9C0EF" w14:textId="77777777" w:rsidR="00F96455" w:rsidRDefault="00F96455" w:rsidP="00F96455">
      <w:pPr>
        <w:widowControl w:val="0"/>
        <w:ind w:left="720" w:hanging="240"/>
        <w:jc w:val="center"/>
        <w:textAlignment w:val="baseline"/>
      </w:pPr>
      <w:r>
        <w:rPr>
          <w:rFonts w:ascii="Times New Roman" w:hAnsi="Times New Roman"/>
          <w:b/>
          <w:lang w:val="uk-UA" w:bidi="hi-IN"/>
        </w:rPr>
        <w:t xml:space="preserve">Р І Ш Е Н Н Я </w:t>
      </w:r>
      <w:r>
        <w:rPr>
          <w:rFonts w:ascii="Times New Roman" w:hAnsi="Times New Roman"/>
          <w:b/>
          <w:sz w:val="24"/>
          <w:lang w:val="uk-UA" w:bidi="hi-IN"/>
        </w:rPr>
        <w:t xml:space="preserve">    №</w:t>
      </w:r>
    </w:p>
    <w:p w14:paraId="745B9286" w14:textId="77777777" w:rsidR="00F96455" w:rsidRDefault="00F96455" w:rsidP="00F96455">
      <w:pPr>
        <w:widowControl w:val="0"/>
        <w:ind w:left="480"/>
        <w:jc w:val="center"/>
        <w:textAlignment w:val="baseline"/>
      </w:pPr>
    </w:p>
    <w:p w14:paraId="781108B3" w14:textId="77777777" w:rsidR="00F96455" w:rsidRDefault="00F96455" w:rsidP="00F96455">
      <w:pPr>
        <w:widowControl w:val="0"/>
        <w:ind w:left="480" w:hanging="480"/>
        <w:jc w:val="both"/>
        <w:textAlignment w:val="baseline"/>
      </w:pPr>
      <w:r>
        <w:rPr>
          <w:rFonts w:ascii="Times New Roman" w:hAnsi="Times New Roman"/>
          <w:sz w:val="24"/>
          <w:lang w:val="uk-UA" w:bidi="hi-IN"/>
        </w:rPr>
        <w:t xml:space="preserve"> </w:t>
      </w:r>
      <w:r>
        <w:rPr>
          <w:rFonts w:ascii="Times New Roman" w:hAnsi="Times New Roman"/>
          <w:b/>
          <w:sz w:val="24"/>
          <w:lang w:val="uk-UA" w:bidi="hi-IN"/>
        </w:rPr>
        <w:t>від ___________</w:t>
      </w:r>
      <w:r>
        <w:rPr>
          <w:rFonts w:ascii="Times New Roman" w:hAnsi="Times New Roman"/>
          <w:sz w:val="24"/>
          <w:lang w:val="uk-UA" w:bidi="hi-IN"/>
        </w:rPr>
        <w:t xml:space="preserve">  </w:t>
      </w:r>
      <w:r>
        <w:rPr>
          <w:rFonts w:ascii="Times New Roman" w:hAnsi="Times New Roman"/>
          <w:b/>
          <w:sz w:val="24"/>
          <w:lang w:val="uk-UA" w:bidi="hi-IN"/>
        </w:rPr>
        <w:t xml:space="preserve">2021 року                                                                   </w:t>
      </w:r>
    </w:p>
    <w:p w14:paraId="4087BC21" w14:textId="77777777" w:rsidR="00F96455" w:rsidRDefault="00F96455" w:rsidP="00F96455">
      <w:pPr>
        <w:ind w:left="132"/>
        <w:jc w:val="center"/>
      </w:pPr>
    </w:p>
    <w:p w14:paraId="4EFC6518" w14:textId="77777777" w:rsidR="00377B99" w:rsidRPr="00377B99" w:rsidRDefault="00F96455" w:rsidP="00F96455">
      <w:pPr>
        <w:tabs>
          <w:tab w:val="left" w:pos="6663"/>
          <w:tab w:val="left" w:pos="6804"/>
        </w:tabs>
        <w:ind w:right="2692"/>
        <w:jc w:val="both"/>
        <w:rPr>
          <w:rFonts w:ascii="Times New Roman" w:hAnsi="Times New Roman"/>
          <w:b/>
          <w:sz w:val="22"/>
          <w:szCs w:val="22"/>
          <w:lang w:val="uk-UA"/>
        </w:rPr>
      </w:pPr>
      <w:r w:rsidRPr="00377B99">
        <w:rPr>
          <w:rFonts w:ascii="Times New Roman" w:hAnsi="Times New Roman"/>
          <w:b/>
          <w:sz w:val="22"/>
          <w:szCs w:val="22"/>
          <w:lang w:val="uk-UA"/>
        </w:rPr>
        <w:t xml:space="preserve">Про затвердження «Проекту землеустрою щодо відведення земельної ділянки у власність за рахунок земель </w:t>
      </w:r>
      <w:r w:rsidR="0061162D" w:rsidRPr="00377B99">
        <w:rPr>
          <w:rFonts w:ascii="Times New Roman" w:hAnsi="Times New Roman"/>
          <w:b/>
          <w:sz w:val="22"/>
          <w:szCs w:val="22"/>
          <w:lang w:val="uk-UA"/>
        </w:rPr>
        <w:t>запасу,</w:t>
      </w:r>
      <w:r w:rsidR="006B4E7C" w:rsidRPr="00377B99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="0061162D" w:rsidRPr="00377B99">
        <w:rPr>
          <w:rFonts w:ascii="Times New Roman" w:hAnsi="Times New Roman"/>
          <w:b/>
          <w:sz w:val="22"/>
          <w:szCs w:val="22"/>
          <w:lang w:val="uk-UA"/>
        </w:rPr>
        <w:t xml:space="preserve">земель </w:t>
      </w:r>
      <w:r w:rsidRPr="00377B99">
        <w:rPr>
          <w:rFonts w:ascii="Times New Roman" w:hAnsi="Times New Roman"/>
          <w:b/>
          <w:sz w:val="22"/>
          <w:szCs w:val="22"/>
          <w:lang w:val="uk-UA"/>
        </w:rPr>
        <w:t xml:space="preserve">сільськогосподарського призначення </w:t>
      </w:r>
      <w:r w:rsidR="0061162D" w:rsidRPr="00377B99">
        <w:rPr>
          <w:rFonts w:ascii="Times New Roman" w:hAnsi="Times New Roman"/>
          <w:b/>
          <w:sz w:val="22"/>
          <w:szCs w:val="22"/>
          <w:lang w:val="uk-UA"/>
        </w:rPr>
        <w:t>(землі які не надані у власність або користування громадянам чи юридичним особам),</w:t>
      </w:r>
      <w:r w:rsidR="006B4E7C" w:rsidRPr="00377B99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Pr="00377B99">
        <w:rPr>
          <w:rFonts w:ascii="Times New Roman" w:hAnsi="Times New Roman"/>
          <w:b/>
          <w:sz w:val="22"/>
          <w:szCs w:val="22"/>
          <w:lang w:val="uk-UA"/>
        </w:rPr>
        <w:t>комунальної форми власності цільове призначення земельної ділянки: для ведення особистого селянського господарства</w:t>
      </w:r>
      <w:r w:rsidR="0061162D" w:rsidRPr="00377B99">
        <w:rPr>
          <w:rFonts w:ascii="Times New Roman" w:hAnsi="Times New Roman"/>
          <w:b/>
          <w:sz w:val="22"/>
          <w:szCs w:val="22"/>
          <w:lang w:val="uk-UA"/>
        </w:rPr>
        <w:t>, КВЦПЗ - 01.03</w:t>
      </w:r>
      <w:r w:rsidRPr="00377B99">
        <w:rPr>
          <w:rFonts w:ascii="Times New Roman" w:hAnsi="Times New Roman"/>
          <w:b/>
          <w:sz w:val="22"/>
          <w:szCs w:val="22"/>
          <w:lang w:val="uk-UA"/>
        </w:rPr>
        <w:t xml:space="preserve"> розташов</w:t>
      </w:r>
      <w:r w:rsidR="0061162D" w:rsidRPr="00377B99">
        <w:rPr>
          <w:rFonts w:ascii="Times New Roman" w:hAnsi="Times New Roman"/>
          <w:b/>
          <w:sz w:val="22"/>
          <w:szCs w:val="22"/>
          <w:lang w:val="uk-UA"/>
        </w:rPr>
        <w:t xml:space="preserve">аної в </w:t>
      </w:r>
      <w:r w:rsidRPr="00377B99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="0061162D" w:rsidRPr="00377B99">
        <w:rPr>
          <w:rFonts w:ascii="Times New Roman" w:hAnsi="Times New Roman"/>
          <w:b/>
          <w:sz w:val="22"/>
          <w:szCs w:val="22"/>
          <w:lang w:val="uk-UA"/>
        </w:rPr>
        <w:t>межах населеного пункту за адресою:</w:t>
      </w:r>
      <w:r w:rsidR="00377B99" w:rsidRPr="00377B99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Pr="00377B99">
        <w:rPr>
          <w:rFonts w:ascii="Times New Roman" w:hAnsi="Times New Roman"/>
          <w:b/>
          <w:sz w:val="22"/>
          <w:szCs w:val="22"/>
          <w:lang w:val="uk-UA"/>
        </w:rPr>
        <w:t>с.</w:t>
      </w:r>
      <w:r w:rsidR="0061162D" w:rsidRPr="00377B99">
        <w:rPr>
          <w:rFonts w:ascii="Times New Roman" w:hAnsi="Times New Roman"/>
          <w:b/>
          <w:sz w:val="22"/>
          <w:szCs w:val="22"/>
          <w:lang w:val="uk-UA"/>
        </w:rPr>
        <w:t xml:space="preserve"> Вірнопілля,</w:t>
      </w:r>
      <w:r w:rsidR="00377B99" w:rsidRPr="00377B99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="0061162D" w:rsidRPr="00377B99">
        <w:rPr>
          <w:rFonts w:ascii="Times New Roman" w:hAnsi="Times New Roman"/>
          <w:b/>
          <w:sz w:val="22"/>
          <w:szCs w:val="22"/>
          <w:lang w:val="uk-UA"/>
        </w:rPr>
        <w:t>вул. Тиха,</w:t>
      </w:r>
      <w:r w:rsidRPr="00377B99">
        <w:rPr>
          <w:rFonts w:ascii="Times New Roman" w:hAnsi="Times New Roman"/>
          <w:b/>
          <w:sz w:val="22"/>
          <w:szCs w:val="22"/>
          <w:lang w:val="uk-UA"/>
        </w:rPr>
        <w:t xml:space="preserve">  Ізюмського району</w:t>
      </w:r>
      <w:r w:rsidR="00377B99" w:rsidRPr="00377B99">
        <w:rPr>
          <w:rFonts w:ascii="Times New Roman" w:hAnsi="Times New Roman"/>
          <w:b/>
          <w:sz w:val="22"/>
          <w:szCs w:val="22"/>
          <w:lang w:val="uk-UA"/>
        </w:rPr>
        <w:t>,</w:t>
      </w:r>
      <w:r w:rsidRPr="00377B99">
        <w:rPr>
          <w:rFonts w:ascii="Times New Roman" w:hAnsi="Times New Roman"/>
          <w:b/>
          <w:sz w:val="22"/>
          <w:szCs w:val="22"/>
          <w:lang w:val="uk-UA"/>
        </w:rPr>
        <w:t xml:space="preserve">  Харківської області »</w:t>
      </w:r>
    </w:p>
    <w:p w14:paraId="38F5F3C2" w14:textId="43BF2A87" w:rsidR="00F96455" w:rsidRPr="00377B99" w:rsidRDefault="00F96455" w:rsidP="00F96455">
      <w:pPr>
        <w:tabs>
          <w:tab w:val="left" w:pos="6663"/>
          <w:tab w:val="left" w:pos="6804"/>
        </w:tabs>
        <w:ind w:right="2692"/>
        <w:jc w:val="both"/>
        <w:rPr>
          <w:sz w:val="22"/>
          <w:szCs w:val="22"/>
        </w:rPr>
      </w:pPr>
      <w:r w:rsidRPr="00377B99">
        <w:rPr>
          <w:rFonts w:ascii="Times New Roman" w:hAnsi="Times New Roman"/>
          <w:b/>
          <w:sz w:val="22"/>
          <w:szCs w:val="22"/>
          <w:lang w:val="uk-UA" w:eastAsia="ru-RU"/>
        </w:rPr>
        <w:t>(Замовник:</w:t>
      </w:r>
      <w:r w:rsidR="0061162D" w:rsidRPr="00377B99">
        <w:rPr>
          <w:rFonts w:ascii="Times New Roman" w:hAnsi="Times New Roman"/>
          <w:b/>
          <w:sz w:val="22"/>
          <w:szCs w:val="22"/>
          <w:lang w:val="uk-UA" w:eastAsia="ru-RU"/>
        </w:rPr>
        <w:t xml:space="preserve"> гр. Остапенко Олександр Іванович</w:t>
      </w:r>
      <w:r w:rsidRPr="00377B99">
        <w:rPr>
          <w:rFonts w:ascii="Times New Roman" w:hAnsi="Times New Roman"/>
          <w:b/>
          <w:sz w:val="22"/>
          <w:szCs w:val="22"/>
          <w:lang w:val="uk-UA" w:eastAsia="ru-RU"/>
        </w:rPr>
        <w:t>)</w:t>
      </w:r>
    </w:p>
    <w:p w14:paraId="4E952813" w14:textId="562F7234" w:rsidR="00F96455" w:rsidRPr="00377B99" w:rsidRDefault="00F96455" w:rsidP="00F96455">
      <w:pPr>
        <w:jc w:val="both"/>
        <w:rPr>
          <w:sz w:val="22"/>
          <w:szCs w:val="22"/>
        </w:rPr>
      </w:pPr>
      <w:r w:rsidRPr="00377B99">
        <w:rPr>
          <w:rFonts w:ascii="Times New Roman" w:hAnsi="Times New Roman"/>
          <w:sz w:val="22"/>
          <w:szCs w:val="22"/>
          <w:lang w:val="uk-UA"/>
        </w:rPr>
        <w:t xml:space="preserve">           Розглянувши заяву гр. </w:t>
      </w:r>
      <w:r w:rsidR="0061162D" w:rsidRPr="00377B99">
        <w:rPr>
          <w:rFonts w:ascii="Times New Roman" w:hAnsi="Times New Roman"/>
          <w:sz w:val="22"/>
          <w:szCs w:val="22"/>
          <w:lang w:val="uk-UA"/>
        </w:rPr>
        <w:t>Остапенка Олександра Івановича</w:t>
      </w:r>
      <w:r w:rsidR="00377B99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377B99">
        <w:rPr>
          <w:rFonts w:ascii="Times New Roman" w:hAnsi="Times New Roman"/>
          <w:sz w:val="22"/>
          <w:szCs w:val="22"/>
          <w:lang w:val="uk-UA"/>
        </w:rPr>
        <w:t xml:space="preserve">про затвердження «Проекту землеустрою щодо відведення земельної ділянки у власність за рахунок земель </w:t>
      </w:r>
      <w:r w:rsidR="0061162D" w:rsidRPr="00377B99">
        <w:rPr>
          <w:rFonts w:ascii="Times New Roman" w:hAnsi="Times New Roman"/>
          <w:sz w:val="22"/>
          <w:szCs w:val="22"/>
          <w:lang w:val="uk-UA"/>
        </w:rPr>
        <w:t xml:space="preserve">запасу, земель </w:t>
      </w:r>
      <w:r w:rsidRPr="00377B99">
        <w:rPr>
          <w:rFonts w:ascii="Times New Roman" w:hAnsi="Times New Roman"/>
          <w:sz w:val="22"/>
          <w:szCs w:val="22"/>
          <w:lang w:val="uk-UA"/>
        </w:rPr>
        <w:t xml:space="preserve">сільськогосподарського призначення </w:t>
      </w:r>
      <w:r w:rsidR="0061162D" w:rsidRPr="00377B99">
        <w:rPr>
          <w:rFonts w:ascii="Times New Roman" w:hAnsi="Times New Roman"/>
          <w:sz w:val="22"/>
          <w:szCs w:val="22"/>
          <w:lang w:val="uk-UA"/>
        </w:rPr>
        <w:t>(землі які не надані у власність або користування громадянам чи юридичним особам)</w:t>
      </w:r>
      <w:r w:rsidR="0060677E" w:rsidRPr="00377B99">
        <w:rPr>
          <w:rFonts w:ascii="Times New Roman" w:hAnsi="Times New Roman"/>
          <w:sz w:val="22"/>
          <w:szCs w:val="22"/>
          <w:lang w:val="uk-UA"/>
        </w:rPr>
        <w:t>,</w:t>
      </w:r>
      <w:r w:rsidR="006B4E7C" w:rsidRPr="00377B99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377B99">
        <w:rPr>
          <w:rFonts w:ascii="Times New Roman" w:hAnsi="Times New Roman"/>
          <w:sz w:val="22"/>
          <w:szCs w:val="22"/>
          <w:lang w:val="uk-UA"/>
        </w:rPr>
        <w:t>комунальної форми власності цільове призначення земельної ділянки</w:t>
      </w:r>
      <w:r w:rsidR="0061162D" w:rsidRPr="00377B99">
        <w:rPr>
          <w:rFonts w:ascii="Times New Roman" w:hAnsi="Times New Roman"/>
          <w:sz w:val="22"/>
          <w:szCs w:val="22"/>
          <w:lang w:val="uk-UA"/>
        </w:rPr>
        <w:t>:</w:t>
      </w:r>
      <w:r w:rsidRPr="00377B99">
        <w:rPr>
          <w:rFonts w:ascii="Times New Roman" w:hAnsi="Times New Roman"/>
          <w:sz w:val="22"/>
          <w:szCs w:val="22"/>
          <w:lang w:val="uk-UA"/>
        </w:rPr>
        <w:t xml:space="preserve"> для ведення особистого селянського господарства,</w:t>
      </w:r>
      <w:r w:rsidR="006B4E7C" w:rsidRPr="00377B99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61162D" w:rsidRPr="00377B99">
        <w:rPr>
          <w:rFonts w:ascii="Times New Roman" w:hAnsi="Times New Roman"/>
          <w:sz w:val="22"/>
          <w:szCs w:val="22"/>
          <w:lang w:val="uk-UA"/>
        </w:rPr>
        <w:t>КВЦПЗ – 01.03</w:t>
      </w:r>
      <w:r w:rsidRPr="00377B99">
        <w:rPr>
          <w:rFonts w:ascii="Times New Roman" w:hAnsi="Times New Roman"/>
          <w:sz w:val="22"/>
          <w:szCs w:val="22"/>
          <w:lang w:val="uk-UA"/>
        </w:rPr>
        <w:t xml:space="preserve"> розташ</w:t>
      </w:r>
      <w:r w:rsidR="0061162D" w:rsidRPr="00377B99">
        <w:rPr>
          <w:rFonts w:ascii="Times New Roman" w:hAnsi="Times New Roman"/>
          <w:sz w:val="22"/>
          <w:szCs w:val="22"/>
          <w:lang w:val="uk-UA"/>
        </w:rPr>
        <w:t>ованої в межах населеного пункту</w:t>
      </w:r>
      <w:r w:rsidRPr="00377B99">
        <w:rPr>
          <w:rFonts w:ascii="Times New Roman" w:hAnsi="Times New Roman"/>
          <w:sz w:val="22"/>
          <w:szCs w:val="22"/>
          <w:lang w:val="uk-UA"/>
        </w:rPr>
        <w:t xml:space="preserve"> за адресою:</w:t>
      </w:r>
      <w:r w:rsidR="0061162D" w:rsidRPr="00377B99">
        <w:rPr>
          <w:rFonts w:ascii="Times New Roman" w:hAnsi="Times New Roman"/>
          <w:sz w:val="22"/>
          <w:szCs w:val="22"/>
          <w:lang w:val="uk-UA"/>
        </w:rPr>
        <w:t xml:space="preserve">  с. Вірнопілля, вул. Тиха,</w:t>
      </w:r>
      <w:r w:rsidRPr="00377B99">
        <w:rPr>
          <w:rFonts w:ascii="Times New Roman" w:hAnsi="Times New Roman"/>
          <w:sz w:val="22"/>
          <w:szCs w:val="22"/>
          <w:lang w:val="uk-UA"/>
        </w:rPr>
        <w:t xml:space="preserve"> Ізюмського району</w:t>
      </w:r>
      <w:r w:rsidR="0061162D" w:rsidRPr="00377B99">
        <w:rPr>
          <w:rFonts w:ascii="Times New Roman" w:hAnsi="Times New Roman"/>
          <w:sz w:val="22"/>
          <w:szCs w:val="22"/>
          <w:lang w:val="uk-UA"/>
        </w:rPr>
        <w:t>,</w:t>
      </w:r>
      <w:r w:rsidRPr="00377B99">
        <w:rPr>
          <w:rFonts w:ascii="Times New Roman" w:hAnsi="Times New Roman"/>
          <w:sz w:val="22"/>
          <w:szCs w:val="22"/>
          <w:lang w:val="uk-UA"/>
        </w:rPr>
        <w:t xml:space="preserve"> Харківської облас</w:t>
      </w:r>
      <w:r w:rsidR="0060677E" w:rsidRPr="00377B99">
        <w:rPr>
          <w:rFonts w:ascii="Times New Roman" w:hAnsi="Times New Roman"/>
          <w:sz w:val="22"/>
          <w:szCs w:val="22"/>
          <w:lang w:val="uk-UA"/>
        </w:rPr>
        <w:t>ті</w:t>
      </w:r>
      <w:r w:rsidR="00377B99">
        <w:rPr>
          <w:rFonts w:ascii="Times New Roman" w:hAnsi="Times New Roman"/>
          <w:sz w:val="22"/>
          <w:szCs w:val="22"/>
          <w:lang w:val="uk-UA"/>
        </w:rPr>
        <w:t xml:space="preserve">, </w:t>
      </w:r>
      <w:r w:rsidR="0060677E" w:rsidRPr="00377B99">
        <w:rPr>
          <w:rFonts w:ascii="Times New Roman" w:hAnsi="Times New Roman"/>
          <w:sz w:val="22"/>
          <w:szCs w:val="22"/>
          <w:lang w:val="uk-UA"/>
        </w:rPr>
        <w:t xml:space="preserve">кадастровий номер 6322882201:01:001:0147, площею 0,4500 га, в т. ч. 0,4500 </w:t>
      </w:r>
      <w:r w:rsidRPr="00377B99">
        <w:rPr>
          <w:rFonts w:ascii="Times New Roman" w:hAnsi="Times New Roman"/>
          <w:sz w:val="22"/>
          <w:szCs w:val="22"/>
          <w:lang w:val="uk-UA"/>
        </w:rPr>
        <w:t>га для ведення особистого селянського господарства, зважаючи на те, що розробник проекту землеустрою не встановив наявності обмежень, обтяжень та земельних сервітутів щодо</w:t>
      </w:r>
      <w:r w:rsidR="00377B99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377B99">
        <w:rPr>
          <w:rFonts w:ascii="Times New Roman" w:hAnsi="Times New Roman"/>
          <w:sz w:val="22"/>
          <w:szCs w:val="22"/>
          <w:lang w:val="uk-UA"/>
        </w:rPr>
        <w:t xml:space="preserve">вказаної земельної ділянки, керуючись статтями 12, 118, 186 Земельного </w:t>
      </w:r>
      <w:r w:rsidR="00A57CA7">
        <w:rPr>
          <w:rFonts w:ascii="Times New Roman" w:hAnsi="Times New Roman"/>
          <w:sz w:val="22"/>
          <w:szCs w:val="22"/>
          <w:lang w:val="uk-UA"/>
        </w:rPr>
        <w:t>к</w:t>
      </w:r>
      <w:bookmarkStart w:id="0" w:name="_GoBack"/>
      <w:bookmarkEnd w:id="0"/>
      <w:r w:rsidRPr="00377B99">
        <w:rPr>
          <w:rFonts w:ascii="Times New Roman" w:hAnsi="Times New Roman"/>
          <w:sz w:val="22"/>
          <w:szCs w:val="22"/>
          <w:lang w:val="uk-UA"/>
        </w:rPr>
        <w:t>одексу України, статтями 30,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4B2F4F7F" w14:textId="77777777" w:rsidR="00F96455" w:rsidRPr="00377B99" w:rsidRDefault="00F96455" w:rsidP="00F96455">
      <w:pPr>
        <w:jc w:val="center"/>
        <w:rPr>
          <w:sz w:val="22"/>
          <w:szCs w:val="22"/>
        </w:rPr>
      </w:pPr>
      <w:r w:rsidRPr="00377B99">
        <w:rPr>
          <w:rFonts w:ascii="Times New Roman" w:hAnsi="Times New Roman"/>
          <w:b/>
          <w:sz w:val="22"/>
          <w:szCs w:val="22"/>
          <w:lang w:val="uk-UA"/>
        </w:rPr>
        <w:t>В И Р І Ш И Л А:</w:t>
      </w:r>
    </w:p>
    <w:p w14:paraId="710998DF" w14:textId="093F895A" w:rsidR="00F96455" w:rsidRPr="00377B99" w:rsidRDefault="00F96455" w:rsidP="00F96455">
      <w:pPr>
        <w:ind w:firstLine="284"/>
        <w:jc w:val="both"/>
        <w:rPr>
          <w:sz w:val="22"/>
          <w:szCs w:val="22"/>
        </w:rPr>
      </w:pPr>
      <w:r w:rsidRPr="00377B99">
        <w:rPr>
          <w:rFonts w:ascii="Times New Roman" w:hAnsi="Times New Roman"/>
          <w:sz w:val="22"/>
          <w:szCs w:val="22"/>
          <w:lang w:val="uk-UA"/>
        </w:rPr>
        <w:t xml:space="preserve">1. Затвердити «Проект землеустрою щодо відведення земельної ділянки у власність за рахунок </w:t>
      </w:r>
      <w:r w:rsidR="00377B99">
        <w:rPr>
          <w:rFonts w:ascii="Times New Roman" w:hAnsi="Times New Roman"/>
          <w:sz w:val="22"/>
          <w:szCs w:val="22"/>
          <w:lang w:val="uk-UA"/>
        </w:rPr>
        <w:t xml:space="preserve">земель запасу, </w:t>
      </w:r>
      <w:r w:rsidRPr="00377B99">
        <w:rPr>
          <w:rFonts w:ascii="Times New Roman" w:hAnsi="Times New Roman"/>
          <w:sz w:val="22"/>
          <w:szCs w:val="22"/>
          <w:lang w:val="uk-UA"/>
        </w:rPr>
        <w:t>земель сільськогосподарського призначення</w:t>
      </w:r>
      <w:r w:rsidR="0060677E" w:rsidRPr="00377B99">
        <w:rPr>
          <w:rFonts w:ascii="Times New Roman" w:hAnsi="Times New Roman"/>
          <w:sz w:val="22"/>
          <w:szCs w:val="22"/>
          <w:lang w:val="uk-UA"/>
        </w:rPr>
        <w:t xml:space="preserve"> (землі які не надані у власність або користування громадянам чи юридичним особам), комунальної форми власності цільове призначення земельної ділянки: для ведення особистого селянського господарства, КВЦПЗ – 01.03 розташованої в межах населеного пункту</w:t>
      </w:r>
      <w:r w:rsidR="00377B99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60677E" w:rsidRPr="00377B99">
        <w:rPr>
          <w:rFonts w:ascii="Times New Roman" w:hAnsi="Times New Roman"/>
          <w:sz w:val="22"/>
          <w:szCs w:val="22"/>
          <w:lang w:val="uk-UA"/>
        </w:rPr>
        <w:t>за адресою: с. Вірнопілля, вул. Тиха, Ізюмського району, Харківської області</w:t>
      </w:r>
      <w:r w:rsidRPr="00377B99">
        <w:rPr>
          <w:rFonts w:ascii="Times New Roman" w:hAnsi="Times New Roman"/>
          <w:sz w:val="22"/>
          <w:szCs w:val="22"/>
          <w:lang w:val="uk-UA"/>
        </w:rPr>
        <w:t>».</w:t>
      </w:r>
    </w:p>
    <w:p w14:paraId="183A85C5" w14:textId="4A066DCA" w:rsidR="00F96455" w:rsidRPr="00377B99" w:rsidRDefault="00F96455" w:rsidP="00F96455">
      <w:pPr>
        <w:ind w:firstLine="284"/>
        <w:jc w:val="both"/>
        <w:rPr>
          <w:sz w:val="22"/>
          <w:szCs w:val="22"/>
        </w:rPr>
      </w:pPr>
      <w:r w:rsidRPr="00377B99">
        <w:rPr>
          <w:rFonts w:ascii="Times New Roman" w:hAnsi="Times New Roman"/>
          <w:sz w:val="22"/>
          <w:szCs w:val="22"/>
          <w:lang w:val="uk-UA"/>
        </w:rPr>
        <w:t xml:space="preserve">2. Передати гр. </w:t>
      </w:r>
      <w:r w:rsidR="0060677E" w:rsidRPr="00377B99">
        <w:rPr>
          <w:rFonts w:ascii="Times New Roman" w:hAnsi="Times New Roman"/>
          <w:sz w:val="22"/>
          <w:szCs w:val="22"/>
          <w:lang w:val="uk-UA"/>
        </w:rPr>
        <w:t>Остапенку Олександру Івановичу</w:t>
      </w:r>
      <w:r w:rsidR="00377B99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377B99">
        <w:rPr>
          <w:rFonts w:ascii="Times New Roman" w:hAnsi="Times New Roman"/>
          <w:sz w:val="22"/>
          <w:szCs w:val="22"/>
          <w:lang w:val="uk-UA"/>
        </w:rPr>
        <w:t>(податковий номер платника податку</w:t>
      </w:r>
      <w:r w:rsidR="0060677E" w:rsidRPr="00377B99">
        <w:rPr>
          <w:rFonts w:ascii="Times New Roman" w:eastAsia="В" w:hAnsi="Times New Roman"/>
          <w:sz w:val="22"/>
          <w:szCs w:val="22"/>
          <w:lang w:val="uk-UA"/>
        </w:rPr>
        <w:t xml:space="preserve">   2204101114</w:t>
      </w:r>
      <w:r w:rsidRPr="00377B99">
        <w:rPr>
          <w:rFonts w:ascii="Times New Roman" w:hAnsi="Times New Roman"/>
          <w:sz w:val="22"/>
          <w:szCs w:val="22"/>
          <w:lang w:val="uk-UA"/>
        </w:rPr>
        <w:t>) безоплатно  у приватну власність земельну ділянку, яка розташована за адресою</w:t>
      </w:r>
      <w:r w:rsidR="0060677E" w:rsidRPr="00377B99">
        <w:rPr>
          <w:rFonts w:ascii="Times New Roman" w:hAnsi="Times New Roman"/>
          <w:sz w:val="22"/>
          <w:szCs w:val="22"/>
          <w:lang w:val="uk-UA"/>
        </w:rPr>
        <w:t xml:space="preserve"> с. </w:t>
      </w:r>
      <w:r w:rsidR="00377B99">
        <w:rPr>
          <w:rFonts w:ascii="Times New Roman" w:hAnsi="Times New Roman"/>
          <w:sz w:val="22"/>
          <w:szCs w:val="22"/>
          <w:lang w:val="uk-UA"/>
        </w:rPr>
        <w:t>вул. Тиха, с. Вірнопілля,</w:t>
      </w:r>
      <w:r w:rsidRPr="00377B99">
        <w:rPr>
          <w:rFonts w:ascii="Times New Roman" w:hAnsi="Times New Roman"/>
          <w:sz w:val="22"/>
          <w:szCs w:val="22"/>
          <w:lang w:val="uk-UA"/>
        </w:rPr>
        <w:t xml:space="preserve"> Ізюмськ</w:t>
      </w:r>
      <w:r w:rsidR="0041352E">
        <w:rPr>
          <w:rFonts w:ascii="Times New Roman" w:hAnsi="Times New Roman"/>
          <w:sz w:val="22"/>
          <w:szCs w:val="22"/>
          <w:lang w:val="uk-UA"/>
        </w:rPr>
        <w:t>ий</w:t>
      </w:r>
      <w:r w:rsidRPr="00377B99">
        <w:rPr>
          <w:rFonts w:ascii="Times New Roman" w:hAnsi="Times New Roman"/>
          <w:sz w:val="22"/>
          <w:szCs w:val="22"/>
          <w:lang w:val="uk-UA"/>
        </w:rPr>
        <w:t xml:space="preserve"> район</w:t>
      </w:r>
      <w:r w:rsidR="0060677E" w:rsidRPr="00377B99">
        <w:rPr>
          <w:rFonts w:ascii="Times New Roman" w:hAnsi="Times New Roman"/>
          <w:sz w:val="22"/>
          <w:szCs w:val="22"/>
          <w:lang w:val="uk-UA"/>
        </w:rPr>
        <w:t>,</w:t>
      </w:r>
      <w:r w:rsidRPr="00377B99">
        <w:rPr>
          <w:rFonts w:ascii="Times New Roman" w:hAnsi="Times New Roman"/>
          <w:sz w:val="22"/>
          <w:szCs w:val="22"/>
          <w:lang w:val="uk-UA"/>
        </w:rPr>
        <w:t xml:space="preserve"> Харківськ</w:t>
      </w:r>
      <w:r w:rsidR="0041352E">
        <w:rPr>
          <w:rFonts w:ascii="Times New Roman" w:hAnsi="Times New Roman"/>
          <w:sz w:val="22"/>
          <w:szCs w:val="22"/>
          <w:lang w:val="uk-UA"/>
        </w:rPr>
        <w:t>а</w:t>
      </w:r>
      <w:r w:rsidRPr="00377B99">
        <w:rPr>
          <w:rFonts w:ascii="Times New Roman" w:hAnsi="Times New Roman"/>
          <w:sz w:val="22"/>
          <w:szCs w:val="22"/>
          <w:lang w:val="uk-UA"/>
        </w:rPr>
        <w:t xml:space="preserve"> облас</w:t>
      </w:r>
      <w:r w:rsidR="0060677E" w:rsidRPr="00377B99">
        <w:rPr>
          <w:rFonts w:ascii="Times New Roman" w:hAnsi="Times New Roman"/>
          <w:sz w:val="22"/>
          <w:szCs w:val="22"/>
          <w:lang w:val="uk-UA"/>
        </w:rPr>
        <w:t>т</w:t>
      </w:r>
      <w:r w:rsidR="0041352E">
        <w:rPr>
          <w:rFonts w:ascii="Times New Roman" w:hAnsi="Times New Roman"/>
          <w:sz w:val="22"/>
          <w:szCs w:val="22"/>
          <w:lang w:val="uk-UA"/>
        </w:rPr>
        <w:t>ь</w:t>
      </w:r>
      <w:r w:rsidR="00377B99">
        <w:rPr>
          <w:rFonts w:ascii="Times New Roman" w:hAnsi="Times New Roman"/>
          <w:sz w:val="22"/>
          <w:szCs w:val="22"/>
          <w:lang w:val="uk-UA"/>
        </w:rPr>
        <w:t xml:space="preserve">, </w:t>
      </w:r>
      <w:r w:rsidR="0060677E" w:rsidRPr="00377B99">
        <w:rPr>
          <w:rFonts w:ascii="Times New Roman" w:hAnsi="Times New Roman"/>
          <w:sz w:val="22"/>
          <w:szCs w:val="22"/>
          <w:lang w:val="uk-UA"/>
        </w:rPr>
        <w:t>кадастровий номер 6322882201:01:001:0147, площею 0,4500 га, в т. ч. 0,4500</w:t>
      </w:r>
      <w:r w:rsidRPr="00377B99">
        <w:rPr>
          <w:rFonts w:ascii="Times New Roman" w:hAnsi="Times New Roman"/>
          <w:sz w:val="22"/>
          <w:szCs w:val="22"/>
          <w:lang w:val="uk-UA"/>
        </w:rPr>
        <w:t xml:space="preserve"> га для ведення особистого селянського господарства.</w:t>
      </w:r>
    </w:p>
    <w:p w14:paraId="182A99A1" w14:textId="6F2E01F5" w:rsidR="00F96455" w:rsidRPr="00377B99" w:rsidRDefault="00F96455" w:rsidP="00F96455">
      <w:pPr>
        <w:ind w:firstLine="284"/>
        <w:jc w:val="both"/>
        <w:rPr>
          <w:sz w:val="22"/>
          <w:szCs w:val="22"/>
        </w:rPr>
      </w:pPr>
      <w:r w:rsidRPr="00377B99">
        <w:rPr>
          <w:rFonts w:ascii="Times New Roman" w:hAnsi="Times New Roman"/>
          <w:sz w:val="22"/>
          <w:szCs w:val="22"/>
          <w:lang w:val="uk-UA"/>
        </w:rPr>
        <w:t>3.</w:t>
      </w:r>
      <w:r w:rsidR="00377B99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377B99">
        <w:rPr>
          <w:rFonts w:ascii="Times New Roman" w:hAnsi="Times New Roman"/>
          <w:sz w:val="22"/>
          <w:szCs w:val="22"/>
          <w:lang w:val="uk-UA"/>
        </w:rPr>
        <w:t>Зобов’язати</w:t>
      </w:r>
      <w:r w:rsidR="00377B99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377B99">
        <w:rPr>
          <w:rFonts w:ascii="Times New Roman" w:hAnsi="Times New Roman"/>
          <w:sz w:val="22"/>
          <w:szCs w:val="22"/>
          <w:lang w:val="uk-UA"/>
        </w:rPr>
        <w:t>гр.</w:t>
      </w:r>
      <w:r w:rsidR="0060677E" w:rsidRPr="00377B99">
        <w:rPr>
          <w:rFonts w:ascii="Times New Roman" w:hAnsi="Times New Roman"/>
          <w:sz w:val="22"/>
          <w:szCs w:val="22"/>
          <w:lang w:val="uk-UA"/>
        </w:rPr>
        <w:t xml:space="preserve"> Остапенка</w:t>
      </w:r>
      <w:r w:rsidR="00377B99">
        <w:rPr>
          <w:rFonts w:ascii="Times New Roman" w:hAnsi="Times New Roman"/>
          <w:sz w:val="22"/>
          <w:szCs w:val="22"/>
          <w:lang w:val="uk-UA"/>
        </w:rPr>
        <w:t xml:space="preserve"> О.І. </w:t>
      </w:r>
      <w:r w:rsidRPr="00377B99">
        <w:rPr>
          <w:rFonts w:ascii="Times New Roman" w:hAnsi="Times New Roman"/>
          <w:sz w:val="22"/>
          <w:szCs w:val="22"/>
          <w:lang w:val="uk-UA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35547EC5" w14:textId="2159F60C" w:rsidR="00F96455" w:rsidRPr="00377B99" w:rsidRDefault="00F96455" w:rsidP="00F96455">
      <w:pPr>
        <w:ind w:firstLine="284"/>
        <w:jc w:val="both"/>
        <w:rPr>
          <w:sz w:val="22"/>
          <w:szCs w:val="22"/>
        </w:rPr>
      </w:pPr>
      <w:r w:rsidRPr="00377B99">
        <w:rPr>
          <w:rFonts w:ascii="Times New Roman" w:hAnsi="Times New Roman"/>
          <w:sz w:val="22"/>
          <w:szCs w:val="22"/>
          <w:lang w:val="uk-UA"/>
        </w:rPr>
        <w:lastRenderedPageBreak/>
        <w:t>4.</w:t>
      </w:r>
      <w:r w:rsidR="00377B99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377B99">
        <w:rPr>
          <w:rFonts w:ascii="Times New Roman" w:hAnsi="Times New Roman"/>
          <w:sz w:val="22"/>
          <w:szCs w:val="22"/>
          <w:lang w:val="uk-UA"/>
        </w:rPr>
        <w:t>Спеціалісту відділу земельних відносин та комунальної власності Оскільської сільської ради Устименко М.О. внести  відповідні зміни в земельно-облікові</w:t>
      </w:r>
      <w:r w:rsidR="00377B99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377B99">
        <w:rPr>
          <w:rFonts w:ascii="Times New Roman" w:hAnsi="Times New Roman"/>
          <w:sz w:val="22"/>
          <w:szCs w:val="22"/>
          <w:lang w:val="uk-UA"/>
        </w:rPr>
        <w:t>документи по Вірнопільському  старостинському округу Оскільської сільської ради.</w:t>
      </w:r>
    </w:p>
    <w:p w14:paraId="059017C6" w14:textId="3C8AFDC8" w:rsidR="00F96455" w:rsidRDefault="00F96455" w:rsidP="00F96455">
      <w:pPr>
        <w:ind w:firstLine="284"/>
        <w:jc w:val="both"/>
        <w:rPr>
          <w:lang w:val="uk-UA"/>
        </w:rPr>
      </w:pPr>
      <w:r w:rsidRPr="00377B99">
        <w:rPr>
          <w:rFonts w:ascii="Times New Roman" w:hAnsi="Times New Roman"/>
          <w:sz w:val="22"/>
          <w:szCs w:val="22"/>
          <w:lang w:val="uk-UA"/>
        </w:rPr>
        <w:t>5.</w:t>
      </w:r>
      <w:r w:rsidR="00377B99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377B99">
        <w:rPr>
          <w:rFonts w:ascii="Times New Roman" w:hAnsi="Times New Roman"/>
          <w:sz w:val="22"/>
          <w:szCs w:val="22"/>
          <w:lang w:val="uk-UA"/>
        </w:rPr>
        <w:t>Контроль</w:t>
      </w:r>
      <w:r w:rsidR="00377B99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377B99">
        <w:rPr>
          <w:rFonts w:ascii="Times New Roman" w:hAnsi="Times New Roman"/>
          <w:sz w:val="22"/>
          <w:szCs w:val="22"/>
          <w:lang w:val="uk-UA"/>
        </w:rPr>
        <w:t>за виконанням</w:t>
      </w:r>
      <w:r w:rsidR="00377B99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377B99">
        <w:rPr>
          <w:rFonts w:ascii="Times New Roman" w:hAnsi="Times New Roman"/>
          <w:sz w:val="22"/>
          <w:szCs w:val="22"/>
          <w:lang w:val="uk-UA"/>
        </w:rPr>
        <w:t>даного  рішення  покласти  на  постійну</w:t>
      </w:r>
      <w:r w:rsidR="00377B99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377B99">
        <w:rPr>
          <w:rFonts w:ascii="Times New Roman" w:hAnsi="Times New Roman"/>
          <w:sz w:val="22"/>
          <w:szCs w:val="22"/>
          <w:lang w:val="uk-UA"/>
        </w:rPr>
        <w:t>комісію з питань земельних відносин,</w:t>
      </w:r>
      <w:r w:rsidR="00377B99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377B99">
        <w:rPr>
          <w:rFonts w:ascii="Times New Roman" w:hAnsi="Times New Roman"/>
          <w:sz w:val="22"/>
          <w:szCs w:val="22"/>
          <w:lang w:val="uk-UA"/>
        </w:rPr>
        <w:t>природокористування,</w:t>
      </w:r>
      <w:r w:rsidR="00377B99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377B99">
        <w:rPr>
          <w:rFonts w:ascii="Times New Roman" w:hAnsi="Times New Roman"/>
          <w:sz w:val="22"/>
          <w:szCs w:val="22"/>
          <w:lang w:val="uk-UA"/>
        </w:rPr>
        <w:t>планування</w:t>
      </w:r>
      <w:r w:rsidR="00377B99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377B99">
        <w:rPr>
          <w:rFonts w:ascii="Times New Roman" w:hAnsi="Times New Roman"/>
          <w:sz w:val="22"/>
          <w:szCs w:val="22"/>
          <w:lang w:val="uk-UA"/>
        </w:rPr>
        <w:t>території, будівництва,</w:t>
      </w:r>
      <w:r w:rsidR="00377B99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377B99">
        <w:rPr>
          <w:rFonts w:ascii="Times New Roman" w:hAnsi="Times New Roman"/>
          <w:sz w:val="22"/>
          <w:szCs w:val="22"/>
          <w:lang w:val="uk-UA"/>
        </w:rPr>
        <w:t>архітектури, охорони пам’яток, історичного середовища та благоустрою  (Глазунов О.В.).</w:t>
      </w:r>
    </w:p>
    <w:p w14:paraId="03ECAFFF" w14:textId="77777777" w:rsidR="00F96455" w:rsidRDefault="00F96455" w:rsidP="00F96455">
      <w:pPr>
        <w:ind w:firstLine="284"/>
        <w:jc w:val="both"/>
        <w:rPr>
          <w:lang w:val="uk-UA"/>
        </w:rPr>
      </w:pPr>
    </w:p>
    <w:p w14:paraId="2A286B6E" w14:textId="77777777" w:rsidR="00F96455" w:rsidRDefault="00F96455" w:rsidP="00F96455">
      <w:pPr>
        <w:ind w:firstLine="284"/>
        <w:jc w:val="center"/>
        <w:rPr>
          <w:lang w:val="uk-UA"/>
        </w:rPr>
      </w:pPr>
      <w:r>
        <w:rPr>
          <w:rFonts w:ascii="Times New Roman" w:hAnsi="Times New Roman"/>
          <w:b/>
          <w:bCs/>
          <w:sz w:val="24"/>
          <w:lang w:val="uk-UA"/>
        </w:rPr>
        <w:t>Оскільський с</w:t>
      </w:r>
      <w:r>
        <w:rPr>
          <w:rFonts w:ascii="Times New Roman" w:hAnsi="Times New Roman"/>
          <w:b/>
          <w:sz w:val="24"/>
          <w:lang w:val="uk-UA"/>
        </w:rPr>
        <w:t xml:space="preserve">ільський голова                                               </w:t>
      </w:r>
      <w:r>
        <w:rPr>
          <w:rFonts w:ascii="Times New Roman" w:hAnsi="Times New Roman"/>
          <w:b/>
          <w:sz w:val="24"/>
          <w:lang w:val="uk-UA" w:eastAsia="ru-RU"/>
        </w:rPr>
        <w:t>Геннадій ЗАГОРУЙКО</w:t>
      </w:r>
    </w:p>
    <w:p w14:paraId="6BAE31BA" w14:textId="77777777" w:rsidR="00F96455" w:rsidRDefault="00F96455" w:rsidP="00F96455">
      <w:pPr>
        <w:jc w:val="center"/>
        <w:rPr>
          <w:lang w:val="uk-UA"/>
        </w:rPr>
      </w:pPr>
    </w:p>
    <w:p w14:paraId="14B69373" w14:textId="77777777" w:rsidR="00F96455" w:rsidRPr="006B4E7C" w:rsidRDefault="00F96455" w:rsidP="00F96455">
      <w:pPr>
        <w:jc w:val="center"/>
        <w:rPr>
          <w:sz w:val="22"/>
          <w:szCs w:val="22"/>
          <w:lang w:val="uk-UA"/>
        </w:rPr>
      </w:pPr>
    </w:p>
    <w:p w14:paraId="3B436564" w14:textId="77777777" w:rsidR="00F96455" w:rsidRPr="006B4E7C" w:rsidRDefault="00F96455" w:rsidP="00F96455">
      <w:pPr>
        <w:jc w:val="center"/>
        <w:rPr>
          <w:sz w:val="22"/>
          <w:szCs w:val="22"/>
          <w:lang w:val="uk-UA"/>
        </w:rPr>
      </w:pPr>
      <w:r w:rsidRPr="006B4E7C">
        <w:rPr>
          <w:rFonts w:ascii="Times New Roman" w:hAnsi="Times New Roman"/>
          <w:b/>
          <w:sz w:val="22"/>
          <w:szCs w:val="22"/>
          <w:lang w:val="uk-UA"/>
        </w:rPr>
        <w:t>СПИСОК</w:t>
      </w:r>
    </w:p>
    <w:p w14:paraId="2395732A" w14:textId="77777777" w:rsidR="00F96455" w:rsidRPr="006B4E7C" w:rsidRDefault="00F96455" w:rsidP="00F96455">
      <w:pPr>
        <w:jc w:val="center"/>
        <w:rPr>
          <w:sz w:val="22"/>
          <w:szCs w:val="22"/>
          <w:lang w:val="uk-UA"/>
        </w:rPr>
      </w:pPr>
      <w:r w:rsidRPr="006B4E7C">
        <w:rPr>
          <w:rFonts w:ascii="Times New Roman" w:hAnsi="Times New Roman"/>
          <w:b/>
          <w:sz w:val="22"/>
          <w:szCs w:val="22"/>
          <w:lang w:val="uk-UA"/>
        </w:rPr>
        <w:t>осіб, які завізували проєкт рішення Оскільської сільської ради</w:t>
      </w:r>
    </w:p>
    <w:p w14:paraId="376FD0D3" w14:textId="77777777" w:rsidR="00F96455" w:rsidRPr="006B4E7C" w:rsidRDefault="00F96455" w:rsidP="00F96455">
      <w:pPr>
        <w:jc w:val="center"/>
        <w:rPr>
          <w:sz w:val="22"/>
          <w:szCs w:val="22"/>
        </w:rPr>
      </w:pPr>
      <w:r w:rsidRPr="006B4E7C">
        <w:rPr>
          <w:rFonts w:ascii="Times New Roman" w:hAnsi="Times New Roman"/>
          <w:b/>
          <w:sz w:val="22"/>
          <w:szCs w:val="22"/>
          <w:lang w:val="uk-UA"/>
        </w:rPr>
        <w:t xml:space="preserve">( ____ сесія </w:t>
      </w:r>
      <w:r w:rsidRPr="006B4E7C">
        <w:rPr>
          <w:rFonts w:ascii="Times New Roman" w:hAnsi="Times New Roman"/>
          <w:b/>
          <w:sz w:val="22"/>
          <w:szCs w:val="22"/>
          <w:lang w:val="en-US"/>
        </w:rPr>
        <w:t>VIII</w:t>
      </w:r>
      <w:r w:rsidRPr="006B4E7C">
        <w:rPr>
          <w:rFonts w:ascii="Times New Roman" w:hAnsi="Times New Roman"/>
          <w:b/>
          <w:sz w:val="22"/>
          <w:szCs w:val="22"/>
        </w:rPr>
        <w:t xml:space="preserve"> </w:t>
      </w:r>
      <w:r w:rsidRPr="006B4E7C">
        <w:rPr>
          <w:rFonts w:ascii="Times New Roman" w:hAnsi="Times New Roman"/>
          <w:b/>
          <w:sz w:val="22"/>
          <w:szCs w:val="22"/>
          <w:lang w:val="uk-UA"/>
        </w:rPr>
        <w:t>скликання)</w:t>
      </w:r>
    </w:p>
    <w:p w14:paraId="28BC9424" w14:textId="77777777" w:rsidR="00377B99" w:rsidRPr="00377B99" w:rsidRDefault="00377B99" w:rsidP="00A65E18">
      <w:pPr>
        <w:tabs>
          <w:tab w:val="left" w:pos="6663"/>
          <w:tab w:val="left" w:pos="6804"/>
        </w:tabs>
        <w:ind w:right="2692"/>
        <w:jc w:val="both"/>
        <w:rPr>
          <w:rFonts w:ascii="Times New Roman" w:hAnsi="Times New Roman"/>
          <w:b/>
          <w:sz w:val="22"/>
          <w:szCs w:val="22"/>
          <w:lang w:val="uk-UA"/>
        </w:rPr>
      </w:pPr>
      <w:r w:rsidRPr="00377B99">
        <w:rPr>
          <w:rFonts w:ascii="Times New Roman" w:hAnsi="Times New Roman"/>
          <w:b/>
          <w:sz w:val="22"/>
          <w:szCs w:val="22"/>
          <w:lang w:val="uk-UA"/>
        </w:rPr>
        <w:t>Про затвердження «Проекту землеустрою щодо відведення земельної ділянки у власність за рахунок земель запасу, земель сільськогосподарського призначення (землі які не надані у власність або користування громадянам чи юридичним особам), комунальної форми власності цільове призначення земельної ділянки: для ведення особистого селянського господарства, КВЦПЗ - 01.03 розташованої в  межах населеного пункту за адресою: с. Вірнопілля, вул. Тиха,  Ізюмського району,  Харківської області »</w:t>
      </w:r>
    </w:p>
    <w:p w14:paraId="658BFFFE" w14:textId="77777777" w:rsidR="00377B99" w:rsidRPr="00377B99" w:rsidRDefault="00377B99" w:rsidP="00377B99">
      <w:pPr>
        <w:tabs>
          <w:tab w:val="left" w:pos="6663"/>
          <w:tab w:val="left" w:pos="6804"/>
        </w:tabs>
        <w:ind w:right="2692"/>
        <w:jc w:val="both"/>
        <w:rPr>
          <w:sz w:val="22"/>
          <w:szCs w:val="22"/>
        </w:rPr>
      </w:pPr>
      <w:r w:rsidRPr="00377B99">
        <w:rPr>
          <w:rFonts w:ascii="Times New Roman" w:hAnsi="Times New Roman"/>
          <w:b/>
          <w:sz w:val="22"/>
          <w:szCs w:val="22"/>
          <w:lang w:val="uk-UA" w:eastAsia="ru-RU"/>
        </w:rPr>
        <w:t>(Замовник: гр. Остапенко Олександр Іванович)</w:t>
      </w:r>
    </w:p>
    <w:tbl>
      <w:tblPr>
        <w:tblW w:w="0" w:type="auto"/>
        <w:tblInd w:w="-10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3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F96455" w:rsidRPr="006B4E7C" w14:paraId="3176CC57" w14:textId="77777777" w:rsidTr="00F9645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58BD14D" w14:textId="77777777" w:rsidR="00F96455" w:rsidRPr="006B4E7C" w:rsidRDefault="00F96455">
            <w:pPr>
              <w:spacing w:line="100" w:lineRule="atLeast"/>
              <w:jc w:val="center"/>
              <w:rPr>
                <w:sz w:val="22"/>
                <w:szCs w:val="22"/>
              </w:rPr>
            </w:pPr>
            <w:r w:rsidRPr="006B4E7C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FE95647" w14:textId="77777777" w:rsidR="00F96455" w:rsidRPr="006B4E7C" w:rsidRDefault="00F96455">
            <w:pPr>
              <w:spacing w:line="100" w:lineRule="atLeast"/>
              <w:jc w:val="center"/>
              <w:rPr>
                <w:sz w:val="22"/>
                <w:szCs w:val="22"/>
              </w:rPr>
            </w:pPr>
            <w:r w:rsidRPr="006B4E7C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59FE3CB" w14:textId="77777777" w:rsidR="00F96455" w:rsidRPr="006B4E7C" w:rsidRDefault="00F96455">
            <w:pPr>
              <w:spacing w:line="100" w:lineRule="atLeast"/>
              <w:jc w:val="center"/>
              <w:rPr>
                <w:sz w:val="22"/>
                <w:szCs w:val="22"/>
              </w:rPr>
            </w:pPr>
            <w:r w:rsidRPr="006B4E7C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1F2C248" w14:textId="77777777" w:rsidR="00F96455" w:rsidRPr="006B4E7C" w:rsidRDefault="00F96455">
            <w:pPr>
              <w:spacing w:line="100" w:lineRule="atLeast"/>
              <w:jc w:val="center"/>
              <w:rPr>
                <w:sz w:val="22"/>
                <w:szCs w:val="22"/>
              </w:rPr>
            </w:pPr>
            <w:r w:rsidRPr="006B4E7C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14:paraId="19140E57" w14:textId="77777777" w:rsidR="00F96455" w:rsidRPr="006B4E7C" w:rsidRDefault="00F96455">
            <w:pPr>
              <w:spacing w:line="100" w:lineRule="atLeast"/>
              <w:jc w:val="center"/>
              <w:rPr>
                <w:sz w:val="22"/>
                <w:szCs w:val="22"/>
              </w:rPr>
            </w:pPr>
            <w:r w:rsidRPr="006B4E7C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Підпис</w:t>
            </w:r>
          </w:p>
        </w:tc>
      </w:tr>
      <w:tr w:rsidR="00F96455" w:rsidRPr="006B4E7C" w14:paraId="061697F2" w14:textId="77777777" w:rsidTr="00F9645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589E9F1" w14:textId="77777777" w:rsidR="00F96455" w:rsidRPr="006B4E7C" w:rsidRDefault="00F96455">
            <w:pPr>
              <w:spacing w:line="100" w:lineRule="atLeast"/>
              <w:jc w:val="center"/>
              <w:rPr>
                <w:sz w:val="22"/>
                <w:szCs w:val="22"/>
              </w:rPr>
            </w:pPr>
            <w:r w:rsidRPr="006B4E7C">
              <w:rPr>
                <w:rFonts w:ascii="Times New Roman" w:hAnsi="Times New Roman"/>
                <w:sz w:val="22"/>
                <w:szCs w:val="22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6E08F35" w14:textId="77777777" w:rsidR="00F96455" w:rsidRPr="006B4E7C" w:rsidRDefault="00F96455">
            <w:pPr>
              <w:spacing w:line="100" w:lineRule="atLeast"/>
              <w:rPr>
                <w:sz w:val="22"/>
                <w:szCs w:val="22"/>
              </w:rPr>
            </w:pPr>
            <w:r w:rsidRPr="006B4E7C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FE290C2" w14:textId="77777777" w:rsidR="00F96455" w:rsidRPr="006B4E7C" w:rsidRDefault="00F96455">
            <w:pPr>
              <w:spacing w:line="100" w:lineRule="atLeast"/>
              <w:jc w:val="both"/>
              <w:rPr>
                <w:sz w:val="22"/>
                <w:szCs w:val="22"/>
              </w:rPr>
            </w:pPr>
            <w:r w:rsidRPr="006B4E7C">
              <w:rPr>
                <w:rFonts w:ascii="Times New Roman" w:hAnsi="Times New Roman"/>
                <w:sz w:val="22"/>
                <w:szCs w:val="22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1D85EA2" w14:textId="77777777" w:rsidR="00F96455" w:rsidRPr="006B4E7C" w:rsidRDefault="00F96455">
            <w:pPr>
              <w:spacing w:line="100" w:lineRule="atLeast"/>
              <w:jc w:val="both"/>
              <w:rPr>
                <w:sz w:val="22"/>
                <w:szCs w:val="22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4B345F1" w14:textId="77777777" w:rsidR="00F96455" w:rsidRPr="006B4E7C" w:rsidRDefault="00F96455">
            <w:pPr>
              <w:jc w:val="center"/>
              <w:rPr>
                <w:sz w:val="22"/>
                <w:szCs w:val="22"/>
              </w:rPr>
            </w:pPr>
          </w:p>
          <w:p w14:paraId="2C8F0744" w14:textId="77777777" w:rsidR="00F96455" w:rsidRPr="006B4E7C" w:rsidRDefault="00F96455">
            <w:pPr>
              <w:spacing w:line="100" w:lineRule="atLeast"/>
              <w:jc w:val="center"/>
              <w:rPr>
                <w:sz w:val="22"/>
                <w:szCs w:val="22"/>
              </w:rPr>
            </w:pPr>
          </w:p>
        </w:tc>
      </w:tr>
      <w:tr w:rsidR="00F96455" w:rsidRPr="006B4E7C" w14:paraId="3C660B5A" w14:textId="77777777" w:rsidTr="00F96455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BCFC308" w14:textId="77777777" w:rsidR="00F96455" w:rsidRPr="006B4E7C" w:rsidRDefault="00F96455">
            <w:pPr>
              <w:spacing w:line="100" w:lineRule="atLeast"/>
              <w:jc w:val="center"/>
              <w:rPr>
                <w:sz w:val="22"/>
                <w:szCs w:val="22"/>
              </w:rPr>
            </w:pPr>
            <w:r w:rsidRPr="006B4E7C">
              <w:rPr>
                <w:rFonts w:ascii="Times New Roman" w:hAnsi="Times New Roman"/>
                <w:sz w:val="22"/>
                <w:szCs w:val="22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C79D283" w14:textId="77777777" w:rsidR="00F96455" w:rsidRPr="006B4E7C" w:rsidRDefault="00F96455">
            <w:pPr>
              <w:spacing w:line="100" w:lineRule="atLeast"/>
              <w:rPr>
                <w:sz w:val="22"/>
                <w:szCs w:val="22"/>
              </w:rPr>
            </w:pPr>
            <w:r w:rsidRPr="006B4E7C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488DC5CE" w14:textId="77777777" w:rsidR="00F96455" w:rsidRPr="006B4E7C" w:rsidRDefault="00F96455">
            <w:pPr>
              <w:jc w:val="both"/>
              <w:rPr>
                <w:sz w:val="22"/>
                <w:szCs w:val="22"/>
              </w:rPr>
            </w:pPr>
            <w:r w:rsidRPr="006B4E7C">
              <w:rPr>
                <w:rFonts w:ascii="Times New Roman" w:hAnsi="Times New Roman"/>
                <w:sz w:val="22"/>
                <w:szCs w:val="22"/>
                <w:lang w:val="uk-UA"/>
              </w:rPr>
              <w:t>Секретар сільської ради</w:t>
            </w:r>
          </w:p>
          <w:p w14:paraId="01EA3DFE" w14:textId="77777777" w:rsidR="00F96455" w:rsidRPr="006B4E7C" w:rsidRDefault="00F96455">
            <w:pPr>
              <w:spacing w:line="100" w:lineRule="atLeast"/>
              <w:jc w:val="both"/>
              <w:rPr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1258D7B3" w14:textId="77777777" w:rsidR="00F96455" w:rsidRPr="006B4E7C" w:rsidRDefault="00F96455">
            <w:pPr>
              <w:spacing w:line="10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55797C3" w14:textId="77777777" w:rsidR="00F96455" w:rsidRPr="006B4E7C" w:rsidRDefault="00F96455">
            <w:pPr>
              <w:spacing w:line="100" w:lineRule="atLeast"/>
              <w:jc w:val="center"/>
              <w:rPr>
                <w:sz w:val="22"/>
                <w:szCs w:val="22"/>
              </w:rPr>
            </w:pPr>
          </w:p>
        </w:tc>
      </w:tr>
      <w:tr w:rsidR="00F96455" w:rsidRPr="006B4E7C" w14:paraId="32CA1E4F" w14:textId="77777777" w:rsidTr="00F9645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1CE4ABF" w14:textId="77777777" w:rsidR="00F96455" w:rsidRPr="006B4E7C" w:rsidRDefault="00F96455">
            <w:pPr>
              <w:spacing w:line="100" w:lineRule="atLeast"/>
              <w:jc w:val="center"/>
              <w:rPr>
                <w:sz w:val="22"/>
                <w:szCs w:val="22"/>
              </w:rPr>
            </w:pPr>
            <w:r w:rsidRPr="006B4E7C">
              <w:rPr>
                <w:rFonts w:ascii="Times New Roman" w:hAnsi="Times New Roman"/>
                <w:sz w:val="22"/>
                <w:szCs w:val="22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2164D10" w14:textId="77777777" w:rsidR="00F96455" w:rsidRPr="006B4E7C" w:rsidRDefault="00F96455">
            <w:pPr>
              <w:spacing w:line="100" w:lineRule="atLeast"/>
              <w:rPr>
                <w:sz w:val="22"/>
                <w:szCs w:val="22"/>
              </w:rPr>
            </w:pPr>
            <w:r w:rsidRPr="006B4E7C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C974A2F" w14:textId="77777777" w:rsidR="00F96455" w:rsidRPr="006B4E7C" w:rsidRDefault="00F96455">
            <w:pPr>
              <w:spacing w:line="100" w:lineRule="atLeast"/>
              <w:rPr>
                <w:sz w:val="22"/>
                <w:szCs w:val="22"/>
              </w:rPr>
            </w:pPr>
            <w:r w:rsidRPr="006B4E7C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1305D215" w14:textId="77777777" w:rsidR="00F96455" w:rsidRPr="006B4E7C" w:rsidRDefault="00F96455">
            <w:pPr>
              <w:spacing w:line="10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1591D69" w14:textId="77777777" w:rsidR="00F96455" w:rsidRPr="006B4E7C" w:rsidRDefault="00F96455">
            <w:pPr>
              <w:spacing w:line="100" w:lineRule="atLeast"/>
              <w:jc w:val="center"/>
              <w:rPr>
                <w:sz w:val="22"/>
                <w:szCs w:val="22"/>
              </w:rPr>
            </w:pPr>
          </w:p>
        </w:tc>
      </w:tr>
      <w:tr w:rsidR="00F96455" w:rsidRPr="006B4E7C" w14:paraId="77143B8C" w14:textId="77777777" w:rsidTr="00F9645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EF99C63" w14:textId="77777777" w:rsidR="00F96455" w:rsidRPr="006B4E7C" w:rsidRDefault="00F96455">
            <w:pPr>
              <w:spacing w:line="100" w:lineRule="atLeast"/>
              <w:jc w:val="center"/>
              <w:rPr>
                <w:sz w:val="22"/>
                <w:szCs w:val="22"/>
              </w:rPr>
            </w:pPr>
            <w:r w:rsidRPr="006B4E7C">
              <w:rPr>
                <w:rFonts w:ascii="Times New Roman" w:hAnsi="Times New Roman"/>
                <w:sz w:val="22"/>
                <w:szCs w:val="22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8F133B8" w14:textId="77777777" w:rsidR="00F96455" w:rsidRPr="006B4E7C" w:rsidRDefault="00F96455">
            <w:pPr>
              <w:spacing w:line="100" w:lineRule="atLeast"/>
              <w:rPr>
                <w:sz w:val="22"/>
                <w:szCs w:val="22"/>
              </w:rPr>
            </w:pPr>
            <w:r w:rsidRPr="006B4E7C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Устименко М.О.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859E4B2" w14:textId="77777777" w:rsidR="00F96455" w:rsidRPr="006B4E7C" w:rsidRDefault="00F96455">
            <w:pPr>
              <w:spacing w:line="100" w:lineRule="atLeast"/>
              <w:jc w:val="both"/>
              <w:rPr>
                <w:sz w:val="22"/>
                <w:szCs w:val="22"/>
              </w:rPr>
            </w:pPr>
            <w:r w:rsidRPr="006B4E7C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Спеціаліст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2BA76C1D" w14:textId="77777777" w:rsidR="00F96455" w:rsidRPr="006B4E7C" w:rsidRDefault="00F96455">
            <w:pPr>
              <w:spacing w:line="10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0EB5A4B" w14:textId="77777777" w:rsidR="00F96455" w:rsidRPr="006B4E7C" w:rsidRDefault="00F96455">
            <w:pPr>
              <w:jc w:val="center"/>
              <w:rPr>
                <w:sz w:val="22"/>
                <w:szCs w:val="22"/>
              </w:rPr>
            </w:pPr>
          </w:p>
          <w:p w14:paraId="6FF3CD34" w14:textId="77777777" w:rsidR="00F96455" w:rsidRPr="006B4E7C" w:rsidRDefault="00F96455">
            <w:pPr>
              <w:spacing w:line="100" w:lineRule="atLeast"/>
              <w:jc w:val="center"/>
              <w:rPr>
                <w:sz w:val="22"/>
                <w:szCs w:val="22"/>
              </w:rPr>
            </w:pPr>
          </w:p>
        </w:tc>
      </w:tr>
      <w:tr w:rsidR="00F96455" w:rsidRPr="006B4E7C" w14:paraId="1A1D2D34" w14:textId="77777777" w:rsidTr="00F9645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E3D6D35" w14:textId="77777777" w:rsidR="00F96455" w:rsidRPr="006B4E7C" w:rsidRDefault="00F96455">
            <w:pPr>
              <w:spacing w:line="100" w:lineRule="atLeast"/>
              <w:jc w:val="center"/>
              <w:rPr>
                <w:sz w:val="22"/>
                <w:szCs w:val="22"/>
              </w:rPr>
            </w:pPr>
            <w:r w:rsidRPr="006B4E7C">
              <w:rPr>
                <w:rFonts w:ascii="Times New Roman" w:hAnsi="Times New Roman"/>
                <w:sz w:val="22"/>
                <w:szCs w:val="22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5937420" w14:textId="77777777" w:rsidR="00F96455" w:rsidRPr="006B4E7C" w:rsidRDefault="00F96455">
            <w:pPr>
              <w:spacing w:line="100" w:lineRule="atLeast"/>
              <w:rPr>
                <w:b/>
                <w:sz w:val="22"/>
                <w:szCs w:val="22"/>
                <w:lang w:val="uk-UA"/>
              </w:rPr>
            </w:pPr>
            <w:r w:rsidRPr="006B4E7C">
              <w:rPr>
                <w:b/>
                <w:sz w:val="22"/>
                <w:szCs w:val="22"/>
                <w:lang w:val="uk-UA"/>
              </w:rPr>
              <w:t>Сітіна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4DAE2B7" w14:textId="77777777" w:rsidR="00F96455" w:rsidRPr="006B4E7C" w:rsidRDefault="00F96455">
            <w:pPr>
              <w:spacing w:line="100" w:lineRule="atLeast"/>
              <w:jc w:val="both"/>
              <w:rPr>
                <w:sz w:val="22"/>
                <w:szCs w:val="22"/>
                <w:lang w:val="uk-UA"/>
              </w:rPr>
            </w:pPr>
            <w:r w:rsidRPr="006B4E7C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4C386052" w14:textId="77777777" w:rsidR="00F96455" w:rsidRPr="006B4E7C" w:rsidRDefault="00F96455">
            <w:pPr>
              <w:spacing w:line="100" w:lineRule="atLeast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9D3FB76" w14:textId="77777777" w:rsidR="00F96455" w:rsidRPr="006B4E7C" w:rsidRDefault="00F96455">
            <w:pPr>
              <w:jc w:val="center"/>
              <w:rPr>
                <w:sz w:val="22"/>
                <w:szCs w:val="22"/>
                <w:lang w:val="uk-UA"/>
              </w:rPr>
            </w:pPr>
          </w:p>
          <w:p w14:paraId="4462B742" w14:textId="77777777" w:rsidR="00F96455" w:rsidRPr="006B4E7C" w:rsidRDefault="00F96455">
            <w:pPr>
              <w:spacing w:line="100" w:lineRule="atLeast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96455" w:rsidRPr="006B4E7C" w14:paraId="0874AD20" w14:textId="77777777" w:rsidTr="00F9645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C5BEFA4" w14:textId="77777777" w:rsidR="00F96455" w:rsidRPr="006B4E7C" w:rsidRDefault="00F96455">
            <w:pPr>
              <w:spacing w:line="100" w:lineRule="atLeast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6B4E7C">
              <w:rPr>
                <w:rFonts w:ascii="Times New Roman" w:hAnsi="Times New Roman"/>
                <w:sz w:val="22"/>
                <w:szCs w:val="22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E0558EC" w14:textId="77777777" w:rsidR="00F96455" w:rsidRPr="006B4E7C" w:rsidRDefault="00F96455">
            <w:pPr>
              <w:spacing w:line="100" w:lineRule="atLeast"/>
              <w:rPr>
                <w:sz w:val="22"/>
                <w:szCs w:val="22"/>
              </w:rPr>
            </w:pPr>
            <w:r w:rsidRPr="006B4E7C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E311067" w14:textId="77777777" w:rsidR="00F96455" w:rsidRPr="006B4E7C" w:rsidRDefault="006B4E7C">
            <w:pPr>
              <w:spacing w:line="100" w:lineRule="atLeast"/>
              <w:jc w:val="both"/>
              <w:rPr>
                <w:sz w:val="22"/>
                <w:szCs w:val="22"/>
              </w:rPr>
            </w:pPr>
            <w:r w:rsidRPr="006B4E7C">
              <w:rPr>
                <w:sz w:val="22"/>
                <w:szCs w:val="22"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4B4F21E0" w14:textId="77777777" w:rsidR="00F96455" w:rsidRPr="006B4E7C" w:rsidRDefault="00F96455">
            <w:pPr>
              <w:spacing w:line="10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5D35BC7" w14:textId="77777777" w:rsidR="00F96455" w:rsidRPr="006B4E7C" w:rsidRDefault="00F96455">
            <w:pPr>
              <w:spacing w:line="100" w:lineRule="atLeast"/>
              <w:jc w:val="center"/>
              <w:rPr>
                <w:sz w:val="22"/>
                <w:szCs w:val="22"/>
              </w:rPr>
            </w:pPr>
          </w:p>
        </w:tc>
      </w:tr>
    </w:tbl>
    <w:p w14:paraId="7F225134" w14:textId="77777777" w:rsidR="00F96455" w:rsidRDefault="00F96455" w:rsidP="00F96455"/>
    <w:p w14:paraId="62923B03" w14:textId="77777777" w:rsidR="00967D1A" w:rsidRPr="00F71520" w:rsidRDefault="00967D1A" w:rsidP="00F71520"/>
    <w:sectPr w:rsidR="00967D1A" w:rsidRPr="00F71520" w:rsidSect="00377B99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06D3"/>
    <w:rsid w:val="000E06D3"/>
    <w:rsid w:val="00377B99"/>
    <w:rsid w:val="0041352E"/>
    <w:rsid w:val="00455FE1"/>
    <w:rsid w:val="0060677E"/>
    <w:rsid w:val="0061162D"/>
    <w:rsid w:val="006B4E7C"/>
    <w:rsid w:val="00967D1A"/>
    <w:rsid w:val="00A57CA7"/>
    <w:rsid w:val="00F71520"/>
    <w:rsid w:val="00F96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F3216"/>
  <w15:docId w15:val="{1473BFA6-985C-4669-81B7-455DE9038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7D1A"/>
    <w:pPr>
      <w:suppressAutoHyphens/>
      <w:spacing w:after="0" w:line="240" w:lineRule="auto"/>
    </w:pPr>
    <w:rPr>
      <w:rFonts w:ascii="В" w:eastAsia="Times New Roman" w:hAnsi="В" w:cs="В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7D1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964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6455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88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6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3152</Words>
  <Characters>1797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dell</cp:lastModifiedBy>
  <cp:revision>9</cp:revision>
  <dcterms:created xsi:type="dcterms:W3CDTF">2021-06-23T05:32:00Z</dcterms:created>
  <dcterms:modified xsi:type="dcterms:W3CDTF">2021-08-16T11:00:00Z</dcterms:modified>
</cp:coreProperties>
</file>