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0D" w:rsidRPr="00F31720" w:rsidRDefault="00D3150D" w:rsidP="00312D02">
      <w:pPr>
        <w:jc w:val="center"/>
        <w:rPr>
          <w:b/>
          <w:sz w:val="32"/>
          <w:szCs w:val="32"/>
          <w:lang w:val="uk-UA"/>
        </w:rPr>
      </w:pPr>
    </w:p>
    <w:p w:rsidR="00312D02" w:rsidRPr="001D1676" w:rsidRDefault="00312D02" w:rsidP="00E91B86">
      <w:pPr>
        <w:jc w:val="center"/>
        <w:rPr>
          <w:b/>
          <w:sz w:val="32"/>
          <w:szCs w:val="32"/>
          <w:lang w:val="uk-UA"/>
        </w:rPr>
      </w:pPr>
      <w:r w:rsidRPr="001D1676">
        <w:rPr>
          <w:b/>
          <w:sz w:val="32"/>
          <w:szCs w:val="32"/>
          <w:lang w:val="uk-UA"/>
        </w:rPr>
        <w:t>Пояснювальна записка</w:t>
      </w:r>
    </w:p>
    <w:p w:rsidR="0064579B" w:rsidRDefault="00677A49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 звіту про виконання сільського бюджету</w:t>
      </w:r>
    </w:p>
    <w:p w:rsidR="00312D02" w:rsidRDefault="00677A49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</w:t>
      </w:r>
      <w:r w:rsidR="0012277C">
        <w:rPr>
          <w:b/>
          <w:sz w:val="32"/>
          <w:szCs w:val="32"/>
          <w:lang w:val="uk-UA"/>
        </w:rPr>
        <w:t xml:space="preserve"> </w:t>
      </w:r>
      <w:r w:rsidR="00754242">
        <w:rPr>
          <w:b/>
          <w:sz w:val="32"/>
          <w:szCs w:val="32"/>
          <w:lang w:val="uk-UA"/>
        </w:rPr>
        <w:t>9 місяців</w:t>
      </w:r>
      <w:r w:rsidR="00CD085C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20</w:t>
      </w:r>
      <w:r w:rsidR="00CD085C">
        <w:rPr>
          <w:b/>
          <w:sz w:val="32"/>
          <w:szCs w:val="32"/>
          <w:lang w:val="uk-UA"/>
        </w:rPr>
        <w:t>2</w:t>
      </w:r>
      <w:r w:rsidR="0012277C">
        <w:rPr>
          <w:b/>
          <w:sz w:val="32"/>
          <w:szCs w:val="32"/>
          <w:lang w:val="uk-UA"/>
        </w:rPr>
        <w:t>1</w:t>
      </w:r>
      <w:r>
        <w:rPr>
          <w:b/>
          <w:sz w:val="32"/>
          <w:szCs w:val="32"/>
          <w:lang w:val="uk-UA"/>
        </w:rPr>
        <w:t xml:space="preserve"> р</w:t>
      </w:r>
      <w:r w:rsidR="0012277C">
        <w:rPr>
          <w:b/>
          <w:sz w:val="32"/>
          <w:szCs w:val="32"/>
          <w:lang w:val="uk-UA"/>
        </w:rPr>
        <w:t>оку</w:t>
      </w:r>
      <w:r>
        <w:rPr>
          <w:b/>
          <w:sz w:val="32"/>
          <w:szCs w:val="32"/>
          <w:lang w:val="uk-UA"/>
        </w:rPr>
        <w:t>.</w:t>
      </w:r>
    </w:p>
    <w:p w:rsidR="00397309" w:rsidRDefault="00397309" w:rsidP="00E91B86">
      <w:pPr>
        <w:jc w:val="center"/>
        <w:rPr>
          <w:b/>
          <w:sz w:val="32"/>
          <w:szCs w:val="32"/>
          <w:lang w:val="uk-UA"/>
        </w:rPr>
      </w:pPr>
    </w:p>
    <w:p w:rsidR="00397309" w:rsidRDefault="00397309" w:rsidP="00E91B86">
      <w:pPr>
        <w:jc w:val="center"/>
        <w:rPr>
          <w:b/>
          <w:sz w:val="28"/>
          <w:szCs w:val="28"/>
          <w:lang w:val="uk-UA"/>
        </w:rPr>
      </w:pPr>
      <w:r w:rsidRPr="00397309">
        <w:rPr>
          <w:b/>
          <w:sz w:val="28"/>
          <w:szCs w:val="28"/>
          <w:lang w:val="uk-UA"/>
        </w:rPr>
        <w:t>Виконання дохідної частини сільського бюджету</w:t>
      </w:r>
    </w:p>
    <w:p w:rsidR="00397309" w:rsidRPr="00397309" w:rsidRDefault="00397309" w:rsidP="00E91B86">
      <w:pPr>
        <w:jc w:val="center"/>
        <w:rPr>
          <w:b/>
          <w:sz w:val="28"/>
          <w:szCs w:val="28"/>
          <w:lang w:val="uk-UA"/>
        </w:rPr>
      </w:pPr>
    </w:p>
    <w:p w:rsidR="0012277C" w:rsidRDefault="00B064EE" w:rsidP="00E91B86">
      <w:pPr>
        <w:pStyle w:val="2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До бюджету Оскільської сільської територіальної громади за </w:t>
      </w:r>
      <w:r w:rsidR="00754242">
        <w:rPr>
          <w:sz w:val="28"/>
          <w:szCs w:val="28"/>
        </w:rPr>
        <w:t xml:space="preserve">дев’ять місяців </w:t>
      </w:r>
      <w:r>
        <w:rPr>
          <w:sz w:val="28"/>
          <w:szCs w:val="28"/>
        </w:rPr>
        <w:t xml:space="preserve">  2021 року надійшло </w:t>
      </w:r>
      <w:r w:rsidR="00754242">
        <w:rPr>
          <w:sz w:val="28"/>
          <w:szCs w:val="28"/>
        </w:rPr>
        <w:t>71 691,1</w:t>
      </w:r>
      <w:r w:rsidR="003A2272">
        <w:rPr>
          <w:sz w:val="28"/>
          <w:szCs w:val="28"/>
        </w:rPr>
        <w:t>тис.</w:t>
      </w:r>
      <w:r>
        <w:rPr>
          <w:sz w:val="28"/>
          <w:szCs w:val="28"/>
        </w:rPr>
        <w:t> грн.(</w:t>
      </w:r>
      <w:r w:rsidR="00936BFF">
        <w:rPr>
          <w:sz w:val="28"/>
          <w:szCs w:val="28"/>
        </w:rPr>
        <w:t>1</w:t>
      </w:r>
      <w:r w:rsidR="00965CFC">
        <w:rPr>
          <w:sz w:val="28"/>
          <w:szCs w:val="28"/>
        </w:rPr>
        <w:t>06</w:t>
      </w:r>
      <w:r>
        <w:rPr>
          <w:sz w:val="28"/>
          <w:szCs w:val="28"/>
        </w:rPr>
        <w:t xml:space="preserve">% до затвердженого плану на відповідний період), у тому числі – до загального фонду </w:t>
      </w:r>
      <w:r w:rsidR="00965CFC">
        <w:rPr>
          <w:sz w:val="28"/>
          <w:szCs w:val="28"/>
        </w:rPr>
        <w:t>67 685,3</w:t>
      </w:r>
      <w:r w:rsidR="003A2272">
        <w:rPr>
          <w:sz w:val="28"/>
          <w:szCs w:val="28"/>
        </w:rPr>
        <w:t>тис.</w:t>
      </w:r>
      <w:r>
        <w:rPr>
          <w:sz w:val="28"/>
          <w:szCs w:val="28"/>
        </w:rPr>
        <w:t>грн.(10</w:t>
      </w:r>
      <w:r w:rsidR="00965CFC">
        <w:rPr>
          <w:sz w:val="28"/>
          <w:szCs w:val="28"/>
        </w:rPr>
        <w:t>5</w:t>
      </w:r>
      <w:r>
        <w:rPr>
          <w:sz w:val="28"/>
          <w:szCs w:val="28"/>
        </w:rPr>
        <w:t xml:space="preserve">% до плану за </w:t>
      </w:r>
      <w:r w:rsidR="00965CFC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), до спеціального фонду </w:t>
      </w:r>
      <w:r w:rsidRPr="00B064EE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965CFC">
        <w:rPr>
          <w:sz w:val="28"/>
          <w:szCs w:val="28"/>
        </w:rPr>
        <w:t>4 005,7</w:t>
      </w:r>
      <w:r w:rsidR="003A2272">
        <w:rPr>
          <w:sz w:val="28"/>
          <w:szCs w:val="28"/>
        </w:rPr>
        <w:t>тис.</w:t>
      </w:r>
      <w:r>
        <w:rPr>
          <w:sz w:val="28"/>
          <w:szCs w:val="28"/>
        </w:rPr>
        <w:t>грн. (1</w:t>
      </w:r>
      <w:r w:rsidR="00965CFC">
        <w:rPr>
          <w:sz w:val="28"/>
          <w:szCs w:val="28"/>
        </w:rPr>
        <w:t>27,9</w:t>
      </w:r>
      <w:r>
        <w:rPr>
          <w:sz w:val="28"/>
          <w:szCs w:val="28"/>
        </w:rPr>
        <w:t xml:space="preserve">% до плану  січня – </w:t>
      </w:r>
      <w:r w:rsidR="00965CFC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2021року). </w:t>
      </w:r>
      <w:r w:rsidR="007A6225">
        <w:rPr>
          <w:sz w:val="28"/>
          <w:szCs w:val="28"/>
        </w:rPr>
        <w:t xml:space="preserve">Питома вага </w:t>
      </w:r>
      <w:r w:rsidR="002B1B16">
        <w:rPr>
          <w:sz w:val="28"/>
          <w:szCs w:val="28"/>
        </w:rPr>
        <w:t>міжбюджетн</w:t>
      </w:r>
      <w:r w:rsidR="007A6225">
        <w:rPr>
          <w:sz w:val="28"/>
          <w:szCs w:val="28"/>
        </w:rPr>
        <w:t>их</w:t>
      </w:r>
      <w:r w:rsidR="002B1B16">
        <w:rPr>
          <w:sz w:val="28"/>
          <w:szCs w:val="28"/>
        </w:rPr>
        <w:t xml:space="preserve"> трансферт</w:t>
      </w:r>
      <w:r w:rsidR="007A6225">
        <w:rPr>
          <w:sz w:val="28"/>
          <w:szCs w:val="28"/>
        </w:rPr>
        <w:t>ів</w:t>
      </w:r>
      <w:r w:rsidR="002B1B16">
        <w:rPr>
          <w:sz w:val="28"/>
          <w:szCs w:val="28"/>
        </w:rPr>
        <w:t xml:space="preserve"> (субвенції та дотації)</w:t>
      </w:r>
      <w:r w:rsidR="007A6225">
        <w:rPr>
          <w:sz w:val="28"/>
          <w:szCs w:val="28"/>
        </w:rPr>
        <w:t xml:space="preserve"> у загальному обсязі надходжень сільського бюджету</w:t>
      </w:r>
      <w:r w:rsidR="002B1B16">
        <w:rPr>
          <w:sz w:val="28"/>
          <w:szCs w:val="28"/>
        </w:rPr>
        <w:t xml:space="preserve"> станови</w:t>
      </w:r>
      <w:r w:rsidR="007A6225">
        <w:rPr>
          <w:sz w:val="28"/>
          <w:szCs w:val="28"/>
        </w:rPr>
        <w:t xml:space="preserve">ть </w:t>
      </w:r>
      <w:r w:rsidR="002B1B16">
        <w:rPr>
          <w:sz w:val="28"/>
          <w:szCs w:val="28"/>
        </w:rPr>
        <w:t xml:space="preserve">– </w:t>
      </w:r>
      <w:r w:rsidR="00965CFC">
        <w:rPr>
          <w:sz w:val="28"/>
          <w:szCs w:val="28"/>
        </w:rPr>
        <w:t>51,1</w:t>
      </w:r>
      <w:r w:rsidR="002B1B16">
        <w:rPr>
          <w:sz w:val="28"/>
          <w:szCs w:val="28"/>
        </w:rPr>
        <w:t>%</w:t>
      </w:r>
      <w:r w:rsidR="0012277C">
        <w:rPr>
          <w:sz w:val="28"/>
          <w:szCs w:val="28"/>
        </w:rPr>
        <w:t>.</w:t>
      </w:r>
    </w:p>
    <w:p w:rsidR="00183E18" w:rsidRDefault="00183E18" w:rsidP="00183E18">
      <w:pPr>
        <w:pStyle w:val="2"/>
        <w:ind w:firstLine="360"/>
        <w:rPr>
          <w:sz w:val="28"/>
          <w:szCs w:val="28"/>
        </w:rPr>
      </w:pPr>
      <w:r>
        <w:rPr>
          <w:sz w:val="28"/>
          <w:szCs w:val="28"/>
        </w:rPr>
        <w:t>За звітний період до бюджету сільської</w:t>
      </w:r>
      <w:r w:rsidRPr="004D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надійшло міжбюджетних трансфертів в сумі </w:t>
      </w:r>
      <w:r w:rsidR="00965CFC">
        <w:rPr>
          <w:sz w:val="28"/>
          <w:szCs w:val="28"/>
        </w:rPr>
        <w:t>36 615,7</w:t>
      </w:r>
      <w:r w:rsidR="00327106">
        <w:rPr>
          <w:sz w:val="28"/>
          <w:szCs w:val="28"/>
        </w:rPr>
        <w:t>тис.</w:t>
      </w:r>
      <w:r w:rsidRPr="00327106">
        <w:rPr>
          <w:sz w:val="28"/>
          <w:szCs w:val="28"/>
        </w:rPr>
        <w:t>грн</w:t>
      </w:r>
      <w:r>
        <w:rPr>
          <w:sz w:val="28"/>
          <w:szCs w:val="28"/>
        </w:rPr>
        <w:t>., а саме :</w:t>
      </w:r>
    </w:p>
    <w:p w:rsidR="00183E18" w:rsidRDefault="00183E18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базова дотація з державного бюджету в сумі  </w:t>
      </w:r>
      <w:r w:rsidR="00965CFC">
        <w:rPr>
          <w:sz w:val="28"/>
          <w:szCs w:val="28"/>
        </w:rPr>
        <w:t>13 122,9</w:t>
      </w:r>
      <w:r w:rsidR="00327106">
        <w:rPr>
          <w:sz w:val="28"/>
          <w:szCs w:val="28"/>
        </w:rPr>
        <w:t>тис.</w:t>
      </w:r>
      <w:r>
        <w:rPr>
          <w:sz w:val="28"/>
          <w:szCs w:val="28"/>
        </w:rPr>
        <w:t>грн.;</w:t>
      </w:r>
    </w:p>
    <w:p w:rsidR="00183E18" w:rsidRDefault="00183E18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освітня субвенція з державного бюджету в сумі  </w:t>
      </w:r>
      <w:r w:rsidR="00965CFC">
        <w:rPr>
          <w:sz w:val="28"/>
          <w:szCs w:val="28"/>
        </w:rPr>
        <w:t>19 139,3</w:t>
      </w:r>
      <w:r w:rsidR="00327106">
        <w:rPr>
          <w:sz w:val="28"/>
          <w:szCs w:val="28"/>
        </w:rPr>
        <w:t>тис.</w:t>
      </w:r>
      <w:r>
        <w:rPr>
          <w:sz w:val="28"/>
          <w:szCs w:val="28"/>
        </w:rPr>
        <w:t>грн.;</w:t>
      </w:r>
    </w:p>
    <w:p w:rsidR="00965CFC" w:rsidRDefault="00965CFC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 в сумі 604,3тис.грн.;</w:t>
      </w:r>
    </w:p>
    <w:p w:rsidR="00965CFC" w:rsidRPr="00965CFC" w:rsidRDefault="00965CFC" w:rsidP="00965CFC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дотація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у сумі 927,7тис.грн.;</w:t>
      </w:r>
    </w:p>
    <w:p w:rsidR="00183E18" w:rsidRDefault="00183E18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</w:t>
      </w:r>
      <w:r w:rsidR="00965CFC">
        <w:rPr>
          <w:sz w:val="28"/>
          <w:szCs w:val="28"/>
        </w:rPr>
        <w:t>10,2</w:t>
      </w:r>
      <w:r w:rsidR="00327106">
        <w:rPr>
          <w:sz w:val="28"/>
          <w:szCs w:val="28"/>
        </w:rPr>
        <w:t>тис.</w:t>
      </w:r>
      <w:r>
        <w:rPr>
          <w:sz w:val="28"/>
          <w:szCs w:val="28"/>
        </w:rPr>
        <w:t>грн.</w:t>
      </w:r>
      <w:r w:rsidR="00327106">
        <w:rPr>
          <w:sz w:val="28"/>
          <w:szCs w:val="28"/>
        </w:rPr>
        <w:t>;</w:t>
      </w:r>
    </w:p>
    <w:p w:rsidR="00965CFC" w:rsidRDefault="00965CFC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="00D83B6A">
        <w:rPr>
          <w:sz w:val="28"/>
          <w:szCs w:val="28"/>
        </w:rPr>
        <w:t xml:space="preserve"> у сумі 381,2тис.грн.;</w:t>
      </w:r>
    </w:p>
    <w:p w:rsidR="00D83B6A" w:rsidRDefault="00D83B6A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інша субвенція з місцевого бюджету </w:t>
      </w:r>
      <w:r w:rsidR="00FD1373">
        <w:rPr>
          <w:sz w:val="28"/>
          <w:szCs w:val="28"/>
        </w:rPr>
        <w:t>на проведення санаторно-курортного лікування осіб пільгових категорій у сумі 65,1тис.грн.;</w:t>
      </w:r>
    </w:p>
    <w:p w:rsidR="00FD1373" w:rsidRPr="00C15537" w:rsidRDefault="00FD1373" w:rsidP="00C15537">
      <w:pPr>
        <w:pStyle w:val="2"/>
        <w:numPr>
          <w:ilvl w:val="0"/>
          <w:numId w:val="10"/>
        </w:numPr>
        <w:rPr>
          <w:sz w:val="28"/>
          <w:szCs w:val="28"/>
        </w:rPr>
      </w:pPr>
      <w:r w:rsidRPr="00C15537">
        <w:rPr>
          <w:sz w:val="28"/>
          <w:szCs w:val="28"/>
        </w:rPr>
        <w:t xml:space="preserve">інша субвенція з місцевого бюджету  на </w:t>
      </w:r>
      <w:r w:rsidR="00C15537" w:rsidRPr="00C15537">
        <w:rPr>
          <w:sz w:val="28"/>
          <w:szCs w:val="28"/>
        </w:rPr>
        <w:t>співфінансування міні проектів</w:t>
      </w:r>
      <w:r w:rsidR="00C15537">
        <w:rPr>
          <w:sz w:val="28"/>
          <w:szCs w:val="28"/>
        </w:rPr>
        <w:t xml:space="preserve"> </w:t>
      </w:r>
      <w:r w:rsidR="00C15537" w:rsidRPr="00C15537">
        <w:rPr>
          <w:sz w:val="28"/>
          <w:szCs w:val="28"/>
        </w:rPr>
        <w:t>- переможців обласного конкурсу «Ефективна медицина в громаді» в сумі 143,9тис.грн., в т.ч. за рахунок загального фонду - 30,4тис.грн.;</w:t>
      </w:r>
    </w:p>
    <w:p w:rsidR="00C9639F" w:rsidRDefault="00327106" w:rsidP="007A6225">
      <w:pPr>
        <w:pStyle w:val="2"/>
        <w:numPr>
          <w:ilvl w:val="0"/>
          <w:numId w:val="10"/>
        </w:numPr>
        <w:rPr>
          <w:sz w:val="28"/>
          <w:szCs w:val="28"/>
        </w:rPr>
      </w:pPr>
      <w:r w:rsidRPr="007A6225">
        <w:rPr>
          <w:sz w:val="28"/>
          <w:szCs w:val="28"/>
        </w:rPr>
        <w:t xml:space="preserve">субвенція з місцевого бюджету на виконання інвестиційних проектів в сумі </w:t>
      </w:r>
      <w:r w:rsidR="00C15537">
        <w:rPr>
          <w:sz w:val="28"/>
          <w:szCs w:val="28"/>
        </w:rPr>
        <w:t>2 221,1</w:t>
      </w:r>
      <w:r w:rsidRPr="007A6225">
        <w:rPr>
          <w:sz w:val="28"/>
          <w:szCs w:val="28"/>
        </w:rPr>
        <w:t>тис.грн</w:t>
      </w:r>
      <w:r w:rsidR="007A6225" w:rsidRPr="007A6225">
        <w:rPr>
          <w:sz w:val="28"/>
          <w:szCs w:val="28"/>
        </w:rPr>
        <w:t>.</w:t>
      </w:r>
    </w:p>
    <w:p w:rsidR="00555F0D" w:rsidRDefault="00555F0D" w:rsidP="00555F0D">
      <w:pPr>
        <w:pStyle w:val="2"/>
        <w:rPr>
          <w:sz w:val="28"/>
          <w:szCs w:val="28"/>
        </w:rPr>
      </w:pPr>
    </w:p>
    <w:p w:rsidR="00555F0D" w:rsidRDefault="00555F0D" w:rsidP="00555F0D">
      <w:pPr>
        <w:pStyle w:val="2"/>
        <w:rPr>
          <w:sz w:val="28"/>
          <w:szCs w:val="28"/>
        </w:rPr>
      </w:pPr>
    </w:p>
    <w:p w:rsidR="00555F0D" w:rsidRPr="007A6225" w:rsidRDefault="00555F0D" w:rsidP="00555F0D">
      <w:pPr>
        <w:pStyle w:val="2"/>
        <w:rPr>
          <w:sz w:val="28"/>
          <w:szCs w:val="28"/>
        </w:rPr>
      </w:pPr>
    </w:p>
    <w:p w:rsidR="007A6225" w:rsidRDefault="007A6225" w:rsidP="00E91B86">
      <w:pPr>
        <w:pStyle w:val="2"/>
        <w:ind w:firstLine="360"/>
        <w:rPr>
          <w:sz w:val="28"/>
          <w:szCs w:val="28"/>
        </w:rPr>
      </w:pPr>
    </w:p>
    <w:p w:rsidR="007A6225" w:rsidRDefault="007A6225" w:rsidP="007A6225">
      <w:pPr>
        <w:pStyle w:val="2"/>
        <w:ind w:firstLine="360"/>
        <w:jc w:val="center"/>
        <w:rPr>
          <w:b/>
          <w:sz w:val="28"/>
          <w:szCs w:val="28"/>
        </w:rPr>
      </w:pPr>
      <w:r w:rsidRPr="007A6225">
        <w:rPr>
          <w:b/>
          <w:sz w:val="28"/>
          <w:szCs w:val="28"/>
        </w:rPr>
        <w:t>Структура дохідної частини сільського бюджету</w:t>
      </w:r>
    </w:p>
    <w:p w:rsidR="00A3326E" w:rsidRDefault="00A3326E" w:rsidP="007A6225">
      <w:pPr>
        <w:pStyle w:val="2"/>
        <w:ind w:firstLine="360"/>
        <w:jc w:val="center"/>
        <w:rPr>
          <w:b/>
          <w:sz w:val="28"/>
          <w:szCs w:val="28"/>
        </w:rPr>
      </w:pPr>
    </w:p>
    <w:p w:rsidR="00A3326E" w:rsidRDefault="00A3326E" w:rsidP="00A3326E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Дохідна частина </w:t>
      </w:r>
      <w:r w:rsidRPr="00214E6D">
        <w:rPr>
          <w:b/>
          <w:sz w:val="28"/>
          <w:szCs w:val="28"/>
        </w:rPr>
        <w:t>загального фонду</w:t>
      </w:r>
      <w:r>
        <w:rPr>
          <w:sz w:val="28"/>
          <w:szCs w:val="28"/>
        </w:rPr>
        <w:t xml:space="preserve"> сільського бюджету без урахування трансфертів за </w:t>
      </w:r>
      <w:r w:rsidR="00EB2D7C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 2021 року виконана на </w:t>
      </w:r>
      <w:r w:rsidR="00EB2D7C">
        <w:rPr>
          <w:sz w:val="28"/>
          <w:szCs w:val="28"/>
        </w:rPr>
        <w:t>110,7</w:t>
      </w:r>
      <w:r>
        <w:rPr>
          <w:sz w:val="28"/>
          <w:szCs w:val="28"/>
        </w:rPr>
        <w:t xml:space="preserve">%, при плані </w:t>
      </w:r>
      <w:r w:rsidR="00EB2D7C">
        <w:rPr>
          <w:sz w:val="28"/>
          <w:szCs w:val="28"/>
        </w:rPr>
        <w:t>30 173,4</w:t>
      </w:r>
      <w:r>
        <w:rPr>
          <w:sz w:val="28"/>
          <w:szCs w:val="28"/>
        </w:rPr>
        <w:t xml:space="preserve">тис.грн. фактично  надійшло </w:t>
      </w:r>
      <w:r w:rsidR="00EB2D7C">
        <w:rPr>
          <w:sz w:val="28"/>
          <w:szCs w:val="28"/>
        </w:rPr>
        <w:t>33 404,3</w:t>
      </w:r>
      <w:r>
        <w:rPr>
          <w:sz w:val="28"/>
          <w:szCs w:val="28"/>
        </w:rPr>
        <w:t>тис.грн. З розрахунку на одну особу – мешканця  Оскільської сільської ради доходи загального фонду сільського бюджету (без урахування трансфертів) за  січень-</w:t>
      </w:r>
      <w:r w:rsidR="00EB2D7C">
        <w:rPr>
          <w:sz w:val="28"/>
          <w:szCs w:val="28"/>
        </w:rPr>
        <w:t>вересень</w:t>
      </w:r>
      <w:r>
        <w:rPr>
          <w:sz w:val="28"/>
          <w:szCs w:val="28"/>
        </w:rPr>
        <w:t xml:space="preserve"> 2021 року  склали </w:t>
      </w:r>
      <w:r w:rsidR="00EB2D7C">
        <w:rPr>
          <w:sz w:val="28"/>
          <w:szCs w:val="28"/>
        </w:rPr>
        <w:t>2 448</w:t>
      </w:r>
      <w:r>
        <w:rPr>
          <w:sz w:val="28"/>
          <w:szCs w:val="28"/>
        </w:rPr>
        <w:t xml:space="preserve">грн., що на  </w:t>
      </w:r>
      <w:r w:rsidR="00E33DF5">
        <w:rPr>
          <w:sz w:val="28"/>
          <w:szCs w:val="28"/>
        </w:rPr>
        <w:t>817</w:t>
      </w:r>
      <w:r>
        <w:rPr>
          <w:sz w:val="28"/>
          <w:szCs w:val="28"/>
        </w:rPr>
        <w:t xml:space="preserve"> грн. або на </w:t>
      </w:r>
      <w:r w:rsidR="00E33DF5">
        <w:rPr>
          <w:sz w:val="28"/>
          <w:szCs w:val="28"/>
        </w:rPr>
        <w:t>50</w:t>
      </w:r>
      <w:r>
        <w:rPr>
          <w:sz w:val="28"/>
          <w:szCs w:val="28"/>
        </w:rPr>
        <w:t>% більше надходжень відповідного періоду минулого року.</w:t>
      </w:r>
    </w:p>
    <w:p w:rsidR="00F533AB" w:rsidRDefault="00F533AB" w:rsidP="00F533AB">
      <w:pPr>
        <w:pStyle w:val="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F615E3">
        <w:rPr>
          <w:b/>
          <w:sz w:val="28"/>
          <w:szCs w:val="28"/>
        </w:rPr>
        <w:t>Місцеві податки</w:t>
      </w:r>
      <w:r>
        <w:rPr>
          <w:sz w:val="28"/>
          <w:szCs w:val="28"/>
        </w:rPr>
        <w:t xml:space="preserve"> за підсумком </w:t>
      </w:r>
      <w:r w:rsidR="00BD1FD8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 2021 року займають  позицію найвагоміших за обсягами джерела наповнення дохідної частини сільського бюджету. Питома вага в сумі власних доходів загального фонду складає 5</w:t>
      </w:r>
      <w:r w:rsidR="006D7483">
        <w:rPr>
          <w:sz w:val="28"/>
          <w:szCs w:val="28"/>
        </w:rPr>
        <w:t>1,3</w:t>
      </w:r>
      <w:r>
        <w:rPr>
          <w:sz w:val="28"/>
          <w:szCs w:val="28"/>
        </w:rPr>
        <w:t>%.  Станом на 30.0</w:t>
      </w:r>
      <w:r w:rsidR="006D7483">
        <w:rPr>
          <w:sz w:val="28"/>
          <w:szCs w:val="28"/>
        </w:rPr>
        <w:t>9</w:t>
      </w:r>
      <w:r>
        <w:rPr>
          <w:sz w:val="28"/>
          <w:szCs w:val="28"/>
        </w:rPr>
        <w:t xml:space="preserve">.2021 уточнені планові показники по місцевих податках виконано </w:t>
      </w:r>
      <w:r w:rsidR="006D7483">
        <w:rPr>
          <w:sz w:val="28"/>
          <w:szCs w:val="28"/>
        </w:rPr>
        <w:t>11</w:t>
      </w:r>
      <w:r>
        <w:rPr>
          <w:sz w:val="28"/>
          <w:szCs w:val="28"/>
        </w:rPr>
        <w:t>0</w:t>
      </w:r>
      <w:r w:rsidR="006D7483">
        <w:rPr>
          <w:sz w:val="28"/>
          <w:szCs w:val="28"/>
        </w:rPr>
        <w:t>,6</w:t>
      </w:r>
      <w:r>
        <w:rPr>
          <w:sz w:val="28"/>
          <w:szCs w:val="28"/>
        </w:rPr>
        <w:t xml:space="preserve">% (план </w:t>
      </w:r>
      <w:r w:rsidR="006D7483">
        <w:rPr>
          <w:sz w:val="28"/>
          <w:szCs w:val="28"/>
        </w:rPr>
        <w:t>15 482,9</w:t>
      </w:r>
      <w:r>
        <w:rPr>
          <w:sz w:val="28"/>
          <w:szCs w:val="28"/>
        </w:rPr>
        <w:t>тис.грн., факт 1</w:t>
      </w:r>
      <w:r w:rsidR="006D7483">
        <w:rPr>
          <w:sz w:val="28"/>
          <w:szCs w:val="28"/>
        </w:rPr>
        <w:t>7</w:t>
      </w:r>
      <w:r>
        <w:rPr>
          <w:sz w:val="28"/>
          <w:szCs w:val="28"/>
        </w:rPr>
        <w:t> 1</w:t>
      </w:r>
      <w:r w:rsidR="006D7483">
        <w:rPr>
          <w:sz w:val="28"/>
          <w:szCs w:val="28"/>
        </w:rPr>
        <w:t>25</w:t>
      </w:r>
      <w:r>
        <w:rPr>
          <w:sz w:val="28"/>
          <w:szCs w:val="28"/>
        </w:rPr>
        <w:t>,</w:t>
      </w:r>
      <w:r w:rsidR="006D7483">
        <w:rPr>
          <w:sz w:val="28"/>
          <w:szCs w:val="28"/>
        </w:rPr>
        <w:t>6</w:t>
      </w:r>
      <w:r>
        <w:rPr>
          <w:sz w:val="28"/>
          <w:szCs w:val="28"/>
        </w:rPr>
        <w:t xml:space="preserve">тис.грн., сума перевиконання  </w:t>
      </w:r>
      <w:r w:rsidR="006D7483">
        <w:rPr>
          <w:sz w:val="28"/>
          <w:szCs w:val="28"/>
        </w:rPr>
        <w:t>1 642,8</w:t>
      </w:r>
      <w:r>
        <w:rPr>
          <w:sz w:val="28"/>
          <w:szCs w:val="28"/>
        </w:rPr>
        <w:t>тис.грн.).</w:t>
      </w:r>
    </w:p>
    <w:p w:rsidR="00F533AB" w:rsidRPr="00AA1661" w:rsidRDefault="00F533AB" w:rsidP="00B47DC9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структурі місцевих податків найбільший рівень виконання планових показників склали орендна плата з юридичних осіб та єдиний податок. По орендній платі з юридичних осіб надійшло </w:t>
      </w:r>
      <w:r w:rsidR="001E31B5">
        <w:rPr>
          <w:sz w:val="28"/>
          <w:szCs w:val="28"/>
        </w:rPr>
        <w:t>5 382,8</w:t>
      </w:r>
      <w:r>
        <w:rPr>
          <w:sz w:val="28"/>
          <w:szCs w:val="28"/>
        </w:rPr>
        <w:t xml:space="preserve">тис.грн., із них  ФГ «КОЛОС» - </w:t>
      </w:r>
      <w:r w:rsidR="005B56A9" w:rsidRPr="005B56A9">
        <w:rPr>
          <w:sz w:val="28"/>
          <w:szCs w:val="28"/>
        </w:rPr>
        <w:t>584,0</w:t>
      </w:r>
      <w:r w:rsidR="00241EC1">
        <w:rPr>
          <w:sz w:val="28"/>
          <w:szCs w:val="28"/>
        </w:rPr>
        <w:t>.</w:t>
      </w:r>
      <w:r>
        <w:rPr>
          <w:sz w:val="28"/>
          <w:szCs w:val="28"/>
        </w:rPr>
        <w:t>грн., СТОВ «СТАРТ» -</w:t>
      </w:r>
      <w:r w:rsidR="005B56A9" w:rsidRPr="005B56A9">
        <w:rPr>
          <w:sz w:val="28"/>
          <w:szCs w:val="28"/>
        </w:rPr>
        <w:t>491,6</w:t>
      </w:r>
      <w:r w:rsidR="00241EC1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ТОВ «ЧАРІВНИЙ ЛАН» - </w:t>
      </w:r>
      <w:r w:rsidR="005B56A9" w:rsidRPr="005B56A9">
        <w:rPr>
          <w:sz w:val="28"/>
          <w:szCs w:val="28"/>
        </w:rPr>
        <w:t>474,6</w:t>
      </w:r>
      <w:r w:rsidR="00241EC1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по єдиному  податку  надходження  за звітний період складають </w:t>
      </w:r>
      <w:r w:rsidR="005B56A9" w:rsidRPr="005B56A9">
        <w:rPr>
          <w:sz w:val="28"/>
          <w:szCs w:val="28"/>
        </w:rPr>
        <w:t>6 187,7</w:t>
      </w:r>
      <w:r w:rsidR="00241EC1">
        <w:rPr>
          <w:sz w:val="28"/>
          <w:szCs w:val="28"/>
        </w:rPr>
        <w:t>тис.</w:t>
      </w:r>
      <w:r>
        <w:rPr>
          <w:sz w:val="28"/>
          <w:szCs w:val="28"/>
        </w:rPr>
        <w:t>грн., при цьому 5</w:t>
      </w:r>
      <w:r w:rsidR="005B56A9" w:rsidRPr="005B56A9">
        <w:rPr>
          <w:sz w:val="28"/>
          <w:szCs w:val="28"/>
        </w:rPr>
        <w:t>7</w:t>
      </w:r>
      <w:r>
        <w:rPr>
          <w:sz w:val="28"/>
          <w:szCs w:val="28"/>
        </w:rPr>
        <w:t xml:space="preserve">% це єдиний податок з сільськогосподарських товаровиробників якого отримано у сумі </w:t>
      </w:r>
      <w:r w:rsidR="005B56A9" w:rsidRPr="005B56A9">
        <w:rPr>
          <w:sz w:val="28"/>
          <w:szCs w:val="28"/>
        </w:rPr>
        <w:t>3</w:t>
      </w:r>
      <w:r w:rsidR="005B56A9">
        <w:rPr>
          <w:sz w:val="28"/>
          <w:szCs w:val="28"/>
        </w:rPr>
        <w:t> </w:t>
      </w:r>
      <w:r w:rsidR="005B56A9" w:rsidRPr="005B56A9">
        <w:rPr>
          <w:sz w:val="28"/>
          <w:szCs w:val="28"/>
        </w:rPr>
        <w:t>505,4</w:t>
      </w:r>
      <w:r w:rsidR="000C45D1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із них </w:t>
      </w:r>
      <w:r w:rsidR="000C45D1">
        <w:rPr>
          <w:sz w:val="28"/>
          <w:szCs w:val="28"/>
        </w:rPr>
        <w:t xml:space="preserve">ТОВ «ЧАРІВНИЙ ЛАН» </w:t>
      </w:r>
      <w:r w:rsidR="005B56A9" w:rsidRPr="005B56A9">
        <w:rPr>
          <w:sz w:val="28"/>
          <w:szCs w:val="28"/>
        </w:rPr>
        <w:t>737,5</w:t>
      </w:r>
      <w:r w:rsidR="000C45D1">
        <w:rPr>
          <w:sz w:val="28"/>
          <w:szCs w:val="28"/>
        </w:rPr>
        <w:t>тис.грн.,</w:t>
      </w:r>
      <w:r w:rsidR="00880C40" w:rsidRPr="00880C40">
        <w:rPr>
          <w:sz w:val="28"/>
          <w:szCs w:val="28"/>
        </w:rPr>
        <w:t xml:space="preserve"> </w:t>
      </w:r>
      <w:r w:rsidR="00880C40">
        <w:rPr>
          <w:sz w:val="28"/>
          <w:szCs w:val="28"/>
        </w:rPr>
        <w:t xml:space="preserve">ПП «Золота Нива1» - </w:t>
      </w:r>
      <w:r w:rsidR="00880C40" w:rsidRPr="005B56A9">
        <w:rPr>
          <w:sz w:val="28"/>
          <w:szCs w:val="28"/>
        </w:rPr>
        <w:t>539,9</w:t>
      </w:r>
      <w:r w:rsidR="00880C40">
        <w:rPr>
          <w:sz w:val="28"/>
          <w:szCs w:val="28"/>
        </w:rPr>
        <w:t>тис.грн.</w:t>
      </w:r>
      <w:r w:rsidR="00880C40" w:rsidRPr="00880C4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ФГ «КОЛОС» - </w:t>
      </w:r>
      <w:r w:rsidR="005B56A9" w:rsidRPr="005B56A9">
        <w:rPr>
          <w:sz w:val="28"/>
          <w:szCs w:val="28"/>
        </w:rPr>
        <w:t>518,1</w:t>
      </w:r>
      <w:r w:rsidR="000C45D1">
        <w:rPr>
          <w:sz w:val="28"/>
          <w:szCs w:val="28"/>
        </w:rPr>
        <w:t>тис.</w:t>
      </w:r>
      <w:r>
        <w:rPr>
          <w:sz w:val="28"/>
          <w:szCs w:val="28"/>
        </w:rPr>
        <w:t>грн</w:t>
      </w:r>
      <w:r w:rsidR="00880C40" w:rsidRPr="00AA1661">
        <w:rPr>
          <w:sz w:val="28"/>
          <w:szCs w:val="28"/>
        </w:rPr>
        <w:t>.</w:t>
      </w:r>
    </w:p>
    <w:p w:rsidR="000C45D1" w:rsidRDefault="00B47DC9" w:rsidP="000C45D1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45D1">
        <w:rPr>
          <w:sz w:val="28"/>
          <w:szCs w:val="28"/>
        </w:rPr>
        <w:t xml:space="preserve">Наступним за вагою надходжень сільського бюджету є </w:t>
      </w:r>
      <w:r w:rsidR="000C45D1" w:rsidRPr="009F06AD">
        <w:rPr>
          <w:b/>
          <w:sz w:val="28"/>
          <w:szCs w:val="28"/>
        </w:rPr>
        <w:t>податок на доходи фізичних осіб</w:t>
      </w:r>
      <w:r w:rsidR="000C45D1">
        <w:rPr>
          <w:sz w:val="28"/>
          <w:szCs w:val="28"/>
        </w:rPr>
        <w:t xml:space="preserve"> (питома вага в обсязі доходів загального фонду – 4</w:t>
      </w:r>
      <w:r w:rsidR="00AA1661">
        <w:rPr>
          <w:sz w:val="28"/>
          <w:szCs w:val="28"/>
          <w:lang w:val="ru-RU"/>
        </w:rPr>
        <w:t>6,6</w:t>
      </w:r>
      <w:r w:rsidR="000C45D1">
        <w:rPr>
          <w:sz w:val="28"/>
          <w:szCs w:val="28"/>
        </w:rPr>
        <w:t>%) виконання становить 10</w:t>
      </w:r>
      <w:r w:rsidR="00AA1661">
        <w:rPr>
          <w:sz w:val="28"/>
          <w:szCs w:val="28"/>
          <w:lang w:val="ru-RU"/>
        </w:rPr>
        <w:t>2,9</w:t>
      </w:r>
      <w:r w:rsidR="000C45D1">
        <w:rPr>
          <w:sz w:val="28"/>
          <w:szCs w:val="28"/>
        </w:rPr>
        <w:t xml:space="preserve">% (план з урахуванням змін – </w:t>
      </w:r>
      <w:r w:rsidR="00AA1661">
        <w:rPr>
          <w:sz w:val="28"/>
          <w:szCs w:val="28"/>
          <w:lang w:val="ru-RU"/>
        </w:rPr>
        <w:t>12 878,</w:t>
      </w:r>
      <w:r w:rsidR="00AA1661" w:rsidRPr="000B47E8">
        <w:rPr>
          <w:sz w:val="28"/>
          <w:szCs w:val="28"/>
        </w:rPr>
        <w:t>3</w:t>
      </w:r>
      <w:r w:rsidRPr="000B47E8">
        <w:rPr>
          <w:sz w:val="28"/>
          <w:szCs w:val="28"/>
        </w:rPr>
        <w:t>тис.</w:t>
      </w:r>
      <w:r w:rsidR="000C45D1" w:rsidRPr="000B47E8">
        <w:rPr>
          <w:sz w:val="28"/>
          <w:szCs w:val="28"/>
        </w:rPr>
        <w:t>грн.,</w:t>
      </w:r>
      <w:r w:rsidR="000C45D1">
        <w:rPr>
          <w:sz w:val="28"/>
          <w:szCs w:val="28"/>
        </w:rPr>
        <w:t xml:space="preserve"> факт  - </w:t>
      </w:r>
      <w:r w:rsidR="00AA1661">
        <w:rPr>
          <w:sz w:val="28"/>
          <w:szCs w:val="28"/>
          <w:lang w:val="ru-RU"/>
        </w:rPr>
        <w:t>13 248,</w:t>
      </w:r>
      <w:r w:rsidR="00AA1661" w:rsidRPr="000B47E8">
        <w:rPr>
          <w:sz w:val="28"/>
          <w:szCs w:val="28"/>
        </w:rPr>
        <w:t>6</w:t>
      </w:r>
      <w:r w:rsidRPr="000B47E8">
        <w:rPr>
          <w:sz w:val="28"/>
          <w:szCs w:val="28"/>
        </w:rPr>
        <w:t>тис.</w:t>
      </w:r>
      <w:r w:rsidR="000C45D1" w:rsidRPr="000B47E8">
        <w:rPr>
          <w:sz w:val="28"/>
          <w:szCs w:val="28"/>
        </w:rPr>
        <w:t>грн.</w:t>
      </w:r>
      <w:r w:rsidR="000C45D1">
        <w:rPr>
          <w:sz w:val="28"/>
          <w:szCs w:val="28"/>
        </w:rPr>
        <w:t xml:space="preserve">). В структурі платежів податку на доходи фізичних осіб найбільш питому вагу займає податок на доходи фізичних осіб, що сплачується податковими агентами, із доходів платника податку у вигляді заробітної плати – </w:t>
      </w:r>
      <w:r w:rsidR="00AA1661">
        <w:rPr>
          <w:sz w:val="28"/>
          <w:szCs w:val="28"/>
          <w:lang w:val="ru-RU"/>
        </w:rPr>
        <w:t>89,5</w:t>
      </w:r>
      <w:r w:rsidR="000C45D1">
        <w:rPr>
          <w:sz w:val="28"/>
          <w:szCs w:val="28"/>
        </w:rPr>
        <w:t>%(</w:t>
      </w:r>
      <w:r w:rsidR="00AA1661">
        <w:rPr>
          <w:sz w:val="28"/>
          <w:szCs w:val="28"/>
          <w:lang w:val="ru-RU"/>
        </w:rPr>
        <w:t>11 859,</w:t>
      </w:r>
      <w:r w:rsidR="00AA1661" w:rsidRPr="000B47E8">
        <w:rPr>
          <w:sz w:val="28"/>
          <w:szCs w:val="28"/>
        </w:rPr>
        <w:t>4</w:t>
      </w:r>
      <w:r w:rsidRPr="000B47E8">
        <w:rPr>
          <w:sz w:val="28"/>
          <w:szCs w:val="28"/>
        </w:rPr>
        <w:t>тис.</w:t>
      </w:r>
      <w:r w:rsidR="000C45D1" w:rsidRPr="000B47E8">
        <w:rPr>
          <w:sz w:val="28"/>
          <w:szCs w:val="28"/>
        </w:rPr>
        <w:t>грн.).</w:t>
      </w:r>
      <w:r w:rsidR="000C45D1">
        <w:rPr>
          <w:sz w:val="28"/>
          <w:szCs w:val="28"/>
        </w:rPr>
        <w:t xml:space="preserve"> За </w:t>
      </w:r>
      <w:r w:rsidR="00AA1661">
        <w:rPr>
          <w:sz w:val="28"/>
          <w:szCs w:val="28"/>
          <w:lang w:val="ru-RU"/>
        </w:rPr>
        <w:t xml:space="preserve">девять </w:t>
      </w:r>
      <w:r>
        <w:rPr>
          <w:sz w:val="28"/>
          <w:szCs w:val="28"/>
        </w:rPr>
        <w:t>місяців</w:t>
      </w:r>
      <w:r w:rsidR="000C45D1">
        <w:rPr>
          <w:sz w:val="28"/>
          <w:szCs w:val="28"/>
        </w:rPr>
        <w:t xml:space="preserve"> 2021 року найбільш вагомими платниками</w:t>
      </w:r>
      <w:r w:rsidR="000C45D1" w:rsidRPr="006E40D8">
        <w:rPr>
          <w:sz w:val="28"/>
          <w:szCs w:val="28"/>
        </w:rPr>
        <w:t xml:space="preserve"> </w:t>
      </w:r>
      <w:r w:rsidR="000C45D1" w:rsidRPr="00BA3629">
        <w:rPr>
          <w:sz w:val="28"/>
          <w:szCs w:val="28"/>
        </w:rPr>
        <w:t xml:space="preserve">відповідного податку </w:t>
      </w:r>
      <w:r w:rsidR="000C45D1">
        <w:rPr>
          <w:sz w:val="28"/>
          <w:szCs w:val="28"/>
        </w:rPr>
        <w:t>є</w:t>
      </w:r>
      <w:r w:rsidR="000C45D1" w:rsidRPr="00BA3629">
        <w:rPr>
          <w:sz w:val="28"/>
          <w:szCs w:val="28"/>
        </w:rPr>
        <w:t xml:space="preserve"> : </w:t>
      </w:r>
    </w:p>
    <w:p w:rsidR="000C45D1" w:rsidRPr="006A3ED0" w:rsidRDefault="000C45D1" w:rsidP="000C45D1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Відділ ОКМС– </w:t>
      </w:r>
      <w:r w:rsidR="007749A0">
        <w:rPr>
          <w:sz w:val="28"/>
          <w:szCs w:val="28"/>
        </w:rPr>
        <w:t>2 </w:t>
      </w:r>
      <w:r w:rsidR="00AA1661" w:rsidRPr="006A3ED0">
        <w:rPr>
          <w:sz w:val="28"/>
          <w:szCs w:val="28"/>
        </w:rPr>
        <w:t>810</w:t>
      </w:r>
      <w:r w:rsidR="007749A0">
        <w:rPr>
          <w:sz w:val="28"/>
          <w:szCs w:val="28"/>
        </w:rPr>
        <w:t>,</w:t>
      </w:r>
      <w:r w:rsidR="00AA1661" w:rsidRPr="006A3ED0">
        <w:rPr>
          <w:sz w:val="28"/>
          <w:szCs w:val="28"/>
        </w:rPr>
        <w:t>6</w:t>
      </w:r>
      <w:r w:rsidR="007749A0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                                                                  </w:t>
      </w:r>
      <w:r w:rsidR="00AA1661" w:rsidRPr="006A3ED0">
        <w:rPr>
          <w:sz w:val="28"/>
          <w:szCs w:val="28"/>
        </w:rPr>
        <w:t>23,7</w:t>
      </w:r>
      <w:r>
        <w:rPr>
          <w:sz w:val="28"/>
          <w:szCs w:val="28"/>
        </w:rPr>
        <w:t>%</w:t>
      </w:r>
    </w:p>
    <w:p w:rsidR="00AA1661" w:rsidRPr="00AA1661" w:rsidRDefault="00AA1661" w:rsidP="000C45D1">
      <w:pPr>
        <w:pStyle w:val="a3"/>
        <w:ind w:firstLine="360"/>
        <w:rPr>
          <w:sz w:val="28"/>
          <w:szCs w:val="28"/>
          <w:lang w:val="ru-RU"/>
        </w:rPr>
      </w:pPr>
      <w:r w:rsidRPr="006A3ED0">
        <w:rPr>
          <w:sz w:val="28"/>
          <w:szCs w:val="28"/>
        </w:rPr>
        <w:t>-</w:t>
      </w:r>
      <w:r w:rsidRPr="00AA1661">
        <w:rPr>
          <w:sz w:val="28"/>
          <w:szCs w:val="28"/>
        </w:rPr>
        <w:t xml:space="preserve"> </w:t>
      </w:r>
      <w:r>
        <w:rPr>
          <w:sz w:val="28"/>
          <w:szCs w:val="28"/>
        </w:rPr>
        <w:t>Ізюмський комбінат хлібопродуктів – 1 </w:t>
      </w:r>
      <w:r w:rsidRPr="006A3ED0">
        <w:rPr>
          <w:sz w:val="28"/>
          <w:szCs w:val="28"/>
        </w:rPr>
        <w:t>925</w:t>
      </w:r>
      <w:r>
        <w:rPr>
          <w:sz w:val="28"/>
          <w:szCs w:val="28"/>
        </w:rPr>
        <w:t>,</w:t>
      </w:r>
      <w:r w:rsidRPr="006A3ED0">
        <w:rPr>
          <w:sz w:val="28"/>
          <w:szCs w:val="28"/>
        </w:rPr>
        <w:t>9</w:t>
      </w:r>
      <w:r>
        <w:rPr>
          <w:sz w:val="28"/>
          <w:szCs w:val="28"/>
        </w:rPr>
        <w:t>тис.грн.                            16,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%</w:t>
      </w:r>
    </w:p>
    <w:p w:rsidR="000C45D1" w:rsidRDefault="000C45D1" w:rsidP="000C45D1">
      <w:pPr>
        <w:pStyle w:val="a3"/>
        <w:ind w:firstLine="360"/>
        <w:rPr>
          <w:sz w:val="28"/>
          <w:szCs w:val="28"/>
          <w:lang w:val="ru-RU"/>
        </w:rPr>
      </w:pPr>
      <w:r>
        <w:rPr>
          <w:sz w:val="28"/>
          <w:szCs w:val="28"/>
        </w:rPr>
        <w:t>-</w:t>
      </w:r>
      <w:r w:rsidRPr="00B458DB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Психоневрологічний диспансер –</w:t>
      </w:r>
      <w:r w:rsidR="007749A0">
        <w:rPr>
          <w:sz w:val="28"/>
          <w:szCs w:val="28"/>
        </w:rPr>
        <w:t>1 </w:t>
      </w:r>
      <w:r w:rsidR="00AA1661">
        <w:rPr>
          <w:sz w:val="28"/>
          <w:szCs w:val="28"/>
          <w:lang w:val="ru-RU"/>
        </w:rPr>
        <w:t>818</w:t>
      </w:r>
      <w:r w:rsidR="007749A0">
        <w:rPr>
          <w:sz w:val="28"/>
          <w:szCs w:val="28"/>
        </w:rPr>
        <w:t>,</w:t>
      </w:r>
      <w:r w:rsidR="00AA1661" w:rsidRPr="000B47E8">
        <w:rPr>
          <w:sz w:val="28"/>
          <w:szCs w:val="28"/>
        </w:rPr>
        <w:t>5</w:t>
      </w:r>
      <w:r w:rsidR="007749A0" w:rsidRPr="000B47E8">
        <w:rPr>
          <w:sz w:val="28"/>
          <w:szCs w:val="28"/>
        </w:rPr>
        <w:t>тис.</w:t>
      </w:r>
      <w:r w:rsidRPr="000B47E8">
        <w:rPr>
          <w:sz w:val="28"/>
          <w:szCs w:val="28"/>
        </w:rPr>
        <w:t xml:space="preserve">грн.   </w:t>
      </w:r>
      <w:r>
        <w:rPr>
          <w:sz w:val="28"/>
          <w:szCs w:val="28"/>
        </w:rPr>
        <w:t xml:space="preserve">                                  1</w:t>
      </w:r>
      <w:r w:rsidR="00AA1661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,</w:t>
      </w:r>
      <w:r w:rsidR="00AA1661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% </w:t>
      </w:r>
    </w:p>
    <w:p w:rsidR="00B47DC9" w:rsidRDefault="00B47DC9" w:rsidP="000C45D1">
      <w:pPr>
        <w:pStyle w:val="a3"/>
        <w:ind w:firstLine="360"/>
        <w:rPr>
          <w:sz w:val="28"/>
          <w:szCs w:val="28"/>
        </w:rPr>
      </w:pPr>
    </w:p>
    <w:p w:rsidR="00B47DC9" w:rsidRPr="004F1B44" w:rsidRDefault="00B47DC9" w:rsidP="00B47DC9">
      <w:pPr>
        <w:pStyle w:val="a3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До загального фонду сільського бюджету за </w:t>
      </w:r>
      <w:r w:rsidR="002B459A" w:rsidRPr="000B47E8">
        <w:rPr>
          <w:sz w:val="28"/>
          <w:szCs w:val="28"/>
        </w:rPr>
        <w:t>січень-вересень</w:t>
      </w:r>
      <w:r w:rsidRPr="000B47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2021 року надійшло 16</w:t>
      </w:r>
      <w:r w:rsidR="0092533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92533B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</w:t>
      </w:r>
      <w:r w:rsidRPr="004F1B44">
        <w:rPr>
          <w:b/>
          <w:sz w:val="28"/>
          <w:szCs w:val="28"/>
        </w:rPr>
        <w:t>податку на прибуток підприємств та фінансових установ комунальної власності</w:t>
      </w:r>
      <w:r>
        <w:rPr>
          <w:b/>
          <w:sz w:val="28"/>
          <w:szCs w:val="28"/>
        </w:rPr>
        <w:t xml:space="preserve">, </w:t>
      </w:r>
      <w:r w:rsidRPr="004F1B44">
        <w:rPr>
          <w:sz w:val="28"/>
          <w:szCs w:val="28"/>
        </w:rPr>
        <w:t>що становить</w:t>
      </w:r>
      <w:r>
        <w:rPr>
          <w:b/>
          <w:sz w:val="28"/>
          <w:szCs w:val="28"/>
        </w:rPr>
        <w:t xml:space="preserve"> </w:t>
      </w:r>
      <w:r w:rsidR="002B459A">
        <w:rPr>
          <w:sz w:val="28"/>
          <w:szCs w:val="28"/>
        </w:rPr>
        <w:t>100</w:t>
      </w:r>
      <w:r w:rsidRPr="004F1B44">
        <w:rPr>
          <w:sz w:val="28"/>
          <w:szCs w:val="28"/>
        </w:rPr>
        <w:t xml:space="preserve">% </w:t>
      </w:r>
      <w:r>
        <w:rPr>
          <w:sz w:val="28"/>
          <w:szCs w:val="28"/>
        </w:rPr>
        <w:t>планових показників. Порівняно з минулим роком надходження збільшилися на 93%. Платником цього податку на території громади є ЖКГ «Капитолівське».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Фактичні </w:t>
      </w:r>
      <w:r w:rsidRPr="009F40C2">
        <w:rPr>
          <w:b/>
          <w:sz w:val="28"/>
          <w:szCs w:val="28"/>
        </w:rPr>
        <w:t>надходження від  рентної  плати та плати за використання інших природних ресурсів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звітний період складають </w:t>
      </w:r>
      <w:r w:rsidR="0092533B">
        <w:rPr>
          <w:sz w:val="28"/>
          <w:szCs w:val="28"/>
        </w:rPr>
        <w:t>1</w:t>
      </w:r>
      <w:r w:rsidR="002B459A">
        <w:rPr>
          <w:sz w:val="28"/>
          <w:szCs w:val="28"/>
        </w:rPr>
        <w:t> 623,8</w:t>
      </w:r>
      <w:r w:rsidR="0092533B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що становить </w:t>
      </w:r>
      <w:r w:rsidR="002B459A">
        <w:rPr>
          <w:sz w:val="28"/>
          <w:szCs w:val="28"/>
        </w:rPr>
        <w:t>112</w:t>
      </w:r>
      <w:r>
        <w:rPr>
          <w:sz w:val="28"/>
          <w:szCs w:val="28"/>
        </w:rPr>
        <w:t>% планових призначень. Основним джерелом надходжень рентної плати до сільського бюджету є надходження від спеціального використання лісових ресурсів (</w:t>
      </w:r>
      <w:r w:rsidR="002B459A">
        <w:rPr>
          <w:sz w:val="28"/>
          <w:szCs w:val="28"/>
        </w:rPr>
        <w:t>1 408,7</w:t>
      </w:r>
      <w:r w:rsidR="0092533B">
        <w:rPr>
          <w:sz w:val="28"/>
          <w:szCs w:val="28"/>
        </w:rPr>
        <w:t>тис.</w:t>
      </w:r>
      <w:r>
        <w:rPr>
          <w:sz w:val="28"/>
          <w:szCs w:val="28"/>
        </w:rPr>
        <w:t>грн.) .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92533B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2B459A">
        <w:rPr>
          <w:sz w:val="28"/>
          <w:szCs w:val="28"/>
        </w:rPr>
        <w:t xml:space="preserve">дев’ять місяців </w:t>
      </w:r>
      <w:r>
        <w:rPr>
          <w:sz w:val="28"/>
          <w:szCs w:val="28"/>
        </w:rPr>
        <w:t xml:space="preserve"> 2021 року до сільського бюджету надійшов </w:t>
      </w:r>
      <w:r w:rsidRPr="00F37244">
        <w:rPr>
          <w:b/>
          <w:sz w:val="28"/>
          <w:szCs w:val="28"/>
        </w:rPr>
        <w:t>акцизний податок за пальне</w:t>
      </w:r>
      <w:r>
        <w:rPr>
          <w:sz w:val="28"/>
          <w:szCs w:val="28"/>
        </w:rPr>
        <w:t xml:space="preserve"> у сумі </w:t>
      </w:r>
      <w:r w:rsidR="0092533B">
        <w:rPr>
          <w:sz w:val="28"/>
          <w:szCs w:val="28"/>
        </w:rPr>
        <w:t>124,5тис.грн.</w:t>
      </w:r>
      <w:r>
        <w:rPr>
          <w:sz w:val="28"/>
          <w:szCs w:val="28"/>
        </w:rPr>
        <w:t xml:space="preserve"> та </w:t>
      </w:r>
      <w:r w:rsidRPr="00F37244">
        <w:rPr>
          <w:b/>
          <w:sz w:val="28"/>
          <w:szCs w:val="28"/>
        </w:rPr>
        <w:t>ак</w:t>
      </w:r>
      <w:r w:rsidRPr="009F40C2">
        <w:rPr>
          <w:b/>
          <w:sz w:val="28"/>
          <w:szCs w:val="28"/>
        </w:rPr>
        <w:t>цизний податок</w:t>
      </w:r>
      <w:r>
        <w:rPr>
          <w:sz w:val="28"/>
          <w:szCs w:val="28"/>
        </w:rPr>
        <w:t xml:space="preserve"> з реалізації суб’єктами господарювання роздрібної торгівлі підакцизних товарів у  сумі – </w:t>
      </w:r>
      <w:r w:rsidR="00691B46">
        <w:rPr>
          <w:sz w:val="28"/>
          <w:szCs w:val="28"/>
        </w:rPr>
        <w:t>95,3</w:t>
      </w:r>
      <w:r w:rsidR="00D41E02">
        <w:rPr>
          <w:sz w:val="28"/>
          <w:szCs w:val="28"/>
        </w:rPr>
        <w:t>тис.</w:t>
      </w:r>
      <w:r>
        <w:rPr>
          <w:sz w:val="28"/>
          <w:szCs w:val="28"/>
        </w:rPr>
        <w:t>грн. Найбільшим платником акцизного податку з реалізації підакцизних товарів на території громади є ТОВ «Квітка».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08CE">
        <w:rPr>
          <w:b/>
          <w:sz w:val="28"/>
          <w:szCs w:val="28"/>
        </w:rPr>
        <w:t>Неподаткові надходження</w:t>
      </w:r>
      <w:r>
        <w:rPr>
          <w:sz w:val="28"/>
          <w:szCs w:val="28"/>
        </w:rPr>
        <w:t xml:space="preserve">  в сукупній сумі власних надходжень загального фонду сільського бюджету складають </w:t>
      </w:r>
      <w:r w:rsidR="00691B46">
        <w:rPr>
          <w:sz w:val="28"/>
          <w:szCs w:val="28"/>
        </w:rPr>
        <w:t>3</w:t>
      </w:r>
      <w:r>
        <w:rPr>
          <w:sz w:val="28"/>
          <w:szCs w:val="28"/>
        </w:rPr>
        <w:t xml:space="preserve">%. За </w:t>
      </w:r>
      <w:r w:rsidR="00691B46">
        <w:rPr>
          <w:sz w:val="28"/>
          <w:szCs w:val="28"/>
        </w:rPr>
        <w:t>звітний період</w:t>
      </w:r>
      <w:r>
        <w:rPr>
          <w:sz w:val="28"/>
          <w:szCs w:val="28"/>
        </w:rPr>
        <w:t xml:space="preserve"> неподаткових надходжень  надійшло у сумі  </w:t>
      </w:r>
      <w:r w:rsidR="00691B46">
        <w:rPr>
          <w:sz w:val="28"/>
          <w:szCs w:val="28"/>
        </w:rPr>
        <w:t>1 169,8тис.</w:t>
      </w:r>
      <w:r>
        <w:rPr>
          <w:sz w:val="28"/>
          <w:szCs w:val="28"/>
        </w:rPr>
        <w:t>грн.</w:t>
      </w:r>
    </w:p>
    <w:p w:rsidR="00691B46" w:rsidRDefault="00691B46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7FAF">
        <w:rPr>
          <w:sz w:val="28"/>
          <w:szCs w:val="28"/>
        </w:rPr>
        <w:t xml:space="preserve">У третьому кварталі від </w:t>
      </w:r>
      <w:r>
        <w:rPr>
          <w:sz w:val="28"/>
          <w:szCs w:val="28"/>
        </w:rPr>
        <w:t xml:space="preserve"> </w:t>
      </w:r>
      <w:r w:rsidR="00E17FAF">
        <w:rPr>
          <w:sz w:val="28"/>
          <w:szCs w:val="28"/>
        </w:rPr>
        <w:t>Ізюмського комбінату хлібопродуктів</w:t>
      </w:r>
      <w:r>
        <w:rPr>
          <w:sz w:val="28"/>
          <w:szCs w:val="28"/>
        </w:rPr>
        <w:t xml:space="preserve"> </w:t>
      </w:r>
      <w:r w:rsidR="00E17FAF">
        <w:rPr>
          <w:sz w:val="28"/>
          <w:szCs w:val="28"/>
        </w:rPr>
        <w:t xml:space="preserve">отримано кошти в сумі </w:t>
      </w:r>
      <w:r>
        <w:rPr>
          <w:sz w:val="28"/>
          <w:szCs w:val="28"/>
        </w:rPr>
        <w:t xml:space="preserve"> </w:t>
      </w:r>
      <w:r w:rsidR="00E17FAF">
        <w:rPr>
          <w:sz w:val="28"/>
          <w:szCs w:val="28"/>
        </w:rPr>
        <w:t>1 020,0тис.грн. штрафних санкцій за порушення законодавства у сфері виробництва та обігу алкогольних напоїв та тютюнових виробів,</w:t>
      </w:r>
      <w:r>
        <w:rPr>
          <w:sz w:val="28"/>
          <w:szCs w:val="28"/>
        </w:rPr>
        <w:t xml:space="preserve">  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Плати за надання адміністративних послуг отримано </w:t>
      </w:r>
      <w:r w:rsidR="00E17FAF">
        <w:rPr>
          <w:sz w:val="28"/>
          <w:szCs w:val="28"/>
        </w:rPr>
        <w:t>18,6</w:t>
      </w:r>
      <w:r w:rsidR="00D41E02">
        <w:rPr>
          <w:sz w:val="28"/>
          <w:szCs w:val="28"/>
        </w:rPr>
        <w:t>тис.</w:t>
      </w:r>
      <w:r w:rsidR="00E17FAF">
        <w:rPr>
          <w:sz w:val="28"/>
          <w:szCs w:val="28"/>
        </w:rPr>
        <w:t>грн.,</w:t>
      </w:r>
      <w:r>
        <w:rPr>
          <w:sz w:val="28"/>
          <w:szCs w:val="28"/>
        </w:rPr>
        <w:t xml:space="preserve">        </w:t>
      </w:r>
      <w:r w:rsidR="00E17FAF">
        <w:rPr>
          <w:sz w:val="28"/>
          <w:szCs w:val="28"/>
        </w:rPr>
        <w:t>н</w:t>
      </w:r>
      <w:r>
        <w:rPr>
          <w:sz w:val="28"/>
          <w:szCs w:val="28"/>
        </w:rPr>
        <w:t xml:space="preserve">адходження від орендної плати за користуванням комунальним майном за </w:t>
      </w:r>
      <w:r w:rsidR="00D41E02">
        <w:rPr>
          <w:sz w:val="28"/>
          <w:szCs w:val="28"/>
        </w:rPr>
        <w:t>звітний період становлять 2,9тис.</w:t>
      </w:r>
      <w:r>
        <w:rPr>
          <w:sz w:val="28"/>
          <w:szCs w:val="28"/>
        </w:rPr>
        <w:t xml:space="preserve">грн.при уточненому плані </w:t>
      </w:r>
      <w:r w:rsidR="00E17FAF">
        <w:rPr>
          <w:sz w:val="28"/>
          <w:szCs w:val="28"/>
        </w:rPr>
        <w:t>9,3</w:t>
      </w:r>
      <w:r w:rsidR="00D41E02">
        <w:rPr>
          <w:sz w:val="28"/>
          <w:szCs w:val="28"/>
        </w:rPr>
        <w:t>тис.грн.</w:t>
      </w:r>
    </w:p>
    <w:p w:rsidR="00B47DC9" w:rsidRPr="001D5041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17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Інших неподаткових надходжень фактично отримано </w:t>
      </w:r>
      <w:r w:rsidR="00D41E02">
        <w:rPr>
          <w:sz w:val="28"/>
          <w:szCs w:val="28"/>
        </w:rPr>
        <w:t>12</w:t>
      </w:r>
      <w:r w:rsidR="00E17FAF">
        <w:rPr>
          <w:sz w:val="28"/>
          <w:szCs w:val="28"/>
        </w:rPr>
        <w:t>2</w:t>
      </w:r>
      <w:r w:rsidR="00D41E02">
        <w:rPr>
          <w:sz w:val="28"/>
          <w:szCs w:val="28"/>
        </w:rPr>
        <w:t>,</w:t>
      </w:r>
      <w:r w:rsidR="00E17FAF">
        <w:rPr>
          <w:sz w:val="28"/>
          <w:szCs w:val="28"/>
        </w:rPr>
        <w:t>8</w:t>
      </w:r>
      <w:r w:rsidR="00D41E02">
        <w:rPr>
          <w:sz w:val="28"/>
          <w:szCs w:val="28"/>
        </w:rPr>
        <w:t>тис.</w:t>
      </w:r>
      <w:r>
        <w:rPr>
          <w:sz w:val="28"/>
          <w:szCs w:val="28"/>
        </w:rPr>
        <w:t>грн., в тому числі  113</w:t>
      </w:r>
      <w:r w:rsidR="00D41E02">
        <w:rPr>
          <w:sz w:val="28"/>
          <w:szCs w:val="28"/>
        </w:rPr>
        <w:t>,9тис.</w:t>
      </w:r>
      <w:r>
        <w:rPr>
          <w:sz w:val="28"/>
          <w:szCs w:val="28"/>
        </w:rPr>
        <w:t>грн. відшкодування збитків внаслідок ДТП</w:t>
      </w:r>
      <w:r w:rsidRPr="0075424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Renault</w:t>
      </w:r>
      <w:r w:rsidRPr="0075424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Dokker</w:t>
      </w:r>
      <w:r w:rsidRPr="00754242">
        <w:rPr>
          <w:sz w:val="28"/>
          <w:szCs w:val="28"/>
        </w:rPr>
        <w:t xml:space="preserve"> інв.№ 10151007</w:t>
      </w:r>
      <w:r>
        <w:rPr>
          <w:sz w:val="28"/>
          <w:szCs w:val="28"/>
        </w:rPr>
        <w:t xml:space="preserve">  страховою компанією.</w:t>
      </w:r>
    </w:p>
    <w:p w:rsidR="00B47DC9" w:rsidRDefault="007D5D25" w:rsidP="00B47DC9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За звітний період</w:t>
      </w:r>
      <w:r w:rsidR="00B47DC9">
        <w:rPr>
          <w:sz w:val="28"/>
          <w:szCs w:val="28"/>
        </w:rPr>
        <w:t xml:space="preserve"> </w:t>
      </w:r>
      <w:r w:rsidR="00B47DC9" w:rsidRPr="00BC5078">
        <w:rPr>
          <w:sz w:val="28"/>
          <w:szCs w:val="28"/>
        </w:rPr>
        <w:t xml:space="preserve"> до  </w:t>
      </w:r>
      <w:r w:rsidR="00B47DC9" w:rsidRPr="00BC5078">
        <w:rPr>
          <w:b/>
          <w:sz w:val="28"/>
          <w:szCs w:val="28"/>
        </w:rPr>
        <w:t>спеціального фонду сільського бюджету</w:t>
      </w:r>
      <w:r w:rsidR="00B47DC9" w:rsidRPr="00BC5078">
        <w:rPr>
          <w:sz w:val="28"/>
          <w:szCs w:val="28"/>
        </w:rPr>
        <w:t xml:space="preserve">  без урахування трансфертів отримано </w:t>
      </w:r>
      <w:r w:rsidR="00E17FAF">
        <w:rPr>
          <w:sz w:val="28"/>
          <w:szCs w:val="28"/>
        </w:rPr>
        <w:t>1 671,0</w:t>
      </w:r>
      <w:r w:rsidR="00D41E02">
        <w:rPr>
          <w:sz w:val="28"/>
          <w:szCs w:val="28"/>
        </w:rPr>
        <w:t>тис.грн</w:t>
      </w:r>
      <w:r w:rsidR="00B47DC9">
        <w:rPr>
          <w:sz w:val="28"/>
          <w:szCs w:val="28"/>
        </w:rPr>
        <w:t>.</w:t>
      </w:r>
      <w:r w:rsidR="00B47DC9" w:rsidRPr="00BC5078">
        <w:rPr>
          <w:sz w:val="28"/>
          <w:szCs w:val="28"/>
        </w:rPr>
        <w:t xml:space="preserve"> </w:t>
      </w:r>
      <w:r w:rsidR="00B47DC9">
        <w:rPr>
          <w:sz w:val="28"/>
          <w:szCs w:val="28"/>
        </w:rPr>
        <w:t xml:space="preserve">Рівень виконання доходної частини склав </w:t>
      </w:r>
      <w:r w:rsidR="00D41E02">
        <w:rPr>
          <w:sz w:val="28"/>
          <w:szCs w:val="28"/>
        </w:rPr>
        <w:t>2</w:t>
      </w:r>
      <w:r w:rsidR="00E17FAF">
        <w:rPr>
          <w:sz w:val="28"/>
          <w:szCs w:val="28"/>
        </w:rPr>
        <w:t>09</w:t>
      </w:r>
      <w:r w:rsidR="00B47DC9">
        <w:rPr>
          <w:sz w:val="28"/>
          <w:szCs w:val="28"/>
        </w:rPr>
        <w:t>%.</w:t>
      </w:r>
      <w:r w:rsidR="00D41E02">
        <w:rPr>
          <w:sz w:val="28"/>
          <w:szCs w:val="28"/>
        </w:rPr>
        <w:t xml:space="preserve"> Базовим джерелом надходження спеціального фонду є кошти </w:t>
      </w:r>
      <w:r w:rsidR="00A55462">
        <w:rPr>
          <w:sz w:val="28"/>
          <w:szCs w:val="28"/>
        </w:rPr>
        <w:t>за</w:t>
      </w:r>
      <w:r w:rsidR="00D41E02">
        <w:rPr>
          <w:sz w:val="28"/>
          <w:szCs w:val="28"/>
        </w:rPr>
        <w:t xml:space="preserve"> продаж земельної </w:t>
      </w:r>
      <w:r w:rsidR="00A55462">
        <w:rPr>
          <w:sz w:val="28"/>
          <w:szCs w:val="28"/>
        </w:rPr>
        <w:t>ділянки на території Капитолівського старостинського округу у сумі 1 2</w:t>
      </w:r>
      <w:r w:rsidR="00E17FAF">
        <w:rPr>
          <w:sz w:val="28"/>
          <w:szCs w:val="28"/>
        </w:rPr>
        <w:t>58</w:t>
      </w:r>
      <w:r w:rsidR="00A55462">
        <w:rPr>
          <w:sz w:val="28"/>
          <w:szCs w:val="28"/>
        </w:rPr>
        <w:t>,</w:t>
      </w:r>
      <w:r w:rsidR="00E17FAF">
        <w:rPr>
          <w:sz w:val="28"/>
          <w:szCs w:val="28"/>
        </w:rPr>
        <w:t>7</w:t>
      </w:r>
      <w:r w:rsidR="00A55462">
        <w:rPr>
          <w:sz w:val="28"/>
          <w:szCs w:val="28"/>
        </w:rPr>
        <w:t>ис.грн.</w:t>
      </w:r>
    </w:p>
    <w:p w:rsidR="00B47DC9" w:rsidRDefault="00B47DC9" w:rsidP="00B47DC9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84B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коду </w:t>
      </w:r>
      <w:r w:rsidRPr="004E1AE2">
        <w:rPr>
          <w:b/>
          <w:sz w:val="28"/>
          <w:szCs w:val="28"/>
        </w:rPr>
        <w:t>25010100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«Плата </w:t>
      </w:r>
      <w:r w:rsidRPr="00557E71">
        <w:rPr>
          <w:sz w:val="28"/>
          <w:szCs w:val="28"/>
        </w:rPr>
        <w:t>за послуги, що надаються бюджетними установами згідно з їх основною діяльністю</w:t>
      </w:r>
      <w:r>
        <w:rPr>
          <w:sz w:val="28"/>
          <w:szCs w:val="28"/>
        </w:rPr>
        <w:t xml:space="preserve">» виконання становить </w:t>
      </w:r>
      <w:r w:rsidR="00A55462">
        <w:rPr>
          <w:sz w:val="28"/>
          <w:szCs w:val="28"/>
        </w:rPr>
        <w:t>3</w:t>
      </w:r>
      <w:r w:rsidR="00E17FAF">
        <w:rPr>
          <w:sz w:val="28"/>
          <w:szCs w:val="28"/>
        </w:rPr>
        <w:t>9</w:t>
      </w:r>
      <w:r w:rsidR="00A55462">
        <w:rPr>
          <w:sz w:val="28"/>
          <w:szCs w:val="28"/>
        </w:rPr>
        <w:t>,</w:t>
      </w:r>
      <w:r w:rsidR="00E17FAF">
        <w:rPr>
          <w:sz w:val="28"/>
          <w:szCs w:val="28"/>
        </w:rPr>
        <w:t>5</w:t>
      </w:r>
      <w:r>
        <w:rPr>
          <w:sz w:val="28"/>
          <w:szCs w:val="28"/>
        </w:rPr>
        <w:t>% (план 615</w:t>
      </w:r>
      <w:r w:rsidR="00A5546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факт – </w:t>
      </w:r>
      <w:r w:rsidR="00E17FAF">
        <w:rPr>
          <w:sz w:val="28"/>
          <w:szCs w:val="28"/>
        </w:rPr>
        <w:t>242,7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грн.), невиконання у сумі </w:t>
      </w:r>
      <w:r w:rsidR="00E17FAF">
        <w:rPr>
          <w:sz w:val="28"/>
          <w:szCs w:val="28"/>
        </w:rPr>
        <w:t>372,3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виникло в наслідок зменшення фактичної кількості учнів які харчувалися у  </w:t>
      </w:r>
      <w:r w:rsidR="00E17FAF">
        <w:rPr>
          <w:sz w:val="28"/>
          <w:szCs w:val="28"/>
        </w:rPr>
        <w:t>звітному періоді</w:t>
      </w:r>
      <w:r>
        <w:rPr>
          <w:sz w:val="28"/>
          <w:szCs w:val="28"/>
        </w:rPr>
        <w:t xml:space="preserve"> ніж  планувалося. </w:t>
      </w:r>
    </w:p>
    <w:p w:rsidR="00B47DC9" w:rsidRDefault="00B47DC9" w:rsidP="00B47DC9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Надходження екологічного податку виконано на </w:t>
      </w:r>
      <w:r w:rsidR="00E17FAF">
        <w:rPr>
          <w:sz w:val="28"/>
          <w:szCs w:val="28"/>
        </w:rPr>
        <w:t>357</w:t>
      </w:r>
      <w:r>
        <w:rPr>
          <w:sz w:val="28"/>
          <w:szCs w:val="28"/>
        </w:rPr>
        <w:t xml:space="preserve">%, </w:t>
      </w:r>
      <w:r w:rsidR="007A723E">
        <w:rPr>
          <w:sz w:val="28"/>
          <w:szCs w:val="28"/>
        </w:rPr>
        <w:t xml:space="preserve">при уточненому плані на відповідний період </w:t>
      </w:r>
      <w:r w:rsidR="00E17FAF" w:rsidRPr="00E17FAF">
        <w:rPr>
          <w:sz w:val="28"/>
          <w:szCs w:val="28"/>
        </w:rPr>
        <w:t>12,1</w:t>
      </w:r>
      <w:r w:rsidR="007A723E" w:rsidRPr="00E17FAF">
        <w:rPr>
          <w:sz w:val="28"/>
          <w:szCs w:val="28"/>
        </w:rPr>
        <w:t>тис</w:t>
      </w:r>
      <w:r w:rsidR="007A723E">
        <w:rPr>
          <w:sz w:val="28"/>
          <w:szCs w:val="28"/>
        </w:rPr>
        <w:t xml:space="preserve">.грн. надійшло </w:t>
      </w:r>
      <w:r w:rsidR="00E17FAF">
        <w:rPr>
          <w:sz w:val="28"/>
          <w:szCs w:val="28"/>
        </w:rPr>
        <w:t>29,8</w:t>
      </w:r>
      <w:r w:rsidR="007A723E">
        <w:rPr>
          <w:sz w:val="28"/>
          <w:szCs w:val="28"/>
        </w:rPr>
        <w:t>тис.грн.</w:t>
      </w:r>
    </w:p>
    <w:p w:rsidR="00F37244" w:rsidRPr="00110E65" w:rsidRDefault="00B47DC9" w:rsidP="00710203">
      <w:pPr>
        <w:pStyle w:val="a3"/>
        <w:ind w:firstLine="360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9A7900" w:rsidRDefault="009A7900" w:rsidP="00E91B86">
      <w:pPr>
        <w:pStyle w:val="2"/>
        <w:ind w:firstLine="0"/>
        <w:rPr>
          <w:sz w:val="28"/>
          <w:szCs w:val="28"/>
        </w:rPr>
      </w:pPr>
    </w:p>
    <w:p w:rsidR="00185C83" w:rsidRDefault="00397309" w:rsidP="00E91B86">
      <w:pPr>
        <w:pStyle w:val="a3"/>
        <w:ind w:firstLine="360"/>
        <w:jc w:val="center"/>
        <w:rPr>
          <w:b/>
          <w:sz w:val="28"/>
          <w:szCs w:val="28"/>
        </w:rPr>
      </w:pPr>
      <w:r w:rsidRPr="00397309">
        <w:rPr>
          <w:b/>
          <w:sz w:val="28"/>
          <w:szCs w:val="28"/>
        </w:rPr>
        <w:t>Виконання видаткової частини сільського бюджету</w:t>
      </w:r>
    </w:p>
    <w:p w:rsidR="00FA2992" w:rsidRDefault="00FA2992" w:rsidP="00E91B86">
      <w:pPr>
        <w:pStyle w:val="a3"/>
        <w:ind w:firstLine="360"/>
        <w:jc w:val="center"/>
        <w:rPr>
          <w:b/>
          <w:sz w:val="28"/>
          <w:szCs w:val="28"/>
        </w:rPr>
      </w:pPr>
    </w:p>
    <w:p w:rsidR="00E22416" w:rsidRDefault="00812FA6" w:rsidP="00E91B86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2416">
        <w:rPr>
          <w:sz w:val="28"/>
          <w:szCs w:val="28"/>
        </w:rPr>
        <w:t xml:space="preserve">Видаткова частина  </w:t>
      </w:r>
      <w:r w:rsidR="00E22416" w:rsidRPr="00EA5DF7">
        <w:rPr>
          <w:b/>
          <w:sz w:val="28"/>
          <w:szCs w:val="28"/>
        </w:rPr>
        <w:t>загального фонду</w:t>
      </w:r>
      <w:r w:rsidR="00E22416">
        <w:rPr>
          <w:sz w:val="28"/>
          <w:szCs w:val="28"/>
        </w:rPr>
        <w:t xml:space="preserve"> сільського бюджету з урахуванням трансфертів за </w:t>
      </w:r>
      <w:r w:rsidR="00110E65">
        <w:rPr>
          <w:sz w:val="28"/>
          <w:szCs w:val="28"/>
          <w:lang w:val="ru-RU"/>
        </w:rPr>
        <w:t xml:space="preserve">9 </w:t>
      </w:r>
      <w:r w:rsidR="00110E65" w:rsidRPr="00AA704C">
        <w:rPr>
          <w:sz w:val="28"/>
          <w:szCs w:val="28"/>
        </w:rPr>
        <w:t>місяців</w:t>
      </w:r>
      <w:r w:rsidR="00722DC9">
        <w:rPr>
          <w:sz w:val="28"/>
          <w:szCs w:val="28"/>
        </w:rPr>
        <w:t xml:space="preserve"> </w:t>
      </w:r>
      <w:r w:rsidR="00E22416">
        <w:rPr>
          <w:sz w:val="28"/>
          <w:szCs w:val="28"/>
        </w:rPr>
        <w:t>202</w:t>
      </w:r>
      <w:r w:rsidR="00722DC9">
        <w:rPr>
          <w:sz w:val="28"/>
          <w:szCs w:val="28"/>
        </w:rPr>
        <w:t>1 року</w:t>
      </w:r>
      <w:r w:rsidR="00E22416">
        <w:rPr>
          <w:sz w:val="28"/>
          <w:szCs w:val="28"/>
        </w:rPr>
        <w:t xml:space="preserve"> в цілому виконана на </w:t>
      </w:r>
      <w:r w:rsidR="00110E65">
        <w:rPr>
          <w:sz w:val="28"/>
          <w:szCs w:val="28"/>
        </w:rPr>
        <w:t>76</w:t>
      </w:r>
      <w:r w:rsidR="00E22416">
        <w:rPr>
          <w:sz w:val="28"/>
          <w:szCs w:val="28"/>
        </w:rPr>
        <w:t xml:space="preserve">% та складає  </w:t>
      </w:r>
      <w:r w:rsidR="00110E65">
        <w:rPr>
          <w:sz w:val="28"/>
          <w:szCs w:val="28"/>
        </w:rPr>
        <w:t>57 098,5</w:t>
      </w:r>
      <w:r>
        <w:rPr>
          <w:sz w:val="28"/>
          <w:szCs w:val="28"/>
        </w:rPr>
        <w:t>тис.грн.</w:t>
      </w:r>
      <w:r w:rsidR="00E22416">
        <w:rPr>
          <w:sz w:val="28"/>
          <w:szCs w:val="28"/>
        </w:rPr>
        <w:t xml:space="preserve"> </w:t>
      </w:r>
    </w:p>
    <w:p w:rsidR="00E22416" w:rsidRPr="00B611F0" w:rsidRDefault="00E22416" w:rsidP="00812FA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</w:t>
      </w:r>
      <w:r w:rsidRPr="00B611F0">
        <w:rPr>
          <w:b/>
          <w:sz w:val="28"/>
          <w:szCs w:val="28"/>
          <w:lang w:val="uk-UA"/>
        </w:rPr>
        <w:t>Спеціальний фонд</w:t>
      </w:r>
      <w:r w:rsidRPr="00B611F0">
        <w:rPr>
          <w:sz w:val="28"/>
          <w:szCs w:val="28"/>
          <w:lang w:val="uk-UA"/>
        </w:rPr>
        <w:t xml:space="preserve"> сільського бюджету виконано на </w:t>
      </w:r>
      <w:r w:rsidR="0058096B">
        <w:rPr>
          <w:sz w:val="28"/>
          <w:szCs w:val="28"/>
          <w:lang w:val="uk-UA"/>
        </w:rPr>
        <w:t>33</w:t>
      </w:r>
      <w:r w:rsidRPr="00B611F0">
        <w:rPr>
          <w:sz w:val="28"/>
          <w:szCs w:val="28"/>
          <w:lang w:val="uk-UA"/>
        </w:rPr>
        <w:t xml:space="preserve">% до  затверджених на рік показників з урахуванням змін. Кошти бюджету розвитку  виконані у обсязі </w:t>
      </w:r>
      <w:r w:rsidR="0058096B">
        <w:rPr>
          <w:sz w:val="28"/>
          <w:szCs w:val="28"/>
          <w:lang w:val="uk-UA"/>
        </w:rPr>
        <w:t>5 137,8тис</w:t>
      </w:r>
      <w:r w:rsidR="00021901" w:rsidRPr="00B611F0">
        <w:rPr>
          <w:sz w:val="28"/>
          <w:szCs w:val="28"/>
          <w:lang w:val="uk-UA"/>
        </w:rPr>
        <w:t>.</w:t>
      </w:r>
      <w:r w:rsidR="0062564E" w:rsidRPr="00B611F0">
        <w:rPr>
          <w:sz w:val="28"/>
          <w:szCs w:val="28"/>
          <w:lang w:val="uk-UA"/>
        </w:rPr>
        <w:t>грн.</w:t>
      </w:r>
      <w:r w:rsidRPr="00B611F0">
        <w:rPr>
          <w:sz w:val="28"/>
          <w:szCs w:val="28"/>
          <w:lang w:val="uk-UA"/>
        </w:rPr>
        <w:t>(</w:t>
      </w:r>
      <w:r w:rsidR="0058096B">
        <w:rPr>
          <w:sz w:val="28"/>
          <w:szCs w:val="28"/>
          <w:lang w:val="uk-UA"/>
        </w:rPr>
        <w:t>34</w:t>
      </w:r>
      <w:r w:rsidRPr="00B611F0">
        <w:rPr>
          <w:sz w:val="28"/>
          <w:szCs w:val="28"/>
          <w:lang w:val="uk-UA"/>
        </w:rPr>
        <w:t xml:space="preserve">%). По власним надходженням бюджетних установ  </w:t>
      </w:r>
      <w:r w:rsidR="00CD207D" w:rsidRPr="00B611F0">
        <w:rPr>
          <w:sz w:val="28"/>
          <w:szCs w:val="28"/>
          <w:lang w:val="uk-UA"/>
        </w:rPr>
        <w:t xml:space="preserve">касове виконання становить  </w:t>
      </w:r>
      <w:r w:rsidR="0058096B">
        <w:rPr>
          <w:sz w:val="28"/>
          <w:szCs w:val="28"/>
          <w:lang w:val="uk-UA"/>
        </w:rPr>
        <w:t>111,3</w:t>
      </w:r>
      <w:r w:rsidR="00B611F0" w:rsidRPr="00B611F0">
        <w:rPr>
          <w:sz w:val="28"/>
          <w:szCs w:val="28"/>
          <w:lang w:val="uk-UA"/>
        </w:rPr>
        <w:t>тис.</w:t>
      </w:r>
      <w:r w:rsidRPr="00B611F0">
        <w:rPr>
          <w:sz w:val="28"/>
          <w:szCs w:val="28"/>
          <w:lang w:val="uk-UA"/>
        </w:rPr>
        <w:t>гр</w:t>
      </w:r>
      <w:r w:rsidR="00FA2992" w:rsidRPr="00B611F0">
        <w:rPr>
          <w:sz w:val="28"/>
          <w:szCs w:val="28"/>
          <w:lang w:val="uk-UA"/>
        </w:rPr>
        <w:t>н.</w:t>
      </w:r>
    </w:p>
    <w:p w:rsidR="00A97759" w:rsidRDefault="00E22416" w:rsidP="00A9775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загальної суми проведених видатків сільського бюджету на утримання установ соціально-культурної сфери громади  витрачено </w:t>
      </w:r>
      <w:r w:rsidR="00613C03">
        <w:rPr>
          <w:sz w:val="28"/>
          <w:szCs w:val="28"/>
          <w:lang w:val="uk-UA"/>
        </w:rPr>
        <w:t>42 742,7</w:t>
      </w:r>
      <w:r w:rsidR="00B611F0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>грн. (питома вага–</w:t>
      </w:r>
      <w:r w:rsidR="0059027B">
        <w:rPr>
          <w:sz w:val="28"/>
          <w:szCs w:val="28"/>
          <w:lang w:val="uk-UA"/>
        </w:rPr>
        <w:t>6</w:t>
      </w:r>
      <w:r w:rsidR="00613C03">
        <w:rPr>
          <w:sz w:val="28"/>
          <w:szCs w:val="28"/>
          <w:lang w:val="uk-UA"/>
        </w:rPr>
        <w:t>8,7</w:t>
      </w:r>
      <w:r>
        <w:rPr>
          <w:sz w:val="28"/>
          <w:szCs w:val="28"/>
          <w:lang w:val="uk-UA"/>
        </w:rPr>
        <w:t>%), на утримання органів місцевого самоврядування –</w:t>
      </w:r>
      <w:r w:rsidR="0012754F">
        <w:rPr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11 585,6</w:t>
      </w:r>
      <w:r w:rsidR="001F6FA1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грн. (питома вага – </w:t>
      </w:r>
      <w:r w:rsidR="001F6FA1">
        <w:rPr>
          <w:sz w:val="28"/>
          <w:szCs w:val="28"/>
          <w:lang w:val="uk-UA"/>
        </w:rPr>
        <w:t>18</w:t>
      </w:r>
      <w:r w:rsidR="00613C03">
        <w:rPr>
          <w:sz w:val="28"/>
          <w:szCs w:val="28"/>
          <w:lang w:val="uk-UA"/>
        </w:rPr>
        <w:t>,6</w:t>
      </w:r>
      <w:r>
        <w:rPr>
          <w:sz w:val="28"/>
          <w:szCs w:val="28"/>
          <w:lang w:val="uk-UA"/>
        </w:rPr>
        <w:t>%), на соціальн</w:t>
      </w:r>
      <w:r w:rsidR="0012754F">
        <w:rPr>
          <w:sz w:val="28"/>
          <w:szCs w:val="28"/>
          <w:lang w:val="uk-UA"/>
        </w:rPr>
        <w:t xml:space="preserve">ий захист – </w:t>
      </w:r>
      <w:r w:rsidR="00613C03">
        <w:rPr>
          <w:sz w:val="28"/>
          <w:szCs w:val="28"/>
          <w:lang w:val="uk-UA"/>
        </w:rPr>
        <w:t>5</w:t>
      </w:r>
      <w:r w:rsidR="001F6FA1">
        <w:rPr>
          <w:sz w:val="28"/>
          <w:szCs w:val="28"/>
          <w:lang w:val="uk-UA"/>
        </w:rPr>
        <w:t> </w:t>
      </w:r>
      <w:r w:rsidR="00613C03">
        <w:rPr>
          <w:sz w:val="28"/>
          <w:szCs w:val="28"/>
          <w:lang w:val="uk-UA"/>
        </w:rPr>
        <w:t>836</w:t>
      </w:r>
      <w:r w:rsidR="001F6FA1">
        <w:rPr>
          <w:sz w:val="28"/>
          <w:szCs w:val="28"/>
          <w:lang w:val="uk-UA"/>
        </w:rPr>
        <w:t>,</w:t>
      </w:r>
      <w:r w:rsidR="00613C03">
        <w:rPr>
          <w:sz w:val="28"/>
          <w:szCs w:val="28"/>
          <w:lang w:val="uk-UA"/>
        </w:rPr>
        <w:t>3</w:t>
      </w:r>
      <w:r w:rsidR="001F6FA1">
        <w:rPr>
          <w:sz w:val="28"/>
          <w:szCs w:val="28"/>
          <w:lang w:val="uk-UA"/>
        </w:rPr>
        <w:t>тис.</w:t>
      </w:r>
      <w:r w:rsidR="0012754F">
        <w:rPr>
          <w:sz w:val="28"/>
          <w:szCs w:val="28"/>
          <w:lang w:val="uk-UA"/>
        </w:rPr>
        <w:t>грн. (</w:t>
      </w:r>
      <w:r w:rsidR="00613C03">
        <w:rPr>
          <w:sz w:val="28"/>
          <w:szCs w:val="28"/>
          <w:lang w:val="uk-UA"/>
        </w:rPr>
        <w:t>9</w:t>
      </w:r>
      <w:r w:rsidR="001F6FA1">
        <w:rPr>
          <w:sz w:val="28"/>
          <w:szCs w:val="28"/>
          <w:lang w:val="uk-UA"/>
        </w:rPr>
        <w:t>,4</w:t>
      </w:r>
      <w:r>
        <w:rPr>
          <w:sz w:val="28"/>
          <w:szCs w:val="28"/>
          <w:lang w:val="uk-UA"/>
        </w:rPr>
        <w:t xml:space="preserve">%), на житлово-комунальне господарство </w:t>
      </w:r>
      <w:r w:rsidRPr="00DD143B">
        <w:rPr>
          <w:b/>
          <w:sz w:val="28"/>
          <w:szCs w:val="28"/>
          <w:lang w:val="uk-UA"/>
        </w:rPr>
        <w:t>-</w:t>
      </w:r>
      <w:r w:rsidR="00613C03">
        <w:rPr>
          <w:sz w:val="28"/>
          <w:szCs w:val="28"/>
          <w:lang w:val="uk-UA"/>
        </w:rPr>
        <w:t>1 679,5</w:t>
      </w:r>
      <w:r w:rsidR="0059027B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.(питома вага </w:t>
      </w:r>
      <w:r>
        <w:rPr>
          <w:b/>
          <w:sz w:val="28"/>
          <w:szCs w:val="28"/>
          <w:lang w:val="uk-UA"/>
        </w:rPr>
        <w:t>–</w:t>
      </w:r>
      <w:r w:rsidR="0012754F">
        <w:rPr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2</w:t>
      </w:r>
      <w:r w:rsidR="0059027B">
        <w:rPr>
          <w:sz w:val="28"/>
          <w:szCs w:val="28"/>
          <w:lang w:val="uk-UA"/>
        </w:rPr>
        <w:t>,</w:t>
      </w:r>
      <w:r w:rsidR="00613C0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%), на утримання та розвиток автомобільних доріг та дорожньої інфраструктури </w:t>
      </w:r>
      <w:r>
        <w:rPr>
          <w:b/>
          <w:sz w:val="28"/>
          <w:szCs w:val="28"/>
          <w:lang w:val="uk-UA"/>
        </w:rPr>
        <w:t>–</w:t>
      </w:r>
      <w:r w:rsidRPr="00DD143B">
        <w:rPr>
          <w:b/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384,3</w:t>
      </w:r>
      <w:r w:rsidR="0059027B">
        <w:rPr>
          <w:sz w:val="28"/>
          <w:szCs w:val="28"/>
          <w:lang w:val="uk-UA"/>
        </w:rPr>
        <w:t>тис.грн.</w:t>
      </w:r>
      <w:r w:rsidRPr="00DD14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(питома вага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2754F">
        <w:rPr>
          <w:sz w:val="28"/>
          <w:szCs w:val="28"/>
          <w:lang w:val="uk-UA"/>
        </w:rPr>
        <w:t>0,</w:t>
      </w:r>
      <w:r w:rsidR="0059027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%).</w:t>
      </w:r>
    </w:p>
    <w:p w:rsidR="00E22416" w:rsidRDefault="00A97759" w:rsidP="00A97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E22416">
        <w:rPr>
          <w:sz w:val="28"/>
          <w:szCs w:val="28"/>
          <w:lang w:val="uk-UA"/>
        </w:rPr>
        <w:t xml:space="preserve">Структура видатків загального фонду сільського бюджету  за економічною класифікацією складається  із видатків на  оплату праці – </w:t>
      </w:r>
      <w:r w:rsidR="0077589A">
        <w:rPr>
          <w:sz w:val="28"/>
          <w:szCs w:val="28"/>
          <w:lang w:val="uk-UA"/>
        </w:rPr>
        <w:t>8</w:t>
      </w:r>
      <w:r w:rsidR="00326238">
        <w:rPr>
          <w:sz w:val="28"/>
          <w:szCs w:val="28"/>
          <w:lang w:val="uk-UA"/>
        </w:rPr>
        <w:t>2</w:t>
      </w:r>
      <w:r w:rsidR="00E22416">
        <w:rPr>
          <w:sz w:val="28"/>
          <w:szCs w:val="28"/>
          <w:lang w:val="uk-UA"/>
        </w:rPr>
        <w:t xml:space="preserve">%, на продукти харчування </w:t>
      </w:r>
      <w:r w:rsidR="00E22416">
        <w:rPr>
          <w:b/>
          <w:sz w:val="28"/>
          <w:szCs w:val="28"/>
          <w:lang w:val="uk-UA"/>
        </w:rPr>
        <w:t>–</w:t>
      </w:r>
      <w:r w:rsidR="0077589A">
        <w:rPr>
          <w:sz w:val="28"/>
          <w:szCs w:val="28"/>
          <w:lang w:val="uk-UA"/>
        </w:rPr>
        <w:t xml:space="preserve"> 1,</w:t>
      </w:r>
      <w:r w:rsidR="00326238">
        <w:rPr>
          <w:sz w:val="28"/>
          <w:szCs w:val="28"/>
          <w:lang w:val="uk-UA"/>
        </w:rPr>
        <w:t>1</w:t>
      </w:r>
      <w:r w:rsidR="00E22416">
        <w:rPr>
          <w:sz w:val="28"/>
          <w:szCs w:val="28"/>
          <w:lang w:val="uk-UA"/>
        </w:rPr>
        <w:t xml:space="preserve">%, на енергоносії </w:t>
      </w:r>
      <w:r w:rsidR="00E22416">
        <w:rPr>
          <w:b/>
          <w:sz w:val="28"/>
          <w:szCs w:val="28"/>
          <w:lang w:val="uk-UA"/>
        </w:rPr>
        <w:t>–</w:t>
      </w:r>
      <w:r w:rsidR="00E22416">
        <w:rPr>
          <w:sz w:val="28"/>
          <w:szCs w:val="28"/>
          <w:lang w:val="uk-UA"/>
        </w:rPr>
        <w:t xml:space="preserve"> </w:t>
      </w:r>
      <w:r w:rsidR="00263DA9">
        <w:rPr>
          <w:sz w:val="28"/>
          <w:szCs w:val="28"/>
          <w:lang w:val="uk-UA"/>
        </w:rPr>
        <w:t>4,</w:t>
      </w:r>
      <w:r w:rsidR="00326238">
        <w:rPr>
          <w:sz w:val="28"/>
          <w:szCs w:val="28"/>
          <w:lang w:val="uk-UA"/>
        </w:rPr>
        <w:t>9</w:t>
      </w:r>
      <w:r w:rsidR="00E22416">
        <w:rPr>
          <w:sz w:val="28"/>
          <w:szCs w:val="28"/>
          <w:lang w:val="uk-UA"/>
        </w:rPr>
        <w:t>%, на соціальне забезпечення – 0,</w:t>
      </w:r>
      <w:r w:rsidR="00326238">
        <w:rPr>
          <w:sz w:val="28"/>
          <w:szCs w:val="28"/>
          <w:lang w:val="uk-UA"/>
        </w:rPr>
        <w:t>7</w:t>
      </w:r>
      <w:r w:rsidR="00E22416">
        <w:rPr>
          <w:sz w:val="28"/>
          <w:szCs w:val="28"/>
          <w:lang w:val="uk-UA"/>
        </w:rPr>
        <w:t>%.</w:t>
      </w:r>
    </w:p>
    <w:p w:rsidR="00E22416" w:rsidRDefault="00A97759" w:rsidP="00A97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22416">
        <w:rPr>
          <w:sz w:val="28"/>
          <w:szCs w:val="28"/>
          <w:lang w:val="uk-UA"/>
        </w:rPr>
        <w:t xml:space="preserve">Частка капітальних видатків у загальній сумі видатків  складає </w:t>
      </w:r>
      <w:r w:rsidR="00E22416">
        <w:rPr>
          <w:b/>
          <w:sz w:val="28"/>
          <w:szCs w:val="28"/>
          <w:lang w:val="uk-UA"/>
        </w:rPr>
        <w:t>–</w:t>
      </w:r>
      <w:r w:rsidR="00E22416" w:rsidRPr="000E139A">
        <w:rPr>
          <w:b/>
          <w:sz w:val="28"/>
          <w:szCs w:val="28"/>
          <w:lang w:val="uk-UA"/>
        </w:rPr>
        <w:t xml:space="preserve"> </w:t>
      </w:r>
      <w:r w:rsidR="00326238">
        <w:rPr>
          <w:sz w:val="28"/>
          <w:szCs w:val="28"/>
          <w:lang w:val="uk-UA"/>
        </w:rPr>
        <w:t>8,1</w:t>
      </w:r>
      <w:r w:rsidR="00E22416" w:rsidRPr="00995685">
        <w:rPr>
          <w:sz w:val="28"/>
          <w:szCs w:val="28"/>
          <w:lang w:val="uk-UA"/>
        </w:rPr>
        <w:t>%.</w:t>
      </w:r>
    </w:p>
    <w:p w:rsidR="00263DA9" w:rsidRDefault="00DD00A4" w:rsidP="00FA299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9E07A3">
        <w:rPr>
          <w:b/>
          <w:sz w:val="28"/>
          <w:szCs w:val="28"/>
          <w:lang w:val="uk-UA"/>
        </w:rPr>
        <w:t xml:space="preserve"> </w:t>
      </w:r>
      <w:r w:rsidR="00E76CD3">
        <w:rPr>
          <w:b/>
          <w:sz w:val="28"/>
          <w:szCs w:val="28"/>
          <w:lang w:val="uk-UA"/>
        </w:rPr>
        <w:t xml:space="preserve"> </w:t>
      </w:r>
    </w:p>
    <w:p w:rsidR="00263DA9" w:rsidRPr="00CF4F95" w:rsidRDefault="00A97759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63DA9" w:rsidRPr="00CF4F95">
        <w:rPr>
          <w:b/>
          <w:sz w:val="28"/>
          <w:szCs w:val="28"/>
          <w:lang w:val="uk-UA"/>
        </w:rPr>
        <w:t xml:space="preserve">Дебіторська заборгованість </w:t>
      </w:r>
      <w:r w:rsidR="00710BC9" w:rsidRPr="00CF4F95">
        <w:rPr>
          <w:sz w:val="28"/>
          <w:szCs w:val="28"/>
          <w:lang w:val="uk-UA"/>
        </w:rPr>
        <w:t>станом на 01.10</w:t>
      </w:r>
      <w:r w:rsidR="00263DA9" w:rsidRPr="00CF4F95">
        <w:rPr>
          <w:sz w:val="28"/>
          <w:szCs w:val="28"/>
          <w:lang w:val="uk-UA"/>
        </w:rPr>
        <w:t xml:space="preserve">.2021року у сумі </w:t>
      </w:r>
      <w:r w:rsidR="00D42013">
        <w:rPr>
          <w:sz w:val="28"/>
          <w:szCs w:val="28"/>
          <w:lang w:val="uk-UA"/>
        </w:rPr>
        <w:t>810</w:t>
      </w:r>
      <w:r w:rsidR="006A3ED0" w:rsidRPr="00CF4F95">
        <w:rPr>
          <w:sz w:val="28"/>
          <w:szCs w:val="28"/>
          <w:lang w:val="uk-UA"/>
        </w:rPr>
        <w:t>,1</w:t>
      </w:r>
      <w:r w:rsidR="00263DA9" w:rsidRPr="00CF4F95">
        <w:rPr>
          <w:sz w:val="28"/>
          <w:szCs w:val="28"/>
          <w:lang w:val="uk-UA"/>
        </w:rPr>
        <w:t>тис.грн. виникла внаслідок попередньої оплати  в розмірі 30% від ціни договору</w:t>
      </w:r>
      <w:r w:rsidR="00D42013">
        <w:rPr>
          <w:sz w:val="28"/>
          <w:szCs w:val="28"/>
          <w:lang w:val="uk-UA"/>
        </w:rPr>
        <w:t xml:space="preserve"> на експлуатаційне утримання (ямковий ремонт) автомобільних доріг</w:t>
      </w:r>
      <w:r w:rsidR="00EE548D">
        <w:rPr>
          <w:sz w:val="28"/>
          <w:szCs w:val="28"/>
          <w:lang w:val="uk-UA"/>
        </w:rPr>
        <w:t xml:space="preserve"> (315,0 тис.грн.),</w:t>
      </w:r>
      <w:r w:rsidR="00263DA9" w:rsidRPr="00CF4F95">
        <w:rPr>
          <w:sz w:val="28"/>
          <w:szCs w:val="28"/>
          <w:lang w:val="uk-UA"/>
        </w:rPr>
        <w:t xml:space="preserve"> на капіталь</w:t>
      </w:r>
      <w:r w:rsidR="006A3ED0" w:rsidRPr="00CF4F95">
        <w:rPr>
          <w:sz w:val="28"/>
          <w:szCs w:val="28"/>
          <w:lang w:val="uk-UA"/>
        </w:rPr>
        <w:t>ний</w:t>
      </w:r>
      <w:r w:rsidR="00263DA9" w:rsidRPr="00CF4F95">
        <w:rPr>
          <w:sz w:val="28"/>
          <w:szCs w:val="28"/>
          <w:lang w:val="uk-UA"/>
        </w:rPr>
        <w:t xml:space="preserve"> </w:t>
      </w:r>
      <w:r w:rsidR="006A3ED0" w:rsidRPr="00CF4F95">
        <w:rPr>
          <w:sz w:val="28"/>
          <w:szCs w:val="28"/>
          <w:lang w:val="uk-UA"/>
        </w:rPr>
        <w:t xml:space="preserve">ремонт сільського клубу у селі Студенок (225,0тис.грн.) </w:t>
      </w:r>
      <w:r w:rsidR="00CF4F95" w:rsidRPr="00CF4F95">
        <w:rPr>
          <w:sz w:val="28"/>
          <w:szCs w:val="28"/>
          <w:lang w:val="uk-UA"/>
        </w:rPr>
        <w:t xml:space="preserve">та </w:t>
      </w:r>
      <w:r w:rsidR="00EE548D">
        <w:rPr>
          <w:sz w:val="28"/>
          <w:szCs w:val="28"/>
          <w:lang w:val="uk-UA"/>
        </w:rPr>
        <w:t xml:space="preserve">на </w:t>
      </w:r>
      <w:r w:rsidR="006A3ED0" w:rsidRPr="00CF4F95">
        <w:rPr>
          <w:sz w:val="28"/>
          <w:szCs w:val="28"/>
          <w:lang w:val="uk-UA"/>
        </w:rPr>
        <w:t>капітальний ремонт</w:t>
      </w:r>
      <w:r w:rsidR="00CF4F95" w:rsidRPr="00CF4F95">
        <w:rPr>
          <w:sz w:val="28"/>
          <w:szCs w:val="28"/>
          <w:lang w:val="uk-UA"/>
        </w:rPr>
        <w:t xml:space="preserve"> приміщення Пождепо в с.Оскіл (270,1тис.грн.)</w:t>
      </w:r>
    </w:p>
    <w:p w:rsidR="008D1848" w:rsidRDefault="00A97759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D00A4" w:rsidRPr="00CF4F95">
        <w:rPr>
          <w:b/>
          <w:sz w:val="28"/>
          <w:szCs w:val="28"/>
          <w:lang w:val="uk-UA"/>
        </w:rPr>
        <w:t>Кредиторська заборгованість</w:t>
      </w:r>
      <w:r w:rsidR="00DD00A4" w:rsidRPr="00CF4F95">
        <w:rPr>
          <w:sz w:val="28"/>
          <w:szCs w:val="28"/>
          <w:lang w:val="uk-UA"/>
        </w:rPr>
        <w:t xml:space="preserve"> станом на 1 </w:t>
      </w:r>
      <w:r w:rsidR="006A3ED0" w:rsidRPr="00CF4F95">
        <w:rPr>
          <w:sz w:val="28"/>
          <w:szCs w:val="28"/>
          <w:lang w:val="uk-UA"/>
        </w:rPr>
        <w:t>жовтня</w:t>
      </w:r>
      <w:r w:rsidR="00DD00A4" w:rsidRPr="00CF4F95">
        <w:rPr>
          <w:sz w:val="28"/>
          <w:szCs w:val="28"/>
          <w:lang w:val="uk-UA"/>
        </w:rPr>
        <w:t xml:space="preserve"> 2021 року </w:t>
      </w:r>
      <w:r w:rsidR="006A3ED0" w:rsidRPr="00CF4F95">
        <w:rPr>
          <w:sz w:val="28"/>
          <w:szCs w:val="28"/>
          <w:lang w:val="uk-UA"/>
        </w:rPr>
        <w:t xml:space="preserve"> складає 0,648</w:t>
      </w:r>
      <w:r w:rsidR="00CF4F95" w:rsidRPr="00CF4F95">
        <w:rPr>
          <w:sz w:val="28"/>
          <w:szCs w:val="28"/>
          <w:lang w:val="uk-UA"/>
        </w:rPr>
        <w:t xml:space="preserve">тис.грн. це заборгованість із сплати за водопостачання та вододовідведення </w:t>
      </w:r>
      <w:r w:rsidR="00DD00A4" w:rsidRPr="00CF4F95">
        <w:rPr>
          <w:sz w:val="28"/>
          <w:szCs w:val="28"/>
          <w:lang w:val="uk-UA"/>
        </w:rPr>
        <w:t xml:space="preserve"> </w:t>
      </w:r>
      <w:r w:rsidR="00CF4F95">
        <w:rPr>
          <w:sz w:val="28"/>
          <w:szCs w:val="28"/>
          <w:lang w:val="uk-UA"/>
        </w:rPr>
        <w:t>одержувача бюджетних коштів КНП « Оскільської АПМСД»</w:t>
      </w:r>
      <w:r w:rsidR="00D42013">
        <w:rPr>
          <w:sz w:val="28"/>
          <w:szCs w:val="28"/>
          <w:lang w:val="uk-UA"/>
        </w:rPr>
        <w:t xml:space="preserve">, заборгованість виникла у наслідок взяття фінансового зобов’язання в останній день вересня та проведення оплати після звітної дати. </w:t>
      </w:r>
      <w:r w:rsidR="00CF4F95">
        <w:rPr>
          <w:sz w:val="28"/>
          <w:szCs w:val="28"/>
          <w:lang w:val="uk-UA"/>
        </w:rPr>
        <w:t xml:space="preserve">  </w:t>
      </w:r>
      <w:r w:rsidR="00A658DC">
        <w:rPr>
          <w:sz w:val="28"/>
          <w:szCs w:val="28"/>
          <w:lang w:val="uk-UA"/>
        </w:rPr>
        <w:t xml:space="preserve"> </w:t>
      </w:r>
    </w:p>
    <w:p w:rsidR="000B19EE" w:rsidRDefault="000B19EE" w:rsidP="00FA2992">
      <w:pPr>
        <w:jc w:val="both"/>
        <w:rPr>
          <w:sz w:val="28"/>
          <w:szCs w:val="28"/>
          <w:lang w:val="uk-UA"/>
        </w:rPr>
      </w:pPr>
    </w:p>
    <w:p w:rsidR="008D1848" w:rsidRDefault="008D1848" w:rsidP="00E91B86">
      <w:pPr>
        <w:ind w:firstLine="540"/>
        <w:jc w:val="center"/>
        <w:rPr>
          <w:b/>
          <w:sz w:val="28"/>
          <w:szCs w:val="28"/>
          <w:lang w:val="uk-UA"/>
        </w:rPr>
      </w:pPr>
      <w:r w:rsidRPr="008D1848">
        <w:rPr>
          <w:b/>
          <w:sz w:val="28"/>
          <w:szCs w:val="28"/>
          <w:lang w:val="uk-UA"/>
        </w:rPr>
        <w:t>Державне управління</w:t>
      </w:r>
    </w:p>
    <w:p w:rsidR="008D1848" w:rsidRPr="008D1848" w:rsidRDefault="008D1848" w:rsidP="00E91B86">
      <w:pPr>
        <w:ind w:firstLine="540"/>
        <w:jc w:val="both"/>
        <w:rPr>
          <w:b/>
          <w:sz w:val="28"/>
          <w:szCs w:val="28"/>
          <w:lang w:val="uk-UA"/>
        </w:rPr>
      </w:pPr>
    </w:p>
    <w:p w:rsidR="006A31C1" w:rsidRDefault="008D1848" w:rsidP="00E91B86">
      <w:pPr>
        <w:tabs>
          <w:tab w:val="left" w:pos="0"/>
        </w:tabs>
        <w:jc w:val="both"/>
        <w:rPr>
          <w:sz w:val="28"/>
          <w:lang w:val="uk-UA"/>
        </w:rPr>
      </w:pPr>
      <w:r w:rsidRPr="002E7964">
        <w:rPr>
          <w:b/>
          <w:sz w:val="28"/>
          <w:lang w:val="uk-UA"/>
        </w:rPr>
        <w:t xml:space="preserve">  </w:t>
      </w:r>
      <w:r w:rsidR="00A97759">
        <w:rPr>
          <w:sz w:val="28"/>
          <w:lang w:val="uk-UA"/>
        </w:rPr>
        <w:t xml:space="preserve">   </w:t>
      </w:r>
      <w:r>
        <w:rPr>
          <w:sz w:val="28"/>
          <w:lang w:val="uk-UA"/>
        </w:rPr>
        <w:t>Н</w:t>
      </w:r>
      <w:r w:rsidRPr="002E7964">
        <w:rPr>
          <w:sz w:val="28"/>
          <w:lang w:val="uk-UA"/>
        </w:rPr>
        <w:t xml:space="preserve">а утримання </w:t>
      </w:r>
      <w:r>
        <w:rPr>
          <w:sz w:val="28"/>
          <w:lang w:val="uk-UA"/>
        </w:rPr>
        <w:t>органів місцевого самоврядування на</w:t>
      </w:r>
      <w:r w:rsidR="001D2A00">
        <w:rPr>
          <w:sz w:val="28"/>
          <w:lang w:val="uk-UA"/>
        </w:rPr>
        <w:t xml:space="preserve"> відповідний період поточного року по</w:t>
      </w:r>
      <w:r w:rsidRPr="00740BA8">
        <w:rPr>
          <w:sz w:val="28"/>
          <w:lang w:val="uk-UA"/>
        </w:rPr>
        <w:t xml:space="preserve"> </w:t>
      </w:r>
      <w:r w:rsidRPr="00740BA8">
        <w:rPr>
          <w:b/>
          <w:sz w:val="28"/>
          <w:lang w:val="uk-UA"/>
        </w:rPr>
        <w:t>загальному фонду</w:t>
      </w:r>
      <w:r>
        <w:rPr>
          <w:sz w:val="28"/>
          <w:lang w:val="uk-UA"/>
        </w:rPr>
        <w:t xml:space="preserve"> сільсь</w:t>
      </w:r>
      <w:r w:rsidR="00E32438">
        <w:rPr>
          <w:sz w:val="28"/>
          <w:lang w:val="uk-UA"/>
        </w:rPr>
        <w:t xml:space="preserve">кого бюджету </w:t>
      </w:r>
      <w:r w:rsidR="006A31C1">
        <w:rPr>
          <w:sz w:val="28"/>
          <w:lang w:val="uk-UA"/>
        </w:rPr>
        <w:t xml:space="preserve">передбачено бюджетні призначення в сумі </w:t>
      </w:r>
      <w:r w:rsidR="00D55211">
        <w:rPr>
          <w:sz w:val="28"/>
          <w:lang w:val="uk-UA"/>
        </w:rPr>
        <w:t>14 866,9</w:t>
      </w:r>
      <w:r w:rsidR="0028344C">
        <w:rPr>
          <w:sz w:val="28"/>
          <w:lang w:val="uk-UA"/>
        </w:rPr>
        <w:t>тис.</w:t>
      </w:r>
      <w:r w:rsidR="00E32438">
        <w:rPr>
          <w:sz w:val="28"/>
          <w:lang w:val="uk-UA"/>
        </w:rPr>
        <w:t>гр</w:t>
      </w:r>
      <w:r w:rsidR="00FA2992">
        <w:rPr>
          <w:sz w:val="28"/>
          <w:lang w:val="uk-UA"/>
        </w:rPr>
        <w:t>н</w:t>
      </w:r>
      <w:r w:rsidR="00E32438">
        <w:rPr>
          <w:sz w:val="28"/>
          <w:lang w:val="uk-UA"/>
        </w:rPr>
        <w:t>.</w:t>
      </w:r>
      <w:r w:rsidR="001D2A00">
        <w:rPr>
          <w:sz w:val="28"/>
          <w:lang w:val="uk-UA"/>
        </w:rPr>
        <w:t xml:space="preserve"> </w:t>
      </w:r>
    </w:p>
    <w:p w:rsidR="006A31C1" w:rsidRDefault="00A97759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6A31C1">
        <w:rPr>
          <w:sz w:val="28"/>
          <w:lang w:val="uk-UA"/>
        </w:rPr>
        <w:t xml:space="preserve"> </w:t>
      </w:r>
      <w:r w:rsidR="001D2A00">
        <w:rPr>
          <w:sz w:val="28"/>
          <w:lang w:val="uk-UA"/>
        </w:rPr>
        <w:t>В</w:t>
      </w:r>
      <w:r w:rsidR="008D1848">
        <w:rPr>
          <w:sz w:val="28"/>
          <w:lang w:val="uk-UA"/>
        </w:rPr>
        <w:t>иконання становить</w:t>
      </w:r>
      <w:r w:rsidR="006A31C1">
        <w:rPr>
          <w:sz w:val="28"/>
          <w:lang w:val="uk-UA"/>
        </w:rPr>
        <w:t xml:space="preserve"> </w:t>
      </w:r>
      <w:r w:rsidR="008D1848">
        <w:rPr>
          <w:sz w:val="28"/>
          <w:lang w:val="uk-UA"/>
        </w:rPr>
        <w:t xml:space="preserve"> </w:t>
      </w:r>
      <w:r w:rsidR="00D55211">
        <w:rPr>
          <w:sz w:val="28"/>
          <w:lang w:val="uk-UA"/>
        </w:rPr>
        <w:t>11 419,5</w:t>
      </w:r>
      <w:r w:rsidR="0028344C">
        <w:rPr>
          <w:sz w:val="28"/>
          <w:lang w:val="uk-UA"/>
        </w:rPr>
        <w:t>тис.грн.</w:t>
      </w:r>
      <w:r w:rsidR="000E139A">
        <w:rPr>
          <w:sz w:val="28"/>
          <w:lang w:val="uk-UA"/>
        </w:rPr>
        <w:t>,</w:t>
      </w:r>
      <w:r w:rsidR="008D1848">
        <w:rPr>
          <w:sz w:val="28"/>
          <w:lang w:val="uk-UA"/>
        </w:rPr>
        <w:t xml:space="preserve"> або </w:t>
      </w:r>
      <w:r w:rsidR="00D55211">
        <w:rPr>
          <w:sz w:val="28"/>
          <w:lang w:val="uk-UA"/>
        </w:rPr>
        <w:t>77</w:t>
      </w:r>
      <w:r w:rsidR="008D1848">
        <w:rPr>
          <w:sz w:val="28"/>
          <w:lang w:val="uk-UA"/>
        </w:rPr>
        <w:t>% планових призначень</w:t>
      </w:r>
      <w:r w:rsidR="006A31C1">
        <w:rPr>
          <w:sz w:val="28"/>
          <w:lang w:val="uk-UA"/>
        </w:rPr>
        <w:t>,</w:t>
      </w:r>
      <w:r w:rsidR="0028344C">
        <w:rPr>
          <w:sz w:val="28"/>
          <w:lang w:val="uk-UA"/>
        </w:rPr>
        <w:t xml:space="preserve">           </w:t>
      </w:r>
      <w:r w:rsidR="006A31C1">
        <w:rPr>
          <w:sz w:val="28"/>
          <w:lang w:val="uk-UA"/>
        </w:rPr>
        <w:t xml:space="preserve"> в т.</w:t>
      </w:r>
      <w:r w:rsidR="00E90F47">
        <w:rPr>
          <w:sz w:val="28"/>
          <w:lang w:val="uk-UA"/>
        </w:rPr>
        <w:t xml:space="preserve"> </w:t>
      </w:r>
      <w:r w:rsidR="006A31C1">
        <w:rPr>
          <w:sz w:val="28"/>
          <w:lang w:val="uk-UA"/>
        </w:rPr>
        <w:t>ч:</w:t>
      </w:r>
    </w:p>
    <w:p w:rsidR="006A31C1" w:rsidRDefault="006A31C1" w:rsidP="00E91B86">
      <w:pPr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6A31C1">
        <w:rPr>
          <w:sz w:val="28"/>
          <w:szCs w:val="28"/>
          <w:lang w:val="uk-UA"/>
        </w:rPr>
        <w:t xml:space="preserve">організаційне, інформаційно-аналітичне та матеріально-технічне забезпечення діяльності </w:t>
      </w:r>
      <w:r>
        <w:rPr>
          <w:sz w:val="28"/>
          <w:szCs w:val="28"/>
          <w:lang w:val="uk-UA"/>
        </w:rPr>
        <w:t>Оскільської сільської</w:t>
      </w:r>
      <w:r w:rsidRPr="006A31C1">
        <w:rPr>
          <w:sz w:val="28"/>
          <w:szCs w:val="28"/>
          <w:lang w:val="uk-UA"/>
        </w:rPr>
        <w:t xml:space="preserve"> ради (</w:t>
      </w:r>
      <w:r>
        <w:rPr>
          <w:sz w:val="28"/>
          <w:szCs w:val="28"/>
          <w:lang w:val="uk-UA"/>
        </w:rPr>
        <w:t>апарат</w:t>
      </w:r>
      <w:r w:rsidRPr="006A31C1">
        <w:rPr>
          <w:sz w:val="28"/>
          <w:szCs w:val="28"/>
          <w:lang w:val="uk-UA"/>
        </w:rPr>
        <w:t xml:space="preserve">у) </w:t>
      </w:r>
      <w:r>
        <w:rPr>
          <w:sz w:val="28"/>
          <w:szCs w:val="28"/>
          <w:lang w:val="uk-UA"/>
        </w:rPr>
        <w:t>касові</w:t>
      </w:r>
      <w:r w:rsidR="00FA2992">
        <w:rPr>
          <w:sz w:val="28"/>
          <w:szCs w:val="28"/>
          <w:lang w:val="uk-UA"/>
        </w:rPr>
        <w:t xml:space="preserve"> видатки становлять </w:t>
      </w:r>
      <w:r w:rsidR="00D55211">
        <w:rPr>
          <w:sz w:val="28"/>
          <w:szCs w:val="28"/>
          <w:lang w:val="uk-UA"/>
        </w:rPr>
        <w:t>9 987,8</w:t>
      </w:r>
      <w:r w:rsidR="0028344C">
        <w:rPr>
          <w:sz w:val="28"/>
          <w:szCs w:val="28"/>
          <w:lang w:val="uk-UA"/>
        </w:rPr>
        <w:t>тис.</w:t>
      </w:r>
      <w:r w:rsidR="00FA2992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;</w:t>
      </w:r>
    </w:p>
    <w:p w:rsidR="006A31C1" w:rsidRDefault="006A31C1" w:rsidP="00E91B86">
      <w:pPr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керівництво і управління у сфері освіти видатки становлять</w:t>
      </w:r>
      <w:r w:rsidRPr="006A31C1">
        <w:rPr>
          <w:sz w:val="28"/>
          <w:szCs w:val="28"/>
          <w:lang w:val="uk-UA"/>
        </w:rPr>
        <w:t xml:space="preserve"> </w:t>
      </w:r>
      <w:r w:rsidR="000B19EE">
        <w:rPr>
          <w:sz w:val="28"/>
          <w:szCs w:val="28"/>
          <w:lang w:val="uk-UA"/>
        </w:rPr>
        <w:t xml:space="preserve">          </w:t>
      </w:r>
      <w:r w:rsidR="00D55211">
        <w:rPr>
          <w:sz w:val="28"/>
          <w:szCs w:val="28"/>
          <w:lang w:val="uk-UA"/>
        </w:rPr>
        <w:t>532,4</w:t>
      </w:r>
      <w:r w:rsidR="0028344C">
        <w:rPr>
          <w:sz w:val="28"/>
          <w:szCs w:val="28"/>
          <w:lang w:val="uk-UA"/>
        </w:rPr>
        <w:t>тис.</w:t>
      </w:r>
      <w:r w:rsidR="00FA2992">
        <w:rPr>
          <w:sz w:val="28"/>
          <w:szCs w:val="28"/>
          <w:lang w:val="uk-UA"/>
        </w:rPr>
        <w:t>грн.</w:t>
      </w:r>
      <w:r w:rsidRPr="006A31C1">
        <w:rPr>
          <w:sz w:val="28"/>
          <w:szCs w:val="28"/>
          <w:lang w:val="uk-UA"/>
        </w:rPr>
        <w:t>;</w:t>
      </w:r>
    </w:p>
    <w:p w:rsidR="00E90F47" w:rsidRPr="00E90F47" w:rsidRDefault="00E90F47" w:rsidP="00E91B86">
      <w:pPr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E90F47">
        <w:rPr>
          <w:sz w:val="28"/>
          <w:szCs w:val="28"/>
          <w:lang w:val="uk-UA"/>
        </w:rPr>
        <w:t>керівництво і управління у сфері фінансів</w:t>
      </w:r>
      <w:r>
        <w:rPr>
          <w:sz w:val="28"/>
          <w:szCs w:val="28"/>
          <w:lang w:val="uk-UA"/>
        </w:rPr>
        <w:t xml:space="preserve"> </w:t>
      </w:r>
      <w:r w:rsidR="00FA2992">
        <w:rPr>
          <w:sz w:val="28"/>
          <w:szCs w:val="28"/>
          <w:lang w:val="uk-UA"/>
        </w:rPr>
        <w:t xml:space="preserve"> видатки становлять </w:t>
      </w:r>
      <w:r w:rsidR="00D55211">
        <w:rPr>
          <w:sz w:val="28"/>
          <w:szCs w:val="28"/>
          <w:lang w:val="uk-UA"/>
        </w:rPr>
        <w:t>899,3т</w:t>
      </w:r>
      <w:r w:rsidR="0028344C">
        <w:rPr>
          <w:sz w:val="28"/>
          <w:szCs w:val="28"/>
          <w:lang w:val="uk-UA"/>
        </w:rPr>
        <w:t>ис.</w:t>
      </w:r>
      <w:r w:rsidR="00FA2992">
        <w:rPr>
          <w:sz w:val="28"/>
          <w:szCs w:val="28"/>
          <w:lang w:val="uk-UA"/>
        </w:rPr>
        <w:t>грн.</w:t>
      </w:r>
    </w:p>
    <w:p w:rsidR="008D1848" w:rsidRDefault="00A97759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E90F47">
        <w:rPr>
          <w:sz w:val="28"/>
          <w:lang w:val="uk-UA"/>
        </w:rPr>
        <w:t xml:space="preserve"> </w:t>
      </w:r>
      <w:r w:rsidR="008D1848">
        <w:rPr>
          <w:sz w:val="28"/>
          <w:lang w:val="uk-UA"/>
        </w:rPr>
        <w:t xml:space="preserve">В загальній сумі видатків видатки на оплату праці з нарахуваннями склали </w:t>
      </w:r>
      <w:r w:rsidR="0028344C">
        <w:rPr>
          <w:sz w:val="28"/>
          <w:lang w:val="uk-UA"/>
        </w:rPr>
        <w:t>8</w:t>
      </w:r>
      <w:r w:rsidR="003D0E4A">
        <w:rPr>
          <w:sz w:val="28"/>
          <w:lang w:val="uk-UA"/>
        </w:rPr>
        <w:t>8</w:t>
      </w:r>
      <w:r w:rsidR="008D1848">
        <w:rPr>
          <w:sz w:val="28"/>
          <w:lang w:val="uk-UA"/>
        </w:rPr>
        <w:t xml:space="preserve">%, енергоносії </w:t>
      </w:r>
      <w:r w:rsidR="003D0E4A">
        <w:rPr>
          <w:sz w:val="28"/>
          <w:lang w:val="uk-UA"/>
        </w:rPr>
        <w:t>4</w:t>
      </w:r>
      <w:r w:rsidR="00F21891">
        <w:rPr>
          <w:sz w:val="28"/>
          <w:lang w:val="uk-UA"/>
        </w:rPr>
        <w:t>,1</w:t>
      </w:r>
      <w:r w:rsidR="008D1848">
        <w:rPr>
          <w:sz w:val="28"/>
          <w:lang w:val="uk-UA"/>
        </w:rPr>
        <w:t xml:space="preserve">%, інші поточні видатки </w:t>
      </w:r>
      <w:r w:rsidR="00F21891">
        <w:rPr>
          <w:sz w:val="28"/>
          <w:lang w:val="uk-UA"/>
        </w:rPr>
        <w:t>–</w:t>
      </w:r>
      <w:r w:rsidR="00E220C3">
        <w:rPr>
          <w:sz w:val="28"/>
          <w:lang w:val="uk-UA"/>
        </w:rPr>
        <w:t xml:space="preserve"> </w:t>
      </w:r>
      <w:r w:rsidR="003D0E4A">
        <w:rPr>
          <w:sz w:val="28"/>
          <w:lang w:val="uk-UA"/>
        </w:rPr>
        <w:t>7</w:t>
      </w:r>
      <w:r w:rsidR="00F21891">
        <w:rPr>
          <w:sz w:val="28"/>
          <w:lang w:val="uk-UA"/>
        </w:rPr>
        <w:t>,9%</w:t>
      </w:r>
      <w:r w:rsidR="008D1848">
        <w:rPr>
          <w:sz w:val="28"/>
          <w:lang w:val="uk-UA"/>
        </w:rPr>
        <w:t>.</w:t>
      </w:r>
    </w:p>
    <w:p w:rsidR="000E139A" w:rsidRDefault="00A97759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8D1848">
        <w:rPr>
          <w:sz w:val="28"/>
          <w:lang w:val="uk-UA"/>
        </w:rPr>
        <w:t xml:space="preserve">Загальна сума запланованих видатків </w:t>
      </w:r>
      <w:r w:rsidR="008D1848" w:rsidRPr="00740BA8">
        <w:rPr>
          <w:sz w:val="28"/>
          <w:lang w:val="uk-UA"/>
        </w:rPr>
        <w:t>по</w:t>
      </w:r>
      <w:r w:rsidR="008D1848" w:rsidRPr="00740BA8">
        <w:rPr>
          <w:b/>
          <w:sz w:val="28"/>
          <w:lang w:val="uk-UA"/>
        </w:rPr>
        <w:t xml:space="preserve"> спеціальному фонду</w:t>
      </w:r>
      <w:r w:rsidR="008D1848">
        <w:rPr>
          <w:sz w:val="28"/>
          <w:lang w:val="uk-UA"/>
        </w:rPr>
        <w:t xml:space="preserve">  сільського бюджету  з урахуванням змін – </w:t>
      </w:r>
      <w:r w:rsidR="003D0E4A">
        <w:rPr>
          <w:sz w:val="28"/>
          <w:lang w:val="uk-UA"/>
        </w:rPr>
        <w:t>448,5тис.</w:t>
      </w:r>
      <w:r w:rsidR="00E32438">
        <w:rPr>
          <w:sz w:val="28"/>
          <w:lang w:val="uk-UA"/>
        </w:rPr>
        <w:t>г</w:t>
      </w:r>
      <w:r w:rsidR="00FA2992">
        <w:rPr>
          <w:sz w:val="28"/>
          <w:lang w:val="uk-UA"/>
        </w:rPr>
        <w:t>рн.</w:t>
      </w:r>
      <w:r w:rsidR="008D1848">
        <w:rPr>
          <w:sz w:val="28"/>
          <w:lang w:val="uk-UA"/>
        </w:rPr>
        <w:t xml:space="preserve">, </w:t>
      </w:r>
      <w:r w:rsidR="006821CE">
        <w:rPr>
          <w:sz w:val="28"/>
          <w:lang w:val="uk-UA"/>
        </w:rPr>
        <w:t>виконання становить</w:t>
      </w:r>
      <w:r w:rsidR="0028344C">
        <w:rPr>
          <w:sz w:val="28"/>
          <w:lang w:val="uk-UA"/>
        </w:rPr>
        <w:t xml:space="preserve"> 35,0тис.грн., або</w:t>
      </w:r>
      <w:r w:rsidR="006821CE">
        <w:rPr>
          <w:sz w:val="28"/>
          <w:lang w:val="uk-UA"/>
        </w:rPr>
        <w:t xml:space="preserve"> </w:t>
      </w:r>
      <w:r w:rsidR="003D0E4A">
        <w:rPr>
          <w:sz w:val="28"/>
          <w:lang w:val="uk-UA"/>
        </w:rPr>
        <w:t>8</w:t>
      </w:r>
      <w:r w:rsidR="00F21891">
        <w:rPr>
          <w:sz w:val="28"/>
          <w:lang w:val="uk-UA"/>
        </w:rPr>
        <w:t>%</w:t>
      </w:r>
      <w:r w:rsidR="004913BB">
        <w:rPr>
          <w:sz w:val="28"/>
          <w:lang w:val="uk-UA"/>
        </w:rPr>
        <w:t>.</w:t>
      </w:r>
      <w:r w:rsidR="006821CE">
        <w:rPr>
          <w:sz w:val="28"/>
          <w:lang w:val="uk-UA"/>
        </w:rPr>
        <w:t xml:space="preserve"> За рахунок коштів бюджету розвитку придбан</w:t>
      </w:r>
      <w:r w:rsidR="00B0145E">
        <w:rPr>
          <w:sz w:val="28"/>
          <w:lang w:val="uk-UA"/>
        </w:rPr>
        <w:t>а</w:t>
      </w:r>
      <w:r w:rsidR="006821CE">
        <w:rPr>
          <w:sz w:val="28"/>
          <w:lang w:val="uk-UA"/>
        </w:rPr>
        <w:t xml:space="preserve"> </w:t>
      </w:r>
      <w:r w:rsidR="00B0145E">
        <w:rPr>
          <w:sz w:val="28"/>
          <w:lang w:val="uk-UA"/>
        </w:rPr>
        <w:t xml:space="preserve">металева площадка з пандусом  та східцями </w:t>
      </w:r>
      <w:r w:rsidR="006821CE">
        <w:rPr>
          <w:sz w:val="28"/>
          <w:lang w:val="uk-UA"/>
        </w:rPr>
        <w:t>в будівлю</w:t>
      </w:r>
      <w:r w:rsidR="003E2552" w:rsidRPr="003E2552">
        <w:rPr>
          <w:sz w:val="28"/>
          <w:szCs w:val="28"/>
          <w:lang w:val="uk-UA"/>
        </w:rPr>
        <w:t xml:space="preserve"> </w:t>
      </w:r>
      <w:r w:rsidR="003E2552">
        <w:rPr>
          <w:sz w:val="28"/>
          <w:szCs w:val="28"/>
          <w:lang w:val="uk-UA"/>
        </w:rPr>
        <w:t>лікарні корпус№2 (стаціонар), яка розташована  за адресою: вул.Слобідська,69</w:t>
      </w:r>
      <w:r w:rsidR="006A573F">
        <w:rPr>
          <w:sz w:val="28"/>
          <w:szCs w:val="28"/>
          <w:lang w:val="uk-UA"/>
        </w:rPr>
        <w:t xml:space="preserve"> </w:t>
      </w:r>
      <w:r w:rsidR="003E2552">
        <w:rPr>
          <w:sz w:val="28"/>
          <w:szCs w:val="28"/>
          <w:lang w:val="uk-UA"/>
        </w:rPr>
        <w:t>с.Оскіл</w:t>
      </w:r>
      <w:r w:rsidR="006821CE">
        <w:rPr>
          <w:sz w:val="28"/>
          <w:lang w:val="uk-UA"/>
        </w:rPr>
        <w:t>.</w:t>
      </w:r>
      <w:r w:rsidR="004913BB">
        <w:rPr>
          <w:sz w:val="28"/>
          <w:lang w:val="uk-UA"/>
        </w:rPr>
        <w:t xml:space="preserve"> </w:t>
      </w:r>
    </w:p>
    <w:p w:rsidR="00963313" w:rsidRDefault="00963313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0E139A" w:rsidRDefault="000E139A" w:rsidP="00E91B86">
      <w:pPr>
        <w:tabs>
          <w:tab w:val="left" w:pos="0"/>
        </w:tabs>
        <w:jc w:val="center"/>
        <w:rPr>
          <w:b/>
          <w:sz w:val="28"/>
          <w:lang w:val="uk-UA"/>
        </w:rPr>
      </w:pPr>
      <w:r w:rsidRPr="000E139A">
        <w:rPr>
          <w:b/>
          <w:sz w:val="28"/>
          <w:lang w:val="uk-UA"/>
        </w:rPr>
        <w:t>Освіта</w:t>
      </w:r>
    </w:p>
    <w:p w:rsidR="00CD5929" w:rsidRPr="000E139A" w:rsidRDefault="00CD5929" w:rsidP="00E91B86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CD5929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="00BB79A1">
        <w:rPr>
          <w:sz w:val="28"/>
          <w:szCs w:val="28"/>
          <w:lang w:val="uk-UA" w:eastAsia="en-US"/>
        </w:rPr>
        <w:t>Видатки</w:t>
      </w:r>
      <w:r w:rsidR="006104B0">
        <w:rPr>
          <w:sz w:val="28"/>
          <w:szCs w:val="28"/>
          <w:lang w:val="uk-UA" w:eastAsia="en-US"/>
        </w:rPr>
        <w:t xml:space="preserve"> сільського бюджету</w:t>
      </w:r>
      <w:r w:rsidR="00BB79A1">
        <w:rPr>
          <w:sz w:val="28"/>
          <w:szCs w:val="28"/>
          <w:lang w:val="uk-UA" w:eastAsia="en-US"/>
        </w:rPr>
        <w:t xml:space="preserve"> на </w:t>
      </w:r>
      <w:r w:rsidR="006104B0">
        <w:rPr>
          <w:sz w:val="28"/>
          <w:szCs w:val="28"/>
          <w:lang w:val="uk-UA" w:eastAsia="en-US"/>
        </w:rPr>
        <w:t xml:space="preserve">функціонування і розвиток закладів </w:t>
      </w:r>
      <w:r w:rsidR="00BB79A1">
        <w:rPr>
          <w:sz w:val="28"/>
          <w:szCs w:val="28"/>
          <w:lang w:val="uk-UA" w:eastAsia="en-US"/>
        </w:rPr>
        <w:t>освіт</w:t>
      </w:r>
      <w:r w:rsidR="006104B0">
        <w:rPr>
          <w:sz w:val="28"/>
          <w:szCs w:val="28"/>
          <w:lang w:val="uk-UA" w:eastAsia="en-US"/>
        </w:rPr>
        <w:t>и Оскільської сільської ради</w:t>
      </w:r>
      <w:r w:rsidR="00BB79A1">
        <w:rPr>
          <w:sz w:val="28"/>
          <w:szCs w:val="28"/>
          <w:lang w:val="uk-UA" w:eastAsia="en-US"/>
        </w:rPr>
        <w:t xml:space="preserve"> із загального фонду сільського бюджету склали </w:t>
      </w:r>
      <w:r w:rsidR="00DB6DFD">
        <w:rPr>
          <w:sz w:val="28"/>
          <w:szCs w:val="28"/>
          <w:lang w:val="uk-UA" w:eastAsia="en-US"/>
        </w:rPr>
        <w:t>32 956,5</w:t>
      </w:r>
      <w:r w:rsidR="00710203">
        <w:rPr>
          <w:sz w:val="28"/>
          <w:szCs w:val="28"/>
          <w:lang w:val="uk-UA" w:eastAsia="en-US"/>
        </w:rPr>
        <w:t>тис.</w:t>
      </w:r>
      <w:r w:rsidR="00BB79A1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</w:p>
    <w:p w:rsidR="00EA52D3" w:rsidRDefault="00A97759" w:rsidP="00E91B86">
      <w:pPr>
        <w:tabs>
          <w:tab w:val="left" w:pos="0"/>
        </w:tabs>
        <w:jc w:val="both"/>
        <w:rPr>
          <w:sz w:val="28"/>
          <w:szCs w:val="28"/>
          <w:lang w:val="uk-UA" w:eastAsia="en-US"/>
        </w:rPr>
      </w:pPr>
      <w:r>
        <w:rPr>
          <w:i/>
          <w:sz w:val="28"/>
          <w:szCs w:val="23"/>
          <w:lang w:val="uk-UA"/>
        </w:rPr>
        <w:t xml:space="preserve">    </w:t>
      </w:r>
      <w:r w:rsidR="00EA52D3">
        <w:rPr>
          <w:i/>
          <w:sz w:val="28"/>
          <w:szCs w:val="23"/>
          <w:lang w:val="uk-UA"/>
        </w:rPr>
        <w:t xml:space="preserve"> </w:t>
      </w:r>
      <w:r w:rsidR="00EA52D3" w:rsidRPr="00EA52D3">
        <w:rPr>
          <w:sz w:val="28"/>
          <w:szCs w:val="23"/>
          <w:lang w:val="uk-UA"/>
        </w:rPr>
        <w:t>По</w:t>
      </w:r>
      <w:r w:rsidR="00EA52D3">
        <w:rPr>
          <w:i/>
          <w:sz w:val="28"/>
          <w:szCs w:val="23"/>
          <w:lang w:val="uk-UA"/>
        </w:rPr>
        <w:t xml:space="preserve"> </w:t>
      </w:r>
      <w:r w:rsidR="0046720C">
        <w:rPr>
          <w:i/>
          <w:sz w:val="28"/>
          <w:szCs w:val="23"/>
          <w:lang w:val="uk-UA"/>
        </w:rPr>
        <w:t xml:space="preserve">бюджетній програмі  </w:t>
      </w:r>
      <w:r w:rsidR="00EA52D3" w:rsidRPr="00EA52D3">
        <w:rPr>
          <w:i/>
          <w:sz w:val="28"/>
          <w:szCs w:val="23"/>
          <w:lang w:val="uk-UA"/>
        </w:rPr>
        <w:t>ТПКВКМБ</w:t>
      </w:r>
      <w:r w:rsidR="00EA52D3" w:rsidRPr="00EA52D3">
        <w:rPr>
          <w:i/>
          <w:sz w:val="28"/>
          <w:lang w:val="uk-UA"/>
        </w:rPr>
        <w:t xml:space="preserve"> 102</w:t>
      </w:r>
      <w:r w:rsidR="00B0145E">
        <w:rPr>
          <w:i/>
          <w:sz w:val="28"/>
          <w:lang w:val="uk-UA"/>
        </w:rPr>
        <w:t>1</w:t>
      </w:r>
      <w:r w:rsidR="00EA52D3" w:rsidRPr="00EA52D3">
        <w:rPr>
          <w:i/>
          <w:sz w:val="28"/>
          <w:lang w:val="uk-UA"/>
        </w:rPr>
        <w:t xml:space="preserve"> «Надання загальної середньої освіти  закладами</w:t>
      </w:r>
      <w:r w:rsidR="00BB79A1">
        <w:rPr>
          <w:i/>
          <w:sz w:val="28"/>
          <w:lang w:val="uk-UA"/>
        </w:rPr>
        <w:t xml:space="preserve"> загальної середньої  освіти</w:t>
      </w:r>
      <w:r w:rsidR="00B0145E">
        <w:rPr>
          <w:i/>
          <w:sz w:val="28"/>
          <w:lang w:val="uk-UA"/>
        </w:rPr>
        <w:t>» за рахунок коштів сільського бюджету</w:t>
      </w:r>
      <w:r w:rsidR="006104B0">
        <w:rPr>
          <w:i/>
          <w:sz w:val="28"/>
          <w:lang w:val="uk-UA"/>
        </w:rPr>
        <w:t xml:space="preserve"> </w:t>
      </w:r>
      <w:r w:rsidR="00B0145E">
        <w:rPr>
          <w:i/>
          <w:sz w:val="28"/>
          <w:lang w:val="uk-UA"/>
        </w:rPr>
        <w:t xml:space="preserve"> </w:t>
      </w:r>
      <w:r w:rsidR="006104B0" w:rsidRPr="006104B0">
        <w:rPr>
          <w:sz w:val="28"/>
          <w:lang w:val="uk-UA"/>
        </w:rPr>
        <w:t>на утримання</w:t>
      </w:r>
      <w:r w:rsidR="006104B0">
        <w:rPr>
          <w:i/>
          <w:sz w:val="28"/>
          <w:lang w:val="uk-UA"/>
        </w:rPr>
        <w:t xml:space="preserve"> </w:t>
      </w:r>
      <w:r w:rsidR="00B86BE6">
        <w:rPr>
          <w:i/>
          <w:sz w:val="28"/>
          <w:lang w:val="uk-UA"/>
        </w:rPr>
        <w:t>7</w:t>
      </w:r>
      <w:r w:rsidR="00CD3768" w:rsidRPr="00CD3768">
        <w:rPr>
          <w:sz w:val="28"/>
          <w:lang w:val="uk-UA"/>
        </w:rPr>
        <w:t>-</w:t>
      </w:r>
      <w:r w:rsidR="00B86BE6">
        <w:rPr>
          <w:sz w:val="28"/>
          <w:lang w:val="uk-UA"/>
        </w:rPr>
        <w:t>ми</w:t>
      </w:r>
      <w:r w:rsidR="00CD3768" w:rsidRPr="00CD3768">
        <w:rPr>
          <w:sz w:val="28"/>
          <w:lang w:val="uk-UA"/>
        </w:rPr>
        <w:t xml:space="preserve"> закладів загальної освіти</w:t>
      </w:r>
      <w:r w:rsidR="00EA52D3">
        <w:rPr>
          <w:sz w:val="28"/>
          <w:szCs w:val="28"/>
          <w:lang w:val="uk-UA" w:eastAsia="en-US"/>
        </w:rPr>
        <w:t xml:space="preserve"> </w:t>
      </w:r>
      <w:r w:rsidR="00CD3768">
        <w:rPr>
          <w:sz w:val="28"/>
          <w:szCs w:val="28"/>
          <w:lang w:val="uk-UA" w:eastAsia="en-US"/>
        </w:rPr>
        <w:t xml:space="preserve">(загальна кількість </w:t>
      </w:r>
      <w:r w:rsidR="00CD3768">
        <w:rPr>
          <w:sz w:val="28"/>
          <w:szCs w:val="28"/>
          <w:lang w:val="uk-UA" w:eastAsia="en-US"/>
        </w:rPr>
        <w:lastRenderedPageBreak/>
        <w:t>учнів -</w:t>
      </w:r>
      <w:r w:rsidR="00B86BE6">
        <w:rPr>
          <w:sz w:val="28"/>
          <w:szCs w:val="28"/>
          <w:lang w:val="uk-UA" w:eastAsia="en-US"/>
        </w:rPr>
        <w:t>663</w:t>
      </w:r>
      <w:r w:rsidR="00CD3768">
        <w:rPr>
          <w:sz w:val="28"/>
          <w:szCs w:val="28"/>
          <w:lang w:val="uk-UA" w:eastAsia="en-US"/>
        </w:rPr>
        <w:t xml:space="preserve">) та </w:t>
      </w:r>
      <w:r w:rsidR="00B86BE6">
        <w:rPr>
          <w:sz w:val="28"/>
          <w:szCs w:val="28"/>
          <w:lang w:val="uk-UA" w:eastAsia="en-US"/>
        </w:rPr>
        <w:t>5</w:t>
      </w:r>
      <w:r w:rsidR="00CD3768">
        <w:rPr>
          <w:sz w:val="28"/>
          <w:szCs w:val="28"/>
          <w:lang w:val="uk-UA" w:eastAsia="en-US"/>
        </w:rPr>
        <w:t>-</w:t>
      </w:r>
      <w:r w:rsidR="00B86BE6">
        <w:rPr>
          <w:sz w:val="28"/>
          <w:szCs w:val="28"/>
          <w:lang w:val="uk-UA" w:eastAsia="en-US"/>
        </w:rPr>
        <w:t>ти</w:t>
      </w:r>
      <w:r w:rsidR="00CD3768">
        <w:rPr>
          <w:sz w:val="28"/>
          <w:szCs w:val="28"/>
          <w:lang w:val="uk-UA" w:eastAsia="en-US"/>
        </w:rPr>
        <w:t xml:space="preserve"> закладів дошкільної освіти(загальна кількість вихованців – </w:t>
      </w:r>
      <w:r w:rsidR="00B86BE6">
        <w:rPr>
          <w:sz w:val="28"/>
          <w:szCs w:val="28"/>
          <w:lang w:val="uk-UA" w:eastAsia="en-US"/>
        </w:rPr>
        <w:t>143</w:t>
      </w:r>
      <w:r w:rsidR="00CD3768">
        <w:rPr>
          <w:sz w:val="28"/>
          <w:szCs w:val="28"/>
          <w:lang w:val="uk-UA" w:eastAsia="en-US"/>
        </w:rPr>
        <w:t>)</w:t>
      </w:r>
      <w:r w:rsidR="00EA52D3">
        <w:rPr>
          <w:sz w:val="28"/>
          <w:szCs w:val="28"/>
          <w:lang w:val="uk-UA" w:eastAsia="en-US"/>
        </w:rPr>
        <w:t xml:space="preserve"> </w:t>
      </w:r>
      <w:r w:rsidR="00CD3768">
        <w:rPr>
          <w:sz w:val="28"/>
          <w:szCs w:val="28"/>
          <w:lang w:val="uk-UA" w:eastAsia="en-US"/>
        </w:rPr>
        <w:t xml:space="preserve">у сільському бюджеті </w:t>
      </w:r>
      <w:r w:rsidR="00EA52D3">
        <w:rPr>
          <w:sz w:val="28"/>
          <w:szCs w:val="28"/>
          <w:lang w:val="uk-UA" w:eastAsia="en-US"/>
        </w:rPr>
        <w:t>затверджено видатки з урахуванням змін у сумі</w:t>
      </w:r>
      <w:r w:rsidR="00DB6DFD">
        <w:rPr>
          <w:sz w:val="28"/>
          <w:szCs w:val="28"/>
          <w:lang w:val="uk-UA" w:eastAsia="en-US"/>
        </w:rPr>
        <w:t xml:space="preserve">             </w:t>
      </w:r>
      <w:r w:rsidR="00EA52D3">
        <w:rPr>
          <w:sz w:val="28"/>
          <w:szCs w:val="28"/>
          <w:lang w:val="uk-UA" w:eastAsia="en-US"/>
        </w:rPr>
        <w:t xml:space="preserve"> </w:t>
      </w:r>
      <w:r w:rsidR="00DB6DFD">
        <w:rPr>
          <w:sz w:val="28"/>
          <w:szCs w:val="28"/>
          <w:lang w:val="uk-UA" w:eastAsia="en-US"/>
        </w:rPr>
        <w:t>18 615,4</w:t>
      </w:r>
      <w:r w:rsidR="00710203">
        <w:rPr>
          <w:sz w:val="28"/>
          <w:szCs w:val="28"/>
          <w:lang w:val="uk-UA" w:eastAsia="en-US"/>
        </w:rPr>
        <w:t>тис.</w:t>
      </w:r>
      <w:r w:rsidR="00B46385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  <w:r w:rsidR="00B46385">
        <w:rPr>
          <w:sz w:val="28"/>
          <w:szCs w:val="28"/>
          <w:lang w:val="uk-UA" w:eastAsia="en-US"/>
        </w:rPr>
        <w:t>,</w:t>
      </w:r>
      <w:r w:rsidR="00EA52D3">
        <w:rPr>
          <w:sz w:val="28"/>
          <w:szCs w:val="28"/>
          <w:lang w:val="uk-UA" w:eastAsia="en-US"/>
        </w:rPr>
        <w:t xml:space="preserve"> виконання касових видатків  за </w:t>
      </w:r>
      <w:r w:rsidR="000D5C1A">
        <w:rPr>
          <w:sz w:val="28"/>
          <w:szCs w:val="28"/>
          <w:lang w:val="uk-UA" w:eastAsia="en-US"/>
        </w:rPr>
        <w:t xml:space="preserve"> </w:t>
      </w:r>
      <w:r w:rsidR="00B86BE6">
        <w:rPr>
          <w:sz w:val="28"/>
          <w:szCs w:val="28"/>
          <w:lang w:val="uk-UA" w:eastAsia="en-US"/>
        </w:rPr>
        <w:t xml:space="preserve">звітний період </w:t>
      </w:r>
      <w:r w:rsidR="00EA52D3">
        <w:rPr>
          <w:sz w:val="28"/>
          <w:szCs w:val="28"/>
          <w:lang w:val="uk-UA" w:eastAsia="en-US"/>
        </w:rPr>
        <w:t xml:space="preserve">становить </w:t>
      </w:r>
      <w:r w:rsidR="006A573F">
        <w:rPr>
          <w:sz w:val="28"/>
          <w:szCs w:val="28"/>
          <w:lang w:val="uk-UA" w:eastAsia="en-US"/>
        </w:rPr>
        <w:t xml:space="preserve">                 </w:t>
      </w:r>
      <w:r w:rsidR="00B86BE6">
        <w:rPr>
          <w:sz w:val="28"/>
          <w:szCs w:val="28"/>
          <w:lang w:val="uk-UA" w:eastAsia="en-US"/>
        </w:rPr>
        <w:t xml:space="preserve"> </w:t>
      </w:r>
      <w:r w:rsidR="00DB6DFD">
        <w:rPr>
          <w:sz w:val="28"/>
          <w:szCs w:val="28"/>
          <w:lang w:val="uk-UA" w:eastAsia="en-US"/>
        </w:rPr>
        <w:t>13 822,6</w:t>
      </w:r>
      <w:r w:rsidR="00710203">
        <w:rPr>
          <w:sz w:val="28"/>
          <w:szCs w:val="28"/>
          <w:lang w:val="uk-UA" w:eastAsia="en-US"/>
        </w:rPr>
        <w:t>тис.</w:t>
      </w:r>
      <w:r w:rsidR="00B46385">
        <w:rPr>
          <w:sz w:val="28"/>
          <w:szCs w:val="28"/>
          <w:lang w:val="uk-UA" w:eastAsia="en-US"/>
        </w:rPr>
        <w:t>гр</w:t>
      </w:r>
      <w:r w:rsidR="00A37514">
        <w:rPr>
          <w:sz w:val="28"/>
          <w:szCs w:val="28"/>
          <w:lang w:val="uk-UA" w:eastAsia="en-US"/>
        </w:rPr>
        <w:t>н</w:t>
      </w:r>
      <w:r w:rsidR="00056DEE">
        <w:rPr>
          <w:sz w:val="28"/>
          <w:szCs w:val="28"/>
          <w:lang w:val="uk-UA" w:eastAsia="en-US"/>
        </w:rPr>
        <w:t>.</w:t>
      </w:r>
      <w:r w:rsidR="00EA52D3">
        <w:rPr>
          <w:sz w:val="28"/>
          <w:szCs w:val="28"/>
          <w:lang w:val="uk-UA" w:eastAsia="en-US"/>
        </w:rPr>
        <w:t xml:space="preserve">,  виконання  до затвердженого плану становить </w:t>
      </w:r>
      <w:r w:rsidR="00DB6DFD">
        <w:rPr>
          <w:sz w:val="28"/>
          <w:szCs w:val="28"/>
          <w:lang w:val="uk-UA" w:eastAsia="en-US"/>
        </w:rPr>
        <w:t>74</w:t>
      </w:r>
      <w:r w:rsidR="00EA52D3">
        <w:rPr>
          <w:sz w:val="28"/>
          <w:szCs w:val="28"/>
          <w:lang w:val="uk-UA" w:eastAsia="en-US"/>
        </w:rPr>
        <w:t xml:space="preserve">%. </w:t>
      </w:r>
    </w:p>
    <w:p w:rsidR="00DB6DFD" w:rsidRDefault="00DB6DFD" w:rsidP="00E91B86">
      <w:pPr>
        <w:tabs>
          <w:tab w:val="left" w:pos="0"/>
        </w:tabs>
        <w:jc w:val="both"/>
        <w:rPr>
          <w:sz w:val="28"/>
          <w:szCs w:val="28"/>
          <w:lang w:val="uk-UA" w:eastAsia="en-US"/>
        </w:rPr>
      </w:pPr>
    </w:p>
    <w:p w:rsidR="009D3E74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</w:t>
      </w:r>
      <w:r w:rsidR="009D3E74">
        <w:rPr>
          <w:sz w:val="28"/>
          <w:szCs w:val="28"/>
          <w:lang w:val="uk-UA" w:eastAsia="en-US"/>
        </w:rPr>
        <w:t>По заробітній платі з нарахуваннями   при уточне</w:t>
      </w:r>
      <w:r w:rsidR="00056DEE">
        <w:rPr>
          <w:sz w:val="28"/>
          <w:szCs w:val="28"/>
          <w:lang w:val="uk-UA" w:eastAsia="en-US"/>
        </w:rPr>
        <w:t xml:space="preserve">ному плані </w:t>
      </w:r>
      <w:r w:rsidR="006A573F">
        <w:rPr>
          <w:sz w:val="28"/>
          <w:szCs w:val="28"/>
          <w:lang w:val="uk-UA" w:eastAsia="en-US"/>
        </w:rPr>
        <w:t xml:space="preserve">на звітний період </w:t>
      </w:r>
      <w:r w:rsidR="00DB6DFD">
        <w:rPr>
          <w:sz w:val="28"/>
          <w:szCs w:val="28"/>
          <w:lang w:val="uk-UA" w:eastAsia="en-US"/>
        </w:rPr>
        <w:t>12 766,7</w:t>
      </w:r>
      <w:r w:rsidR="00710203">
        <w:rPr>
          <w:sz w:val="28"/>
          <w:szCs w:val="28"/>
          <w:lang w:val="uk-UA" w:eastAsia="en-US"/>
        </w:rPr>
        <w:t>тис.</w:t>
      </w:r>
      <w:r w:rsidR="00056DEE">
        <w:rPr>
          <w:sz w:val="28"/>
          <w:szCs w:val="28"/>
          <w:lang w:val="uk-UA" w:eastAsia="en-US"/>
        </w:rPr>
        <w:t>грн.</w:t>
      </w:r>
      <w:r w:rsidR="009D3E74">
        <w:rPr>
          <w:sz w:val="28"/>
          <w:szCs w:val="28"/>
          <w:lang w:val="uk-UA" w:eastAsia="en-US"/>
        </w:rPr>
        <w:t xml:space="preserve">,  виконання становить </w:t>
      </w:r>
      <w:r w:rsidR="00DB6DFD">
        <w:rPr>
          <w:sz w:val="28"/>
          <w:szCs w:val="28"/>
          <w:lang w:val="uk-UA" w:eastAsia="en-US"/>
        </w:rPr>
        <w:t>10 332,4</w:t>
      </w:r>
      <w:r w:rsidR="00710203">
        <w:rPr>
          <w:sz w:val="28"/>
          <w:szCs w:val="28"/>
          <w:lang w:val="uk-UA" w:eastAsia="en-US"/>
        </w:rPr>
        <w:t>тис.</w:t>
      </w:r>
      <w:r w:rsidR="009D3E74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</w:t>
      </w:r>
      <w:r w:rsidR="00B86BE6">
        <w:rPr>
          <w:sz w:val="28"/>
          <w:szCs w:val="28"/>
          <w:lang w:val="uk-UA" w:eastAsia="en-US"/>
        </w:rPr>
        <w:t>.</w:t>
      </w:r>
      <w:r w:rsidR="009D3E74">
        <w:rPr>
          <w:sz w:val="28"/>
          <w:szCs w:val="28"/>
          <w:lang w:val="uk-UA" w:eastAsia="en-US"/>
        </w:rPr>
        <w:t xml:space="preserve">, або </w:t>
      </w:r>
      <w:r w:rsidR="00DB6DFD">
        <w:rPr>
          <w:sz w:val="28"/>
          <w:szCs w:val="28"/>
          <w:lang w:val="uk-UA" w:eastAsia="en-US"/>
        </w:rPr>
        <w:t>81</w:t>
      </w:r>
      <w:r w:rsidR="009D3E74">
        <w:rPr>
          <w:sz w:val="28"/>
          <w:szCs w:val="28"/>
          <w:lang w:val="uk-UA" w:eastAsia="en-US"/>
        </w:rPr>
        <w:t>% до затвердженого плану.</w:t>
      </w:r>
    </w:p>
    <w:p w:rsidR="009D3E74" w:rsidRDefault="00A97759" w:rsidP="004C7105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</w:t>
      </w:r>
      <w:r w:rsidR="009D3E74">
        <w:rPr>
          <w:sz w:val="28"/>
          <w:szCs w:val="28"/>
          <w:lang w:val="uk-UA" w:eastAsia="en-US"/>
        </w:rPr>
        <w:t>Фактичні видатки на харчування по загальному фонду сіль</w:t>
      </w:r>
      <w:r w:rsidR="00056DEE">
        <w:rPr>
          <w:sz w:val="28"/>
          <w:szCs w:val="28"/>
          <w:lang w:val="uk-UA" w:eastAsia="en-US"/>
        </w:rPr>
        <w:t xml:space="preserve">ського бюджету склали </w:t>
      </w:r>
      <w:r w:rsidR="00DB6DFD">
        <w:rPr>
          <w:sz w:val="28"/>
          <w:szCs w:val="28"/>
          <w:lang w:val="uk-UA" w:eastAsia="en-US"/>
        </w:rPr>
        <w:t>642,7</w:t>
      </w:r>
      <w:r w:rsidR="00710203">
        <w:rPr>
          <w:sz w:val="28"/>
          <w:szCs w:val="28"/>
          <w:lang w:val="uk-UA" w:eastAsia="en-US"/>
        </w:rPr>
        <w:t>тис.</w:t>
      </w:r>
      <w:r w:rsidR="00056DEE">
        <w:rPr>
          <w:sz w:val="28"/>
          <w:szCs w:val="28"/>
          <w:lang w:val="uk-UA" w:eastAsia="en-US"/>
        </w:rPr>
        <w:t>гр</w:t>
      </w:r>
      <w:r w:rsidR="009D3E74">
        <w:rPr>
          <w:sz w:val="28"/>
          <w:szCs w:val="28"/>
          <w:lang w:val="uk-UA" w:eastAsia="en-US"/>
        </w:rPr>
        <w:t>н</w:t>
      </w:r>
      <w:r w:rsidR="00056DEE">
        <w:rPr>
          <w:sz w:val="28"/>
          <w:szCs w:val="28"/>
          <w:lang w:val="uk-UA" w:eastAsia="en-US"/>
        </w:rPr>
        <w:t>.</w:t>
      </w:r>
      <w:r w:rsidR="009D3E74">
        <w:rPr>
          <w:sz w:val="28"/>
          <w:szCs w:val="28"/>
          <w:lang w:val="uk-UA" w:eastAsia="en-US"/>
        </w:rPr>
        <w:t xml:space="preserve">, виконання становить </w:t>
      </w:r>
      <w:r w:rsidR="00DB6DFD">
        <w:rPr>
          <w:sz w:val="28"/>
          <w:szCs w:val="28"/>
          <w:lang w:val="uk-UA" w:eastAsia="en-US"/>
        </w:rPr>
        <w:t>70</w:t>
      </w:r>
      <w:r w:rsidR="009D3E74">
        <w:rPr>
          <w:sz w:val="28"/>
          <w:szCs w:val="28"/>
          <w:lang w:val="uk-UA" w:eastAsia="en-US"/>
        </w:rPr>
        <w:t xml:space="preserve">%. </w:t>
      </w:r>
    </w:p>
    <w:p w:rsidR="009D3E74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</w:t>
      </w:r>
      <w:r w:rsidR="009D3E74">
        <w:rPr>
          <w:sz w:val="28"/>
          <w:szCs w:val="28"/>
          <w:lang w:val="uk-UA" w:eastAsia="en-US"/>
        </w:rPr>
        <w:t xml:space="preserve">На оплату комунальних послуг та енергоносіїв витрачено </w:t>
      </w:r>
      <w:r w:rsidR="00710203">
        <w:rPr>
          <w:sz w:val="28"/>
          <w:szCs w:val="28"/>
          <w:lang w:val="uk-UA" w:eastAsia="en-US"/>
        </w:rPr>
        <w:t>1 </w:t>
      </w:r>
      <w:r w:rsidR="00DB6DFD">
        <w:rPr>
          <w:sz w:val="28"/>
          <w:szCs w:val="28"/>
          <w:lang w:val="uk-UA" w:eastAsia="en-US"/>
        </w:rPr>
        <w:t>580</w:t>
      </w:r>
      <w:r w:rsidR="00710203">
        <w:rPr>
          <w:sz w:val="28"/>
          <w:szCs w:val="28"/>
          <w:lang w:val="uk-UA" w:eastAsia="en-US"/>
        </w:rPr>
        <w:t>,0тис.</w:t>
      </w:r>
      <w:r w:rsidR="00056DEE">
        <w:rPr>
          <w:sz w:val="28"/>
          <w:szCs w:val="28"/>
          <w:lang w:val="uk-UA" w:eastAsia="en-US"/>
        </w:rPr>
        <w:t>грн.</w:t>
      </w:r>
      <w:r w:rsidR="009D3E74">
        <w:rPr>
          <w:sz w:val="28"/>
          <w:szCs w:val="28"/>
          <w:lang w:val="uk-UA" w:eastAsia="en-US"/>
        </w:rPr>
        <w:t xml:space="preserve"> при уточненому плані </w:t>
      </w:r>
      <w:r w:rsidR="00DB6DFD">
        <w:rPr>
          <w:sz w:val="28"/>
          <w:szCs w:val="28"/>
          <w:lang w:val="uk-UA" w:eastAsia="en-US"/>
        </w:rPr>
        <w:t>2</w:t>
      </w:r>
      <w:r w:rsidR="0003583D">
        <w:rPr>
          <w:sz w:val="28"/>
          <w:szCs w:val="28"/>
          <w:lang w:val="uk-UA" w:eastAsia="en-US"/>
        </w:rPr>
        <w:t> </w:t>
      </w:r>
      <w:r w:rsidR="00DB6DFD">
        <w:rPr>
          <w:sz w:val="28"/>
          <w:szCs w:val="28"/>
          <w:lang w:val="uk-UA" w:eastAsia="en-US"/>
        </w:rPr>
        <w:t>571,</w:t>
      </w:r>
      <w:r w:rsidR="00DB6DFD" w:rsidRPr="00DB6DFD">
        <w:rPr>
          <w:i/>
          <w:sz w:val="28"/>
          <w:szCs w:val="28"/>
          <w:lang w:val="uk-UA" w:eastAsia="en-US"/>
        </w:rPr>
        <w:t>2</w:t>
      </w:r>
      <w:r w:rsidR="0003583D">
        <w:rPr>
          <w:sz w:val="28"/>
          <w:szCs w:val="28"/>
          <w:lang w:val="uk-UA" w:eastAsia="en-US"/>
        </w:rPr>
        <w:t>тис.</w:t>
      </w:r>
      <w:r w:rsidR="00B67A3F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  <w:r w:rsidR="009D3E74">
        <w:rPr>
          <w:sz w:val="28"/>
          <w:szCs w:val="28"/>
          <w:lang w:val="uk-UA" w:eastAsia="en-US"/>
        </w:rPr>
        <w:t xml:space="preserve"> (</w:t>
      </w:r>
      <w:r w:rsidR="0003583D">
        <w:rPr>
          <w:sz w:val="28"/>
          <w:szCs w:val="28"/>
          <w:lang w:val="uk-UA" w:eastAsia="en-US"/>
        </w:rPr>
        <w:t>6</w:t>
      </w:r>
      <w:r w:rsidR="00DB6DFD">
        <w:rPr>
          <w:sz w:val="28"/>
          <w:szCs w:val="28"/>
          <w:lang w:val="uk-UA" w:eastAsia="en-US"/>
        </w:rPr>
        <w:t>1</w:t>
      </w:r>
      <w:r w:rsidR="009D3E74">
        <w:rPr>
          <w:sz w:val="28"/>
          <w:szCs w:val="28"/>
          <w:lang w:val="uk-UA" w:eastAsia="en-US"/>
        </w:rPr>
        <w:t>%).</w:t>
      </w:r>
    </w:p>
    <w:p w:rsidR="00C00E23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="009D3E74">
        <w:rPr>
          <w:sz w:val="28"/>
          <w:szCs w:val="28"/>
          <w:lang w:val="uk-UA" w:eastAsia="en-US"/>
        </w:rPr>
        <w:t xml:space="preserve">План по видатках з урахуванням змін за </w:t>
      </w:r>
      <w:r w:rsidR="009D3E74" w:rsidRPr="00E2513E">
        <w:rPr>
          <w:b/>
          <w:sz w:val="28"/>
          <w:szCs w:val="28"/>
          <w:lang w:val="uk-UA" w:eastAsia="en-US"/>
        </w:rPr>
        <w:t>спеціальним фондом</w:t>
      </w:r>
      <w:r w:rsidR="009D3E74">
        <w:rPr>
          <w:sz w:val="28"/>
          <w:szCs w:val="28"/>
          <w:lang w:val="uk-UA" w:eastAsia="en-US"/>
        </w:rPr>
        <w:t xml:space="preserve"> сільського бюджету складає –</w:t>
      </w:r>
      <w:r w:rsidR="00B67A3F">
        <w:rPr>
          <w:sz w:val="28"/>
          <w:szCs w:val="28"/>
          <w:lang w:val="uk-UA" w:eastAsia="en-US"/>
        </w:rPr>
        <w:t xml:space="preserve"> </w:t>
      </w:r>
      <w:r w:rsidR="00B769C6">
        <w:rPr>
          <w:sz w:val="28"/>
          <w:szCs w:val="28"/>
          <w:lang w:val="uk-UA" w:eastAsia="en-US"/>
        </w:rPr>
        <w:t>535</w:t>
      </w:r>
      <w:r w:rsidR="0003583D">
        <w:rPr>
          <w:sz w:val="28"/>
          <w:szCs w:val="28"/>
          <w:lang w:val="uk-UA" w:eastAsia="en-US"/>
        </w:rPr>
        <w:t>,</w:t>
      </w:r>
      <w:r w:rsidR="00B769C6">
        <w:rPr>
          <w:sz w:val="28"/>
          <w:szCs w:val="28"/>
          <w:lang w:val="uk-UA" w:eastAsia="en-US"/>
        </w:rPr>
        <w:t>6</w:t>
      </w:r>
      <w:r w:rsidR="0003583D">
        <w:rPr>
          <w:sz w:val="28"/>
          <w:szCs w:val="28"/>
          <w:lang w:val="uk-UA" w:eastAsia="en-US"/>
        </w:rPr>
        <w:t>тис.грн.</w:t>
      </w:r>
      <w:r w:rsidR="009D3E74">
        <w:rPr>
          <w:sz w:val="28"/>
          <w:szCs w:val="28"/>
          <w:lang w:val="uk-UA" w:eastAsia="en-US"/>
        </w:rPr>
        <w:t xml:space="preserve"> Касове виконання становить </w:t>
      </w:r>
      <w:r w:rsidR="00B769C6">
        <w:rPr>
          <w:sz w:val="28"/>
          <w:szCs w:val="28"/>
          <w:lang w:val="uk-UA" w:eastAsia="en-US"/>
        </w:rPr>
        <w:t>49,6</w:t>
      </w:r>
      <w:r w:rsidR="0003583D">
        <w:rPr>
          <w:sz w:val="28"/>
          <w:szCs w:val="28"/>
          <w:lang w:val="uk-UA" w:eastAsia="en-US"/>
        </w:rPr>
        <w:t>тис.</w:t>
      </w:r>
      <w:r w:rsidR="00056DEE">
        <w:rPr>
          <w:sz w:val="28"/>
          <w:szCs w:val="28"/>
          <w:lang w:val="uk-UA" w:eastAsia="en-US"/>
        </w:rPr>
        <w:t>грн.</w:t>
      </w:r>
      <w:r w:rsidR="00C142FD">
        <w:rPr>
          <w:sz w:val="28"/>
          <w:szCs w:val="28"/>
          <w:lang w:val="uk-UA" w:eastAsia="en-US"/>
        </w:rPr>
        <w:t>,</w:t>
      </w:r>
      <w:r w:rsidR="009D3E74">
        <w:rPr>
          <w:sz w:val="28"/>
          <w:szCs w:val="28"/>
          <w:lang w:val="uk-UA" w:eastAsia="en-US"/>
        </w:rPr>
        <w:t xml:space="preserve"> або </w:t>
      </w:r>
      <w:r w:rsidR="00B769C6">
        <w:rPr>
          <w:sz w:val="28"/>
          <w:szCs w:val="28"/>
          <w:lang w:val="uk-UA" w:eastAsia="en-US"/>
        </w:rPr>
        <w:t>9</w:t>
      </w:r>
      <w:r w:rsidR="009D3E74">
        <w:rPr>
          <w:sz w:val="28"/>
          <w:szCs w:val="28"/>
          <w:lang w:val="uk-UA" w:eastAsia="en-US"/>
        </w:rPr>
        <w:t xml:space="preserve">% річного плану. </w:t>
      </w:r>
      <w:r w:rsidR="004C7105">
        <w:rPr>
          <w:sz w:val="28"/>
          <w:szCs w:val="28"/>
          <w:lang w:val="uk-UA" w:eastAsia="en-US"/>
        </w:rPr>
        <w:t>За рахунок власних надходжень  були придбані продукти харчування.</w:t>
      </w:r>
      <w:r w:rsidR="009D3E74">
        <w:rPr>
          <w:sz w:val="28"/>
          <w:szCs w:val="28"/>
          <w:lang w:val="uk-UA" w:eastAsia="en-US"/>
        </w:rPr>
        <w:t xml:space="preserve"> </w:t>
      </w:r>
    </w:p>
    <w:p w:rsidR="0003583D" w:rsidRDefault="00C00E23" w:rsidP="00C00E23">
      <w:pPr>
        <w:tabs>
          <w:tab w:val="left" w:pos="0"/>
        </w:tabs>
        <w:jc w:val="both"/>
        <w:rPr>
          <w:sz w:val="28"/>
          <w:szCs w:val="28"/>
          <w:lang w:val="uk-UA" w:eastAsia="en-US"/>
        </w:rPr>
      </w:pPr>
      <w:r>
        <w:rPr>
          <w:i/>
          <w:sz w:val="28"/>
          <w:szCs w:val="23"/>
          <w:lang w:val="uk-UA"/>
        </w:rPr>
        <w:t xml:space="preserve">     </w:t>
      </w:r>
      <w:r w:rsidRPr="00EA52D3">
        <w:rPr>
          <w:sz w:val="28"/>
          <w:szCs w:val="23"/>
          <w:lang w:val="uk-UA"/>
        </w:rPr>
        <w:t>По</w:t>
      </w:r>
      <w:r>
        <w:rPr>
          <w:i/>
          <w:sz w:val="28"/>
          <w:szCs w:val="23"/>
          <w:lang w:val="uk-UA"/>
        </w:rPr>
        <w:t xml:space="preserve"> бюджетній програмі  </w:t>
      </w:r>
      <w:r w:rsidRPr="00EA52D3">
        <w:rPr>
          <w:i/>
          <w:sz w:val="28"/>
          <w:szCs w:val="23"/>
          <w:lang w:val="uk-UA"/>
        </w:rPr>
        <w:t>ТПКВКМБ</w:t>
      </w:r>
      <w:r>
        <w:rPr>
          <w:i/>
          <w:sz w:val="28"/>
          <w:lang w:val="uk-UA"/>
        </w:rPr>
        <w:t xml:space="preserve"> 1031</w:t>
      </w:r>
      <w:r w:rsidRPr="00EA52D3">
        <w:rPr>
          <w:i/>
          <w:sz w:val="28"/>
          <w:lang w:val="uk-UA"/>
        </w:rPr>
        <w:t xml:space="preserve"> «Надання загальної середньої освіти  закладами</w:t>
      </w:r>
      <w:r>
        <w:rPr>
          <w:i/>
          <w:sz w:val="28"/>
          <w:lang w:val="uk-UA"/>
        </w:rPr>
        <w:t xml:space="preserve"> загальної середньої  освіти» за рахунок коштів освітньої субвенції  </w:t>
      </w:r>
      <w:r w:rsidRPr="006104B0">
        <w:rPr>
          <w:sz w:val="28"/>
          <w:lang w:val="uk-UA"/>
        </w:rPr>
        <w:t>на утримання</w:t>
      </w:r>
      <w:r>
        <w:rPr>
          <w:i/>
          <w:sz w:val="28"/>
          <w:lang w:val="uk-UA"/>
        </w:rPr>
        <w:t xml:space="preserve"> 7</w:t>
      </w:r>
      <w:r w:rsidRPr="00CD3768">
        <w:rPr>
          <w:sz w:val="28"/>
          <w:lang w:val="uk-UA"/>
        </w:rPr>
        <w:t>-</w:t>
      </w:r>
      <w:r>
        <w:rPr>
          <w:sz w:val="28"/>
          <w:lang w:val="uk-UA"/>
        </w:rPr>
        <w:t>ми</w:t>
      </w:r>
      <w:r w:rsidRPr="00CD3768">
        <w:rPr>
          <w:sz w:val="28"/>
          <w:lang w:val="uk-UA"/>
        </w:rPr>
        <w:t xml:space="preserve"> закладів загальної освіти</w:t>
      </w:r>
      <w:r>
        <w:rPr>
          <w:sz w:val="28"/>
          <w:szCs w:val="28"/>
          <w:lang w:val="uk-UA" w:eastAsia="en-US"/>
        </w:rPr>
        <w:t xml:space="preserve"> (загальна кількість учнів -663) у сільському бюджеті затверджено видатки з урахуванням змін у сумі </w:t>
      </w:r>
      <w:r w:rsidR="00B769C6">
        <w:rPr>
          <w:sz w:val="28"/>
          <w:szCs w:val="28"/>
          <w:lang w:val="uk-UA" w:eastAsia="en-US"/>
        </w:rPr>
        <w:t>19 139,3</w:t>
      </w:r>
      <w:r w:rsidR="0003583D">
        <w:rPr>
          <w:sz w:val="28"/>
          <w:szCs w:val="28"/>
          <w:lang w:val="uk-UA" w:eastAsia="en-US"/>
        </w:rPr>
        <w:t>тис.</w:t>
      </w:r>
      <w:r>
        <w:rPr>
          <w:sz w:val="28"/>
          <w:szCs w:val="28"/>
          <w:lang w:val="uk-UA" w:eastAsia="en-US"/>
        </w:rPr>
        <w:t xml:space="preserve">грн., виконання касових видатків  за  звітний період становить               </w:t>
      </w:r>
      <w:r w:rsidR="00B769C6">
        <w:rPr>
          <w:sz w:val="28"/>
          <w:szCs w:val="28"/>
          <w:lang w:val="uk-UA" w:eastAsia="en-US"/>
        </w:rPr>
        <w:t>16 500,6</w:t>
      </w:r>
      <w:r w:rsidR="0003583D">
        <w:rPr>
          <w:sz w:val="28"/>
          <w:szCs w:val="28"/>
          <w:lang w:val="uk-UA" w:eastAsia="en-US"/>
        </w:rPr>
        <w:t>тис.</w:t>
      </w:r>
      <w:r>
        <w:rPr>
          <w:sz w:val="28"/>
          <w:szCs w:val="28"/>
          <w:lang w:val="uk-UA" w:eastAsia="en-US"/>
        </w:rPr>
        <w:t>грн.,  виконання  до</w:t>
      </w:r>
      <w:r w:rsidR="00B769C6">
        <w:rPr>
          <w:sz w:val="28"/>
          <w:szCs w:val="28"/>
          <w:lang w:val="uk-UA" w:eastAsia="en-US"/>
        </w:rPr>
        <w:t xml:space="preserve"> затвердженого плану становить 86</w:t>
      </w:r>
      <w:r>
        <w:rPr>
          <w:sz w:val="28"/>
          <w:szCs w:val="28"/>
          <w:lang w:val="uk-UA" w:eastAsia="en-US"/>
        </w:rPr>
        <w:t>%. Кошти спрямовані на виплату заробітної плати педагогічним працівникам закладів освіти.</w:t>
      </w:r>
      <w:r w:rsidR="009D3E74">
        <w:rPr>
          <w:sz w:val="28"/>
          <w:szCs w:val="28"/>
          <w:lang w:val="uk-UA" w:eastAsia="en-US"/>
        </w:rPr>
        <w:t xml:space="preserve">    </w:t>
      </w:r>
    </w:p>
    <w:p w:rsidR="00A05D37" w:rsidRDefault="009D3E74" w:rsidP="00C00E23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 w:eastAsia="en-US"/>
        </w:rPr>
        <w:t xml:space="preserve">   </w:t>
      </w:r>
      <w:r w:rsidR="00A97759">
        <w:rPr>
          <w:sz w:val="28"/>
          <w:szCs w:val="28"/>
          <w:lang w:val="uk-UA" w:eastAsia="en-US"/>
        </w:rPr>
        <w:t xml:space="preserve">  </w:t>
      </w:r>
      <w:r w:rsidR="0003583D" w:rsidRPr="00EA52D3">
        <w:rPr>
          <w:sz w:val="28"/>
          <w:szCs w:val="23"/>
          <w:lang w:val="uk-UA"/>
        </w:rPr>
        <w:t>По</w:t>
      </w:r>
      <w:r w:rsidR="0003583D">
        <w:rPr>
          <w:i/>
          <w:sz w:val="28"/>
          <w:szCs w:val="23"/>
          <w:lang w:val="uk-UA"/>
        </w:rPr>
        <w:t xml:space="preserve"> бюджетній програмі  </w:t>
      </w:r>
      <w:r w:rsidR="0003583D" w:rsidRPr="00EA52D3">
        <w:rPr>
          <w:i/>
          <w:sz w:val="28"/>
          <w:szCs w:val="23"/>
          <w:lang w:val="uk-UA"/>
        </w:rPr>
        <w:t>ТПКВКМБ</w:t>
      </w:r>
      <w:r w:rsidR="0003583D">
        <w:rPr>
          <w:i/>
          <w:sz w:val="28"/>
          <w:lang w:val="uk-UA"/>
        </w:rPr>
        <w:t xml:space="preserve"> 1061</w:t>
      </w:r>
      <w:r w:rsidR="0003583D" w:rsidRPr="00EA52D3">
        <w:rPr>
          <w:i/>
          <w:sz w:val="28"/>
          <w:lang w:val="uk-UA"/>
        </w:rPr>
        <w:t xml:space="preserve"> «Надання загальної середньої освіти  закладами</w:t>
      </w:r>
      <w:r w:rsidR="0003583D">
        <w:rPr>
          <w:i/>
          <w:sz w:val="28"/>
          <w:lang w:val="uk-UA"/>
        </w:rPr>
        <w:t xml:space="preserve"> загальної середньої  освіти» за рахунок коштів залишку освітньої субвенції </w:t>
      </w:r>
      <w:r w:rsidR="0003583D" w:rsidRPr="00E15A1F">
        <w:rPr>
          <w:b/>
          <w:sz w:val="28"/>
          <w:lang w:val="uk-UA"/>
        </w:rPr>
        <w:t>по загальному фонду сільського бюджету</w:t>
      </w:r>
      <w:r w:rsidR="0003583D" w:rsidRPr="0003583D">
        <w:rPr>
          <w:sz w:val="28"/>
          <w:lang w:val="uk-UA"/>
        </w:rPr>
        <w:t xml:space="preserve"> затверджено видатки у сумі </w:t>
      </w:r>
      <w:r w:rsidR="00B769C6">
        <w:rPr>
          <w:sz w:val="28"/>
          <w:lang w:val="uk-UA"/>
        </w:rPr>
        <w:t>1 579,9</w:t>
      </w:r>
      <w:r w:rsidR="0003583D" w:rsidRPr="0003583D">
        <w:rPr>
          <w:sz w:val="28"/>
          <w:lang w:val="uk-UA"/>
        </w:rPr>
        <w:t>тис.грн.</w:t>
      </w:r>
      <w:r w:rsidR="0003583D">
        <w:rPr>
          <w:sz w:val="28"/>
          <w:lang w:val="uk-UA"/>
        </w:rPr>
        <w:t xml:space="preserve">, виконання за звітний період  становить </w:t>
      </w:r>
      <w:r w:rsidR="00B769C6">
        <w:rPr>
          <w:sz w:val="28"/>
          <w:lang w:val="uk-UA"/>
        </w:rPr>
        <w:t>1 301,5</w:t>
      </w:r>
      <w:r w:rsidR="0003583D">
        <w:rPr>
          <w:sz w:val="28"/>
          <w:lang w:val="uk-UA"/>
        </w:rPr>
        <w:t>тис.грн.</w:t>
      </w:r>
      <w:r w:rsidR="00E15A1F">
        <w:rPr>
          <w:sz w:val="28"/>
          <w:lang w:val="uk-UA"/>
        </w:rPr>
        <w:t>,</w:t>
      </w:r>
      <w:r w:rsidR="00AD1290">
        <w:rPr>
          <w:sz w:val="28"/>
          <w:lang w:val="uk-UA"/>
        </w:rPr>
        <w:t xml:space="preserve"> в т.ч.</w:t>
      </w:r>
      <w:r w:rsidR="00E15A1F">
        <w:rPr>
          <w:sz w:val="28"/>
          <w:lang w:val="uk-UA"/>
        </w:rPr>
        <w:t xml:space="preserve"> </w:t>
      </w:r>
      <w:r w:rsidR="00EE548D">
        <w:rPr>
          <w:sz w:val="28"/>
          <w:lang w:val="uk-UA"/>
        </w:rPr>
        <w:t xml:space="preserve">на суму 22,9тис.грн. придбані вогнегасники, на суму                  549,2тис.грн. придбані шкільні меблі, </w:t>
      </w:r>
      <w:r w:rsidR="00E82A11">
        <w:rPr>
          <w:sz w:val="28"/>
          <w:lang w:val="uk-UA"/>
        </w:rPr>
        <w:t>проведено поточні ремонти  в обідніх залах їдалень закладів загальної середньої освіти на суму 385,9тис.грн., пр</w:t>
      </w:r>
      <w:r w:rsidR="009E3A95">
        <w:rPr>
          <w:sz w:val="28"/>
          <w:lang w:val="uk-UA"/>
        </w:rPr>
        <w:t>оведена перевірка системи блискавкоз</w:t>
      </w:r>
      <w:r w:rsidR="00E82A11">
        <w:rPr>
          <w:sz w:val="28"/>
          <w:lang w:val="uk-UA"/>
        </w:rPr>
        <w:t xml:space="preserve">ахисту </w:t>
      </w:r>
      <w:r w:rsidR="009E3A95">
        <w:rPr>
          <w:sz w:val="28"/>
          <w:lang w:val="uk-UA"/>
        </w:rPr>
        <w:t>в будівлях закладів загальної середньої освіти на суму 15,0тис.грн., здійснено послуги з вимірювання значення опору ізоляції на суму 27,2тис.грн., проведено вогнезахисну обробку дерев’яних конструкцій горищ</w:t>
      </w:r>
      <w:r w:rsidR="009E3A95" w:rsidRPr="009E3A95">
        <w:rPr>
          <w:sz w:val="28"/>
          <w:lang w:val="uk-UA"/>
        </w:rPr>
        <w:t xml:space="preserve"> </w:t>
      </w:r>
      <w:r w:rsidR="009E3A95">
        <w:rPr>
          <w:sz w:val="28"/>
          <w:lang w:val="uk-UA"/>
        </w:rPr>
        <w:t xml:space="preserve">в будівлях закладів загальної середньої освіти на суму 47,8тис.грн., </w:t>
      </w:r>
      <w:r w:rsidR="00C72FB5">
        <w:rPr>
          <w:sz w:val="28"/>
          <w:lang w:val="uk-UA"/>
        </w:rPr>
        <w:t xml:space="preserve">виконані роботи з встановлення автоматичної пожежної сигналізації в Капитолівському ліцеї на суму 51,5тис.грн., виконано поточний ремонт покрівлі будівель Довгеньківської та Співаківської гімназій на </w:t>
      </w:r>
      <w:r w:rsidR="00A05D37">
        <w:rPr>
          <w:sz w:val="28"/>
          <w:lang w:val="uk-UA"/>
        </w:rPr>
        <w:t xml:space="preserve">загальну </w:t>
      </w:r>
      <w:r w:rsidR="00C72FB5">
        <w:rPr>
          <w:sz w:val="28"/>
          <w:lang w:val="uk-UA"/>
        </w:rPr>
        <w:t xml:space="preserve">суму 98,7тис.грн., проведено сантехнічні роботи в будівлі Співаківської гімназії на суму 43,7тис.грн., виконано поточний ремонт електропроводки в будівлі Співаківської гімназії на суму 20,2тис.грн., </w:t>
      </w:r>
      <w:r w:rsidR="00A05D37">
        <w:rPr>
          <w:sz w:val="28"/>
          <w:lang w:val="uk-UA"/>
        </w:rPr>
        <w:t>здійснено монтаж підвісної стелі в приміщенні їдальні Співаківської гімназії на суму 22,7тис.грн.</w:t>
      </w:r>
    </w:p>
    <w:p w:rsidR="00E15A1F" w:rsidRPr="0003583D" w:rsidRDefault="00A97759" w:rsidP="00C00E23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E15A1F">
        <w:rPr>
          <w:sz w:val="28"/>
          <w:lang w:val="uk-UA"/>
        </w:rPr>
        <w:t xml:space="preserve">По </w:t>
      </w:r>
      <w:r w:rsidR="00E15A1F" w:rsidRPr="00E15A1F">
        <w:rPr>
          <w:b/>
          <w:sz w:val="28"/>
          <w:lang w:val="uk-UA"/>
        </w:rPr>
        <w:t>спеціальному фонду сільського бюджету</w:t>
      </w:r>
      <w:r w:rsidR="00E15A1F">
        <w:rPr>
          <w:sz w:val="28"/>
          <w:lang w:val="uk-UA"/>
        </w:rPr>
        <w:t xml:space="preserve"> виконання  до затвердженого плану становить </w:t>
      </w:r>
      <w:r w:rsidR="00A05D37">
        <w:rPr>
          <w:sz w:val="28"/>
          <w:lang w:val="uk-UA"/>
        </w:rPr>
        <w:t>31</w:t>
      </w:r>
      <w:r w:rsidR="00E15A1F">
        <w:rPr>
          <w:sz w:val="28"/>
          <w:lang w:val="uk-UA"/>
        </w:rPr>
        <w:t xml:space="preserve">% (затверджений план на відповідний період – </w:t>
      </w:r>
      <w:r w:rsidR="00A05D37">
        <w:rPr>
          <w:sz w:val="28"/>
          <w:lang w:val="uk-UA"/>
        </w:rPr>
        <w:t>3 384,5</w:t>
      </w:r>
      <w:r w:rsidR="00E15A1F">
        <w:rPr>
          <w:sz w:val="28"/>
          <w:lang w:val="uk-UA"/>
        </w:rPr>
        <w:t>тис.грн.),</w:t>
      </w:r>
      <w:r w:rsidR="00F91A73">
        <w:rPr>
          <w:sz w:val="28"/>
          <w:lang w:val="uk-UA"/>
        </w:rPr>
        <w:t xml:space="preserve"> або 1 065,6тис.грн., за кошти  залишку освітньої субвенції</w:t>
      </w:r>
      <w:r w:rsidR="00E15A1F">
        <w:rPr>
          <w:sz w:val="28"/>
          <w:lang w:val="uk-UA"/>
        </w:rPr>
        <w:t xml:space="preserve"> придбані каркасно-надувні байдарки</w:t>
      </w:r>
      <w:r w:rsidR="00F91A73">
        <w:rPr>
          <w:sz w:val="28"/>
          <w:lang w:val="uk-UA"/>
        </w:rPr>
        <w:t xml:space="preserve"> на суму 49,7тис.грн., шкільні меблі на суму 163,7тис.грн., комплекти інтерактивного мультимедійного обладнання у </w:t>
      </w:r>
      <w:r w:rsidR="00F91A73">
        <w:rPr>
          <w:sz w:val="28"/>
          <w:lang w:val="uk-UA"/>
        </w:rPr>
        <w:lastRenderedPageBreak/>
        <w:t>сумі 338,0тис.грн., скалодром у сумі 299,0тис.грн., виконані роботи з капітального ремонту приміщення кухні</w:t>
      </w:r>
      <w:r w:rsidR="007656A0">
        <w:rPr>
          <w:sz w:val="28"/>
          <w:lang w:val="uk-UA"/>
        </w:rPr>
        <w:t xml:space="preserve"> </w:t>
      </w:r>
      <w:r w:rsidR="00F91A73">
        <w:rPr>
          <w:sz w:val="28"/>
          <w:lang w:val="uk-UA"/>
        </w:rPr>
        <w:t xml:space="preserve">та актової зали </w:t>
      </w:r>
      <w:r w:rsidR="00E15A1F">
        <w:rPr>
          <w:sz w:val="28"/>
          <w:lang w:val="uk-UA"/>
        </w:rPr>
        <w:t xml:space="preserve">   </w:t>
      </w:r>
      <w:r w:rsidR="007656A0">
        <w:rPr>
          <w:sz w:val="28"/>
          <w:lang w:val="uk-UA"/>
        </w:rPr>
        <w:t>в опорній школі на суму 215,2тис.грн.</w:t>
      </w:r>
      <w:r w:rsidR="00E15A1F">
        <w:rPr>
          <w:sz w:val="28"/>
          <w:lang w:val="uk-UA"/>
        </w:rPr>
        <w:t xml:space="preserve"> </w:t>
      </w:r>
    </w:p>
    <w:p w:rsidR="00C142FD" w:rsidRDefault="00A97759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46385" w:rsidRPr="00B46385">
        <w:rPr>
          <w:sz w:val="28"/>
          <w:szCs w:val="23"/>
          <w:lang w:val="uk-UA"/>
        </w:rPr>
        <w:t>По</w:t>
      </w:r>
      <w:r w:rsidR="00B46385">
        <w:rPr>
          <w:b/>
          <w:sz w:val="28"/>
          <w:szCs w:val="23"/>
          <w:lang w:val="uk-UA"/>
        </w:rPr>
        <w:t xml:space="preserve"> </w:t>
      </w:r>
      <w:r w:rsidR="00EA52D3" w:rsidRPr="00754242">
        <w:rPr>
          <w:i/>
          <w:sz w:val="28"/>
          <w:szCs w:val="23"/>
          <w:lang w:val="uk-UA"/>
        </w:rPr>
        <w:t>ТПКВКМБ 11</w:t>
      </w:r>
      <w:r w:rsidR="00CE5737">
        <w:rPr>
          <w:i/>
          <w:sz w:val="28"/>
          <w:szCs w:val="23"/>
          <w:lang w:val="uk-UA"/>
        </w:rPr>
        <w:t>3</w:t>
      </w:r>
      <w:r w:rsidR="00EA52D3" w:rsidRPr="00B46385">
        <w:rPr>
          <w:i/>
          <w:sz w:val="28"/>
          <w:szCs w:val="23"/>
          <w:lang w:val="uk-UA"/>
        </w:rPr>
        <w:t>0 «Методичне забезпечення діяльності закладів</w:t>
      </w:r>
      <w:r w:rsidR="00CE5737">
        <w:rPr>
          <w:i/>
          <w:sz w:val="28"/>
          <w:szCs w:val="23"/>
          <w:lang w:val="uk-UA"/>
        </w:rPr>
        <w:t xml:space="preserve"> освіти</w:t>
      </w:r>
      <w:r w:rsidR="00EA52D3" w:rsidRPr="00B46385">
        <w:rPr>
          <w:i/>
          <w:sz w:val="28"/>
          <w:szCs w:val="23"/>
          <w:lang w:val="uk-UA"/>
        </w:rPr>
        <w:t>»</w:t>
      </w:r>
      <w:r w:rsidR="00B46385">
        <w:rPr>
          <w:i/>
          <w:sz w:val="28"/>
          <w:szCs w:val="23"/>
          <w:lang w:val="uk-UA"/>
        </w:rPr>
        <w:t xml:space="preserve"> </w:t>
      </w:r>
      <w:r w:rsidR="007F05DD" w:rsidRPr="007F05DD">
        <w:rPr>
          <w:sz w:val="28"/>
          <w:szCs w:val="23"/>
          <w:lang w:val="uk-UA"/>
        </w:rPr>
        <w:t>видатки були спрямовані</w:t>
      </w:r>
      <w:r w:rsidR="00EA52D3">
        <w:rPr>
          <w:sz w:val="28"/>
          <w:lang w:val="uk-UA"/>
        </w:rPr>
        <w:t xml:space="preserve">  на утримання структурного підрозділу  відділу</w:t>
      </w:r>
      <w:r w:rsidR="00EA52D3" w:rsidRPr="00740BA8">
        <w:rPr>
          <w:sz w:val="28"/>
          <w:lang w:val="uk-UA"/>
        </w:rPr>
        <w:t xml:space="preserve"> </w:t>
      </w:r>
      <w:r w:rsidR="00EA52D3">
        <w:rPr>
          <w:sz w:val="28"/>
          <w:lang w:val="uk-UA"/>
        </w:rPr>
        <w:t xml:space="preserve">освіти, культури молоді та спорту  Оскільської сільської ради </w:t>
      </w:r>
      <w:r w:rsidR="00EA52D3" w:rsidRPr="00761494">
        <w:rPr>
          <w:b/>
          <w:sz w:val="28"/>
          <w:lang w:val="uk-UA"/>
        </w:rPr>
        <w:t>-</w:t>
      </w:r>
      <w:r w:rsidR="00EA52D3">
        <w:rPr>
          <w:sz w:val="28"/>
          <w:lang w:val="uk-UA"/>
        </w:rPr>
        <w:t xml:space="preserve"> кабінету методичного та інформаційного забезпечення.</w:t>
      </w:r>
    </w:p>
    <w:p w:rsidR="00EA52D3" w:rsidRDefault="00A97759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0E6716">
        <w:rPr>
          <w:sz w:val="28"/>
          <w:lang w:val="uk-UA"/>
        </w:rPr>
        <w:t xml:space="preserve">Касові видатки на утримання методичного кабінету за </w:t>
      </w:r>
      <w:r w:rsidR="007F05DD">
        <w:rPr>
          <w:sz w:val="28"/>
          <w:lang w:val="uk-UA"/>
        </w:rPr>
        <w:t>звітний період</w:t>
      </w:r>
      <w:r w:rsidR="000E6716">
        <w:rPr>
          <w:sz w:val="28"/>
          <w:lang w:val="uk-UA"/>
        </w:rPr>
        <w:t xml:space="preserve">  становлять 191,7тис.грн., або 82% до затвердженого плану. </w:t>
      </w:r>
      <w:r w:rsidR="00EA52D3">
        <w:rPr>
          <w:sz w:val="28"/>
          <w:lang w:val="uk-UA"/>
        </w:rPr>
        <w:t xml:space="preserve">Видатки на заробітну плату з нарахуваннями  складають </w:t>
      </w:r>
      <w:r w:rsidR="000E6716">
        <w:rPr>
          <w:sz w:val="28"/>
          <w:lang w:val="uk-UA"/>
        </w:rPr>
        <w:t>187,5тис.</w:t>
      </w:r>
      <w:r w:rsidR="000355D6">
        <w:rPr>
          <w:sz w:val="28"/>
          <w:lang w:val="uk-UA"/>
        </w:rPr>
        <w:t>гр</w:t>
      </w:r>
      <w:r w:rsidR="00056DEE">
        <w:rPr>
          <w:sz w:val="28"/>
          <w:lang w:val="uk-UA"/>
        </w:rPr>
        <w:t>н</w:t>
      </w:r>
      <w:r w:rsidR="00CE5737">
        <w:rPr>
          <w:sz w:val="28"/>
          <w:lang w:val="uk-UA"/>
        </w:rPr>
        <w:t>.</w:t>
      </w:r>
    </w:p>
    <w:p w:rsidR="00EA52D3" w:rsidRDefault="00EA52D3" w:rsidP="00E91B86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lang w:val="uk-UA"/>
        </w:rPr>
        <w:t xml:space="preserve">  </w:t>
      </w:r>
      <w:r w:rsidR="00C348B0">
        <w:rPr>
          <w:sz w:val="28"/>
          <w:lang w:val="uk-UA"/>
        </w:rPr>
        <w:t xml:space="preserve">   </w:t>
      </w:r>
      <w:r w:rsidR="00C348B0" w:rsidRPr="00C348B0">
        <w:rPr>
          <w:sz w:val="28"/>
          <w:szCs w:val="23"/>
          <w:lang w:val="uk-UA"/>
        </w:rPr>
        <w:t xml:space="preserve">По </w:t>
      </w:r>
      <w:r w:rsidRPr="00754242">
        <w:rPr>
          <w:i/>
          <w:sz w:val="28"/>
          <w:szCs w:val="23"/>
          <w:lang w:val="uk-UA"/>
        </w:rPr>
        <w:t>ТПКВКМБ 11</w:t>
      </w:r>
      <w:r w:rsidR="00CE5737">
        <w:rPr>
          <w:i/>
          <w:sz w:val="28"/>
          <w:szCs w:val="23"/>
          <w:lang w:val="uk-UA"/>
        </w:rPr>
        <w:t>4</w:t>
      </w:r>
      <w:r w:rsidRPr="00C348B0">
        <w:rPr>
          <w:i/>
          <w:sz w:val="28"/>
          <w:szCs w:val="23"/>
          <w:lang w:val="uk-UA"/>
        </w:rPr>
        <w:t>1 «Забезпечення діяльності інших закладів у сфері освіти»</w:t>
      </w:r>
      <w:r>
        <w:rPr>
          <w:sz w:val="28"/>
          <w:lang w:val="uk-UA"/>
        </w:rPr>
        <w:t xml:space="preserve">  спрямовуються кошти  на утримання структурного підрозділу  відділу</w:t>
      </w:r>
      <w:r w:rsidRPr="00740BA8">
        <w:rPr>
          <w:sz w:val="28"/>
          <w:lang w:val="uk-UA"/>
        </w:rPr>
        <w:t xml:space="preserve"> </w:t>
      </w:r>
      <w:r>
        <w:rPr>
          <w:sz w:val="28"/>
          <w:lang w:val="uk-UA"/>
        </w:rPr>
        <w:t>освіти, культури молоді та спорту  Оскільської сільської ради</w:t>
      </w:r>
      <w:r>
        <w:rPr>
          <w:b/>
          <w:sz w:val="28"/>
          <w:szCs w:val="23"/>
          <w:lang w:val="uk-UA"/>
        </w:rPr>
        <w:t xml:space="preserve">  - </w:t>
      </w:r>
      <w:r>
        <w:rPr>
          <w:sz w:val="28"/>
          <w:szCs w:val="23"/>
          <w:lang w:val="uk-UA"/>
        </w:rPr>
        <w:t xml:space="preserve">централізованої </w:t>
      </w:r>
      <w:r w:rsidRPr="00761494">
        <w:rPr>
          <w:sz w:val="28"/>
          <w:szCs w:val="23"/>
          <w:lang w:val="uk-UA"/>
        </w:rPr>
        <w:t>бухгалтері</w:t>
      </w:r>
      <w:r>
        <w:rPr>
          <w:sz w:val="28"/>
          <w:szCs w:val="23"/>
          <w:lang w:val="uk-UA"/>
        </w:rPr>
        <w:t>ї</w:t>
      </w:r>
      <w:r w:rsidRPr="00761494">
        <w:rPr>
          <w:sz w:val="28"/>
          <w:szCs w:val="23"/>
          <w:lang w:val="uk-UA"/>
        </w:rPr>
        <w:t xml:space="preserve">  та груп</w:t>
      </w:r>
      <w:r>
        <w:rPr>
          <w:sz w:val="28"/>
          <w:szCs w:val="23"/>
          <w:lang w:val="uk-UA"/>
        </w:rPr>
        <w:t>и</w:t>
      </w:r>
      <w:r w:rsidRPr="00761494">
        <w:rPr>
          <w:sz w:val="28"/>
          <w:szCs w:val="23"/>
          <w:lang w:val="uk-UA"/>
        </w:rPr>
        <w:t xml:space="preserve"> централізованого господарчого обслуговування.</w:t>
      </w:r>
      <w:r>
        <w:rPr>
          <w:sz w:val="28"/>
          <w:szCs w:val="23"/>
          <w:lang w:val="uk-UA"/>
        </w:rPr>
        <w:t xml:space="preserve"> По </w:t>
      </w:r>
      <w:r w:rsidRPr="001E4041">
        <w:rPr>
          <w:b/>
          <w:sz w:val="28"/>
          <w:szCs w:val="23"/>
          <w:lang w:val="uk-UA"/>
        </w:rPr>
        <w:t>загальному фонду</w:t>
      </w:r>
      <w:r>
        <w:rPr>
          <w:sz w:val="28"/>
          <w:szCs w:val="23"/>
          <w:lang w:val="uk-UA"/>
        </w:rPr>
        <w:t xml:space="preserve"> сільського бюджету на </w:t>
      </w:r>
      <w:r w:rsidR="00FB0AB5">
        <w:rPr>
          <w:sz w:val="28"/>
          <w:szCs w:val="23"/>
          <w:lang w:val="uk-UA"/>
        </w:rPr>
        <w:t xml:space="preserve"> </w:t>
      </w:r>
      <w:r w:rsidR="007F05DD">
        <w:rPr>
          <w:sz w:val="28"/>
          <w:szCs w:val="23"/>
          <w:lang w:val="uk-UA"/>
        </w:rPr>
        <w:t>9 місяців</w:t>
      </w:r>
      <w:r w:rsidR="000E6716">
        <w:rPr>
          <w:sz w:val="28"/>
          <w:szCs w:val="23"/>
          <w:lang w:val="uk-UA"/>
        </w:rPr>
        <w:t xml:space="preserve"> </w:t>
      </w:r>
      <w:r w:rsidR="00FB0AB5">
        <w:rPr>
          <w:sz w:val="28"/>
          <w:szCs w:val="23"/>
          <w:lang w:val="uk-UA"/>
        </w:rPr>
        <w:t>202</w:t>
      </w:r>
      <w:r w:rsidR="00CE5737">
        <w:rPr>
          <w:sz w:val="28"/>
          <w:szCs w:val="23"/>
          <w:lang w:val="uk-UA"/>
        </w:rPr>
        <w:t>1</w:t>
      </w:r>
      <w:r w:rsidR="00FB0AB5">
        <w:rPr>
          <w:sz w:val="28"/>
          <w:szCs w:val="23"/>
          <w:lang w:val="uk-UA"/>
        </w:rPr>
        <w:t xml:space="preserve"> р</w:t>
      </w:r>
      <w:r w:rsidR="00CE5737">
        <w:rPr>
          <w:sz w:val="28"/>
          <w:szCs w:val="23"/>
          <w:lang w:val="uk-UA"/>
        </w:rPr>
        <w:t>оку</w:t>
      </w:r>
      <w:r>
        <w:rPr>
          <w:sz w:val="28"/>
          <w:szCs w:val="23"/>
          <w:lang w:val="uk-UA"/>
        </w:rPr>
        <w:t xml:space="preserve">  запланован</w:t>
      </w:r>
      <w:r w:rsidR="007F05DD">
        <w:rPr>
          <w:sz w:val="28"/>
          <w:szCs w:val="23"/>
          <w:lang w:val="uk-UA"/>
        </w:rPr>
        <w:t>і</w:t>
      </w:r>
      <w:r>
        <w:rPr>
          <w:sz w:val="28"/>
          <w:szCs w:val="23"/>
          <w:lang w:val="uk-UA"/>
        </w:rPr>
        <w:t xml:space="preserve"> видатки у сумі </w:t>
      </w:r>
      <w:r w:rsidR="007F05DD">
        <w:rPr>
          <w:sz w:val="28"/>
          <w:szCs w:val="23"/>
          <w:lang w:val="uk-UA"/>
        </w:rPr>
        <w:t>1 403,0</w:t>
      </w:r>
      <w:r w:rsidR="000E6716">
        <w:rPr>
          <w:sz w:val="28"/>
          <w:szCs w:val="23"/>
          <w:lang w:val="uk-UA"/>
        </w:rPr>
        <w:t>тис.</w:t>
      </w:r>
      <w:r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>
        <w:rPr>
          <w:sz w:val="28"/>
          <w:szCs w:val="23"/>
          <w:lang w:val="uk-UA"/>
        </w:rPr>
        <w:t xml:space="preserve">, касові видатки склали </w:t>
      </w:r>
      <w:r w:rsidR="007F05DD">
        <w:rPr>
          <w:sz w:val="28"/>
          <w:szCs w:val="23"/>
          <w:lang w:val="uk-UA"/>
        </w:rPr>
        <w:t>1 140,1</w:t>
      </w:r>
      <w:r w:rsidR="000E6716">
        <w:rPr>
          <w:sz w:val="28"/>
          <w:szCs w:val="23"/>
          <w:lang w:val="uk-UA"/>
        </w:rPr>
        <w:t>тис.</w:t>
      </w:r>
      <w:r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>
        <w:rPr>
          <w:sz w:val="28"/>
          <w:szCs w:val="23"/>
          <w:lang w:val="uk-UA"/>
        </w:rPr>
        <w:t xml:space="preserve">, або </w:t>
      </w:r>
      <w:r w:rsidR="007F05DD">
        <w:rPr>
          <w:sz w:val="28"/>
          <w:szCs w:val="23"/>
          <w:lang w:val="uk-UA"/>
        </w:rPr>
        <w:t>81</w:t>
      </w:r>
      <w:r>
        <w:rPr>
          <w:sz w:val="28"/>
          <w:szCs w:val="23"/>
          <w:lang w:val="uk-UA"/>
        </w:rPr>
        <w:t xml:space="preserve">% до плану. Видатки на заробітну плату з нарахуваннями складають  </w:t>
      </w:r>
      <w:r w:rsidR="007F05DD">
        <w:rPr>
          <w:sz w:val="28"/>
          <w:szCs w:val="23"/>
          <w:lang w:val="uk-UA"/>
        </w:rPr>
        <w:t>1 023,6</w:t>
      </w:r>
      <w:r w:rsidR="000E6716">
        <w:rPr>
          <w:sz w:val="28"/>
          <w:szCs w:val="23"/>
          <w:lang w:val="uk-UA"/>
        </w:rPr>
        <w:t>тис.</w:t>
      </w:r>
      <w:r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>
        <w:rPr>
          <w:sz w:val="28"/>
          <w:szCs w:val="23"/>
          <w:lang w:val="uk-UA"/>
        </w:rPr>
        <w:t xml:space="preserve">, що становить </w:t>
      </w:r>
      <w:r w:rsidR="00FB0AB5">
        <w:rPr>
          <w:sz w:val="28"/>
          <w:szCs w:val="23"/>
          <w:lang w:val="uk-UA"/>
        </w:rPr>
        <w:t>9</w:t>
      </w:r>
      <w:r w:rsidR="000E6716">
        <w:rPr>
          <w:sz w:val="28"/>
          <w:szCs w:val="23"/>
          <w:lang w:val="uk-UA"/>
        </w:rPr>
        <w:t>0</w:t>
      </w:r>
      <w:r>
        <w:rPr>
          <w:sz w:val="28"/>
          <w:szCs w:val="23"/>
          <w:lang w:val="uk-UA"/>
        </w:rPr>
        <w:t>% загальної суми видатків по бюджетній програмі.</w:t>
      </w:r>
    </w:p>
    <w:p w:rsidR="001644E4" w:rsidRDefault="00A97759" w:rsidP="00E91B86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</w:t>
      </w:r>
      <w:r w:rsidR="007F05DD" w:rsidRPr="00C348B0">
        <w:rPr>
          <w:sz w:val="28"/>
          <w:szCs w:val="23"/>
          <w:lang w:val="uk-UA"/>
        </w:rPr>
        <w:t xml:space="preserve">По </w:t>
      </w:r>
      <w:r w:rsidR="007F05DD" w:rsidRPr="00754242">
        <w:rPr>
          <w:i/>
          <w:sz w:val="28"/>
          <w:szCs w:val="23"/>
          <w:lang w:val="uk-UA"/>
        </w:rPr>
        <w:t>ТПКВКМБ 11</w:t>
      </w:r>
      <w:r w:rsidR="007F05DD">
        <w:rPr>
          <w:i/>
          <w:sz w:val="28"/>
          <w:szCs w:val="23"/>
          <w:lang w:val="uk-UA"/>
        </w:rPr>
        <w:t>8</w:t>
      </w:r>
      <w:r w:rsidR="007F05DD" w:rsidRPr="00C348B0">
        <w:rPr>
          <w:i/>
          <w:sz w:val="28"/>
          <w:szCs w:val="23"/>
          <w:lang w:val="uk-UA"/>
        </w:rPr>
        <w:t>1 «</w:t>
      </w:r>
      <w:r w:rsidR="007F05DD">
        <w:rPr>
          <w:i/>
          <w:sz w:val="28"/>
          <w:szCs w:val="23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  <w:r w:rsidR="001644E4">
        <w:rPr>
          <w:i/>
          <w:sz w:val="28"/>
          <w:szCs w:val="23"/>
          <w:lang w:val="uk-UA"/>
        </w:rPr>
        <w:t xml:space="preserve">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загальному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sz w:val="28"/>
          <w:szCs w:val="23"/>
          <w:lang w:val="uk-UA"/>
        </w:rPr>
        <w:t xml:space="preserve"> на звітний період передбачено кошти у сумі 82,5тис.грн., станом на 01 жовтня кошти не використані. </w:t>
      </w:r>
    </w:p>
    <w:p w:rsidR="007F05DD" w:rsidRDefault="00A97759" w:rsidP="00E91B86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спеціальному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i/>
          <w:sz w:val="28"/>
          <w:szCs w:val="23"/>
          <w:lang w:val="uk-UA"/>
        </w:rPr>
        <w:t xml:space="preserve">  </w:t>
      </w:r>
      <w:r w:rsidR="001644E4">
        <w:rPr>
          <w:sz w:val="28"/>
          <w:szCs w:val="23"/>
          <w:lang w:val="uk-UA"/>
        </w:rPr>
        <w:t>затверджені</w:t>
      </w:r>
      <w:r w:rsidR="001644E4" w:rsidRPr="001644E4">
        <w:rPr>
          <w:sz w:val="28"/>
          <w:szCs w:val="23"/>
          <w:lang w:val="uk-UA"/>
        </w:rPr>
        <w:t xml:space="preserve"> </w:t>
      </w:r>
      <w:r w:rsidR="001644E4">
        <w:rPr>
          <w:sz w:val="28"/>
          <w:szCs w:val="23"/>
          <w:lang w:val="uk-UA"/>
        </w:rPr>
        <w:t xml:space="preserve">  призначення у сумі 54,1тис.грн., касові видатки становлять 16,7тис.грн. придбані ноутбуки для вчителів початкової школи.</w:t>
      </w:r>
    </w:p>
    <w:p w:rsidR="001644E4" w:rsidRDefault="00A97759" w:rsidP="001644E4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</w:t>
      </w:r>
      <w:r w:rsidR="001644E4" w:rsidRPr="00C348B0">
        <w:rPr>
          <w:sz w:val="28"/>
          <w:szCs w:val="23"/>
          <w:lang w:val="uk-UA"/>
        </w:rPr>
        <w:t xml:space="preserve">По </w:t>
      </w:r>
      <w:r w:rsidR="001644E4" w:rsidRPr="00754242">
        <w:rPr>
          <w:i/>
          <w:sz w:val="28"/>
          <w:szCs w:val="23"/>
          <w:lang w:val="uk-UA"/>
        </w:rPr>
        <w:t>ТПКВКМБ 11</w:t>
      </w:r>
      <w:r w:rsidR="001644E4">
        <w:rPr>
          <w:i/>
          <w:sz w:val="28"/>
          <w:szCs w:val="23"/>
          <w:lang w:val="uk-UA"/>
        </w:rPr>
        <w:t>82</w:t>
      </w:r>
      <w:r w:rsidR="001644E4" w:rsidRPr="00C348B0">
        <w:rPr>
          <w:i/>
          <w:sz w:val="28"/>
          <w:szCs w:val="23"/>
          <w:lang w:val="uk-UA"/>
        </w:rPr>
        <w:t xml:space="preserve"> «</w:t>
      </w:r>
      <w:r w:rsidR="001644E4">
        <w:rPr>
          <w:i/>
          <w:sz w:val="28"/>
          <w:szCs w:val="23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школа»</w:t>
      </w:r>
      <w:r w:rsidR="00E82337">
        <w:rPr>
          <w:i/>
          <w:sz w:val="28"/>
          <w:szCs w:val="23"/>
          <w:lang w:val="uk-UA"/>
        </w:rPr>
        <w:t xml:space="preserve"> за рахунок субвенції з державного</w:t>
      </w:r>
      <w:r w:rsidR="009D08D3">
        <w:rPr>
          <w:i/>
          <w:sz w:val="28"/>
          <w:szCs w:val="23"/>
          <w:lang w:val="uk-UA"/>
        </w:rPr>
        <w:t xml:space="preserve"> бюджету</w:t>
      </w:r>
      <w:r w:rsidR="00E82337">
        <w:rPr>
          <w:i/>
          <w:sz w:val="28"/>
          <w:szCs w:val="23"/>
          <w:lang w:val="uk-UA"/>
        </w:rPr>
        <w:t xml:space="preserve"> </w:t>
      </w:r>
      <w:r w:rsidR="009D08D3">
        <w:rPr>
          <w:i/>
          <w:sz w:val="28"/>
          <w:szCs w:val="23"/>
          <w:lang w:val="uk-UA"/>
        </w:rPr>
        <w:t>місцевим бюджетам»</w:t>
      </w:r>
      <w:r w:rsidR="001644E4">
        <w:rPr>
          <w:i/>
          <w:sz w:val="28"/>
          <w:szCs w:val="23"/>
          <w:lang w:val="uk-UA"/>
        </w:rPr>
        <w:t xml:space="preserve">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загальному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sz w:val="28"/>
          <w:szCs w:val="23"/>
          <w:lang w:val="uk-UA"/>
        </w:rPr>
        <w:t xml:space="preserve"> на звітний період передбачено кошти у сумі </w:t>
      </w:r>
      <w:r w:rsidR="009D08D3">
        <w:rPr>
          <w:sz w:val="28"/>
          <w:szCs w:val="23"/>
          <w:lang w:val="uk-UA"/>
        </w:rPr>
        <w:t>249,2</w:t>
      </w:r>
      <w:r w:rsidR="001644E4">
        <w:rPr>
          <w:sz w:val="28"/>
          <w:szCs w:val="23"/>
          <w:lang w:val="uk-UA"/>
        </w:rPr>
        <w:t xml:space="preserve">тис.грн., станом на 01 жовтня кошти не використані. </w:t>
      </w:r>
    </w:p>
    <w:p w:rsidR="00A97759" w:rsidRDefault="00A97759" w:rsidP="00A97759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спеціальному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i/>
          <w:sz w:val="28"/>
          <w:szCs w:val="23"/>
          <w:lang w:val="uk-UA"/>
        </w:rPr>
        <w:t xml:space="preserve">  </w:t>
      </w:r>
      <w:r w:rsidR="009D08D3" w:rsidRPr="009D08D3">
        <w:rPr>
          <w:sz w:val="28"/>
          <w:szCs w:val="23"/>
          <w:lang w:val="uk-UA"/>
        </w:rPr>
        <w:t>виконання до затвердженого плану становить 100%</w:t>
      </w:r>
      <w:r w:rsidR="009D08D3">
        <w:rPr>
          <w:sz w:val="28"/>
          <w:szCs w:val="23"/>
          <w:lang w:val="uk-UA"/>
        </w:rPr>
        <w:t>, за рахунок коштів субвенції  на суму 131,9тис.грн. придбані  ноутбуки для вчителів початкової школи.</w:t>
      </w:r>
    </w:p>
    <w:p w:rsidR="00A51CC4" w:rsidRPr="00F4488E" w:rsidRDefault="00A97759" w:rsidP="00A97759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</w:t>
      </w:r>
      <w:r w:rsidR="00CE5737">
        <w:rPr>
          <w:sz w:val="28"/>
          <w:szCs w:val="23"/>
          <w:lang w:val="uk-UA"/>
        </w:rPr>
        <w:t xml:space="preserve"> </w:t>
      </w:r>
      <w:r w:rsidR="00CE5737" w:rsidRPr="00C348B0">
        <w:rPr>
          <w:sz w:val="28"/>
          <w:szCs w:val="23"/>
          <w:lang w:val="uk-UA"/>
        </w:rPr>
        <w:t xml:space="preserve">По </w:t>
      </w:r>
      <w:r w:rsidR="00CE5737" w:rsidRPr="00754242">
        <w:rPr>
          <w:i/>
          <w:sz w:val="28"/>
          <w:szCs w:val="23"/>
          <w:lang w:val="uk-UA"/>
        </w:rPr>
        <w:t>ТПКВКМБ 1</w:t>
      </w:r>
      <w:r w:rsidR="00CE5737">
        <w:rPr>
          <w:i/>
          <w:sz w:val="28"/>
          <w:szCs w:val="23"/>
          <w:lang w:val="uk-UA"/>
        </w:rPr>
        <w:t>200</w:t>
      </w:r>
      <w:r w:rsidR="00CE5737" w:rsidRPr="00C348B0">
        <w:rPr>
          <w:i/>
          <w:sz w:val="28"/>
          <w:szCs w:val="23"/>
          <w:lang w:val="uk-UA"/>
        </w:rPr>
        <w:t xml:space="preserve"> «</w:t>
      </w:r>
      <w:r w:rsidR="00CE5737">
        <w:rPr>
          <w:i/>
          <w:sz w:val="28"/>
          <w:szCs w:val="23"/>
          <w:lang w:val="uk-UA"/>
        </w:rPr>
        <w:t>Надання освіти за раху</w:t>
      </w:r>
      <w:r w:rsidR="00A51CC4">
        <w:rPr>
          <w:i/>
          <w:sz w:val="28"/>
          <w:szCs w:val="23"/>
          <w:lang w:val="uk-UA"/>
        </w:rPr>
        <w:t>нок субвенції з державного бюдже</w:t>
      </w:r>
      <w:r w:rsidR="00CE5737">
        <w:rPr>
          <w:i/>
          <w:sz w:val="28"/>
          <w:szCs w:val="23"/>
          <w:lang w:val="uk-UA"/>
        </w:rPr>
        <w:t>ту</w:t>
      </w:r>
      <w:r w:rsidR="00A51CC4">
        <w:rPr>
          <w:i/>
          <w:sz w:val="28"/>
          <w:szCs w:val="23"/>
          <w:lang w:val="uk-UA"/>
        </w:rPr>
        <w:t xml:space="preserve"> місцевим бюджетам на надання державної підтримки особам з особливими освітніми потребами</w:t>
      </w:r>
      <w:r w:rsidR="00CE5737" w:rsidRPr="00C348B0">
        <w:rPr>
          <w:i/>
          <w:sz w:val="28"/>
          <w:szCs w:val="23"/>
          <w:lang w:val="uk-UA"/>
        </w:rPr>
        <w:t>»</w:t>
      </w:r>
      <w:r w:rsidR="00A51CC4">
        <w:rPr>
          <w:i/>
          <w:sz w:val="28"/>
          <w:szCs w:val="23"/>
          <w:lang w:val="uk-UA"/>
        </w:rPr>
        <w:t xml:space="preserve"> </w:t>
      </w:r>
      <w:r w:rsidR="00A51CC4" w:rsidRPr="00F4488E">
        <w:rPr>
          <w:sz w:val="28"/>
          <w:szCs w:val="23"/>
          <w:lang w:val="uk-UA"/>
        </w:rPr>
        <w:t xml:space="preserve">на </w:t>
      </w:r>
      <w:r w:rsidR="009D08D3">
        <w:rPr>
          <w:sz w:val="28"/>
          <w:szCs w:val="23"/>
          <w:lang w:val="uk-UA"/>
        </w:rPr>
        <w:t>звітний період</w:t>
      </w:r>
      <w:r w:rsidR="00A51CC4" w:rsidRPr="00F4488E">
        <w:rPr>
          <w:sz w:val="28"/>
          <w:szCs w:val="23"/>
          <w:lang w:val="uk-UA"/>
        </w:rPr>
        <w:t xml:space="preserve"> затверджено видатки у сумі </w:t>
      </w:r>
      <w:r w:rsidR="009D08D3">
        <w:rPr>
          <w:sz w:val="28"/>
          <w:szCs w:val="23"/>
          <w:lang w:val="uk-UA"/>
        </w:rPr>
        <w:t>10,2</w:t>
      </w:r>
      <w:r w:rsidR="00F8575C">
        <w:rPr>
          <w:sz w:val="28"/>
          <w:szCs w:val="23"/>
          <w:lang w:val="uk-UA"/>
        </w:rPr>
        <w:t>тис.</w:t>
      </w:r>
      <w:r w:rsidR="00A51CC4" w:rsidRPr="00F4488E">
        <w:rPr>
          <w:sz w:val="28"/>
          <w:szCs w:val="23"/>
          <w:lang w:val="uk-UA"/>
        </w:rPr>
        <w:t>грн., касові видатки за звітний період відсу</w:t>
      </w:r>
      <w:r w:rsidR="00BF4BAC" w:rsidRPr="00F4488E">
        <w:rPr>
          <w:sz w:val="28"/>
          <w:szCs w:val="23"/>
          <w:lang w:val="uk-UA"/>
        </w:rPr>
        <w:t>т</w:t>
      </w:r>
      <w:r w:rsidR="00A51CC4" w:rsidRPr="00F4488E">
        <w:rPr>
          <w:sz w:val="28"/>
          <w:szCs w:val="23"/>
          <w:lang w:val="uk-UA"/>
        </w:rPr>
        <w:t>ні.</w:t>
      </w:r>
    </w:p>
    <w:p w:rsidR="00CE5737" w:rsidRPr="00F4488E" w:rsidRDefault="00A51CC4" w:rsidP="00CE5737">
      <w:pPr>
        <w:shd w:val="clear" w:color="auto" w:fill="FFFFFF"/>
        <w:ind w:firstLine="708"/>
        <w:jc w:val="both"/>
        <w:rPr>
          <w:sz w:val="28"/>
          <w:szCs w:val="23"/>
          <w:lang w:val="uk-UA"/>
        </w:rPr>
      </w:pPr>
      <w:r w:rsidRPr="00F4488E">
        <w:rPr>
          <w:sz w:val="28"/>
          <w:szCs w:val="23"/>
          <w:lang w:val="uk-UA"/>
        </w:rPr>
        <w:t xml:space="preserve"> </w:t>
      </w:r>
    </w:p>
    <w:p w:rsidR="009E5892" w:rsidRDefault="009E5892" w:rsidP="00E91B86">
      <w:pPr>
        <w:shd w:val="clear" w:color="auto" w:fill="FFFFFF"/>
        <w:jc w:val="center"/>
        <w:rPr>
          <w:b/>
          <w:sz w:val="28"/>
          <w:szCs w:val="23"/>
          <w:lang w:val="uk-UA"/>
        </w:rPr>
      </w:pPr>
      <w:r w:rsidRPr="0046720C">
        <w:rPr>
          <w:b/>
          <w:sz w:val="28"/>
          <w:szCs w:val="23"/>
          <w:lang w:val="uk-UA"/>
        </w:rPr>
        <w:t>Охорона здоров’я</w:t>
      </w:r>
    </w:p>
    <w:p w:rsidR="00423A1A" w:rsidRPr="0046720C" w:rsidRDefault="00423A1A" w:rsidP="00E91B86">
      <w:pPr>
        <w:shd w:val="clear" w:color="auto" w:fill="FFFFFF"/>
        <w:jc w:val="both"/>
        <w:rPr>
          <w:b/>
          <w:sz w:val="28"/>
          <w:szCs w:val="23"/>
          <w:lang w:val="uk-UA"/>
        </w:rPr>
      </w:pPr>
    </w:p>
    <w:p w:rsidR="004F49F2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 </w:t>
      </w:r>
      <w:r w:rsidR="00174933">
        <w:rPr>
          <w:sz w:val="28"/>
          <w:szCs w:val="23"/>
          <w:lang w:val="uk-UA"/>
        </w:rPr>
        <w:t xml:space="preserve">Планові призначення </w:t>
      </w:r>
      <w:r w:rsidR="00174933" w:rsidRPr="00174933">
        <w:rPr>
          <w:b/>
          <w:sz w:val="28"/>
          <w:szCs w:val="23"/>
          <w:lang w:val="uk-UA"/>
        </w:rPr>
        <w:t>загального фонду</w:t>
      </w:r>
      <w:r w:rsidR="00174933">
        <w:rPr>
          <w:b/>
          <w:sz w:val="28"/>
          <w:szCs w:val="23"/>
          <w:lang w:val="uk-UA"/>
        </w:rPr>
        <w:t xml:space="preserve"> </w:t>
      </w:r>
      <w:r w:rsidR="00174933" w:rsidRPr="00881243">
        <w:rPr>
          <w:sz w:val="28"/>
          <w:szCs w:val="23"/>
          <w:lang w:val="uk-UA"/>
        </w:rPr>
        <w:t>сільського бюджету</w:t>
      </w:r>
      <w:r w:rsidR="00174933">
        <w:rPr>
          <w:b/>
          <w:sz w:val="28"/>
          <w:szCs w:val="23"/>
          <w:lang w:val="uk-UA"/>
        </w:rPr>
        <w:t xml:space="preserve"> </w:t>
      </w:r>
      <w:r w:rsidR="00174933" w:rsidRPr="00754242">
        <w:rPr>
          <w:sz w:val="28"/>
          <w:szCs w:val="28"/>
          <w:lang w:val="uk-UA"/>
        </w:rPr>
        <w:t xml:space="preserve">Оскільської </w:t>
      </w:r>
      <w:r w:rsidR="00174933" w:rsidRPr="00174933">
        <w:rPr>
          <w:sz w:val="28"/>
          <w:szCs w:val="28"/>
          <w:lang w:val="uk-UA"/>
        </w:rPr>
        <w:t>сільської об’єднаної територіальної громади</w:t>
      </w:r>
      <w:r w:rsidR="00174933" w:rsidRPr="00754242">
        <w:rPr>
          <w:sz w:val="28"/>
          <w:szCs w:val="28"/>
          <w:lang w:val="uk-UA"/>
        </w:rPr>
        <w:t xml:space="preserve">  </w:t>
      </w:r>
      <w:r w:rsidR="00881243">
        <w:rPr>
          <w:sz w:val="28"/>
          <w:szCs w:val="28"/>
          <w:lang w:val="uk-UA"/>
        </w:rPr>
        <w:t>н</w:t>
      </w:r>
      <w:r w:rsidR="009E5892" w:rsidRPr="00B93EDB">
        <w:rPr>
          <w:sz w:val="28"/>
          <w:szCs w:val="23"/>
          <w:lang w:val="uk-UA"/>
        </w:rPr>
        <w:t xml:space="preserve">а </w:t>
      </w:r>
      <w:r w:rsidR="00F47AB7" w:rsidRPr="00B93EDB">
        <w:rPr>
          <w:sz w:val="28"/>
          <w:szCs w:val="23"/>
          <w:lang w:val="uk-UA"/>
        </w:rPr>
        <w:t>фінансову підтримку</w:t>
      </w:r>
      <w:r w:rsidR="009E5892" w:rsidRPr="00B93EDB">
        <w:rPr>
          <w:sz w:val="28"/>
          <w:szCs w:val="23"/>
          <w:lang w:val="uk-UA"/>
        </w:rPr>
        <w:t xml:space="preserve"> КНП «Оскільська амбулаторія первинної медико-санітарної допомоги» </w:t>
      </w:r>
      <w:r w:rsidR="00881243">
        <w:rPr>
          <w:sz w:val="28"/>
          <w:szCs w:val="23"/>
          <w:lang w:val="uk-UA"/>
        </w:rPr>
        <w:t xml:space="preserve">на </w:t>
      </w:r>
      <w:r w:rsidR="007A08BF" w:rsidRPr="00B93EDB">
        <w:rPr>
          <w:sz w:val="28"/>
          <w:szCs w:val="23"/>
          <w:lang w:val="uk-UA"/>
        </w:rPr>
        <w:t xml:space="preserve"> </w:t>
      </w:r>
      <w:r w:rsidR="00A51CC4">
        <w:rPr>
          <w:sz w:val="28"/>
          <w:szCs w:val="23"/>
          <w:lang w:val="uk-UA"/>
        </w:rPr>
        <w:t xml:space="preserve"> </w:t>
      </w:r>
      <w:r w:rsidR="00942375">
        <w:rPr>
          <w:sz w:val="28"/>
          <w:szCs w:val="23"/>
          <w:lang w:val="uk-UA"/>
        </w:rPr>
        <w:t xml:space="preserve">01 жовтня </w:t>
      </w:r>
      <w:r w:rsidR="00A51CC4">
        <w:rPr>
          <w:sz w:val="28"/>
          <w:szCs w:val="23"/>
          <w:lang w:val="uk-UA"/>
        </w:rPr>
        <w:t>2021 року</w:t>
      </w:r>
      <w:r w:rsidR="00881243">
        <w:rPr>
          <w:sz w:val="28"/>
          <w:szCs w:val="23"/>
          <w:lang w:val="uk-UA"/>
        </w:rPr>
        <w:t xml:space="preserve">  становлять </w:t>
      </w:r>
      <w:r w:rsidR="00942375">
        <w:rPr>
          <w:sz w:val="28"/>
          <w:szCs w:val="23"/>
          <w:lang w:val="uk-UA"/>
        </w:rPr>
        <w:t>931,5</w:t>
      </w:r>
      <w:r w:rsidR="00F8575C">
        <w:rPr>
          <w:sz w:val="28"/>
          <w:szCs w:val="23"/>
          <w:lang w:val="uk-UA"/>
        </w:rPr>
        <w:t>тис.</w:t>
      </w:r>
      <w:r w:rsidR="00881243"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 w:rsidR="009E5892" w:rsidRPr="00B93EDB">
        <w:rPr>
          <w:sz w:val="28"/>
          <w:szCs w:val="23"/>
          <w:lang w:val="uk-UA"/>
        </w:rPr>
        <w:t xml:space="preserve">, фактичне  виконання становить </w:t>
      </w:r>
      <w:r w:rsidR="00942375">
        <w:rPr>
          <w:sz w:val="28"/>
          <w:szCs w:val="23"/>
          <w:lang w:val="uk-UA"/>
        </w:rPr>
        <w:t>412,4</w:t>
      </w:r>
      <w:r w:rsidR="00F8575C">
        <w:rPr>
          <w:sz w:val="28"/>
          <w:szCs w:val="23"/>
          <w:lang w:val="uk-UA"/>
        </w:rPr>
        <w:t>тис.</w:t>
      </w:r>
      <w:r w:rsidR="009E5892" w:rsidRPr="00B93EDB"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 w:rsidR="009E5892" w:rsidRPr="00B93EDB">
        <w:rPr>
          <w:sz w:val="28"/>
          <w:szCs w:val="23"/>
          <w:lang w:val="uk-UA"/>
        </w:rPr>
        <w:t>(</w:t>
      </w:r>
      <w:r w:rsidR="00527948">
        <w:rPr>
          <w:sz w:val="28"/>
          <w:szCs w:val="23"/>
          <w:lang w:val="uk-UA"/>
        </w:rPr>
        <w:t>44</w:t>
      </w:r>
      <w:r w:rsidR="009E5892" w:rsidRPr="00B93EDB">
        <w:rPr>
          <w:sz w:val="28"/>
          <w:szCs w:val="23"/>
          <w:lang w:val="uk-UA"/>
        </w:rPr>
        <w:t xml:space="preserve">%), </w:t>
      </w:r>
      <w:r w:rsidR="00881243">
        <w:rPr>
          <w:sz w:val="28"/>
          <w:szCs w:val="23"/>
          <w:lang w:val="uk-UA"/>
        </w:rPr>
        <w:t xml:space="preserve"> </w:t>
      </w:r>
      <w:r w:rsidR="00823AAF">
        <w:rPr>
          <w:sz w:val="28"/>
          <w:szCs w:val="23"/>
          <w:lang w:val="uk-UA"/>
        </w:rPr>
        <w:t>в</w:t>
      </w:r>
      <w:r w:rsidR="004F49F2">
        <w:rPr>
          <w:sz w:val="28"/>
          <w:szCs w:val="23"/>
          <w:lang w:val="uk-UA"/>
        </w:rPr>
        <w:t xml:space="preserve"> т.ч.:</w:t>
      </w:r>
    </w:p>
    <w:p w:rsidR="004F49F2" w:rsidRDefault="00F8575C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lastRenderedPageBreak/>
        <w:t>5</w:t>
      </w:r>
      <w:r w:rsidR="00B96882" w:rsidRPr="004F49F2">
        <w:rPr>
          <w:sz w:val="28"/>
          <w:szCs w:val="23"/>
          <w:lang w:val="uk-UA"/>
        </w:rPr>
        <w:t>3</w:t>
      </w:r>
      <w:r w:rsidRPr="004F49F2">
        <w:rPr>
          <w:sz w:val="28"/>
          <w:szCs w:val="23"/>
          <w:lang w:val="uk-UA"/>
        </w:rPr>
        <w:t>,</w:t>
      </w:r>
      <w:r w:rsidR="00B96882" w:rsidRPr="004F49F2">
        <w:rPr>
          <w:sz w:val="28"/>
          <w:szCs w:val="23"/>
          <w:lang w:val="uk-UA"/>
        </w:rPr>
        <w:t>5</w:t>
      </w:r>
      <w:r w:rsidRPr="004F49F2">
        <w:rPr>
          <w:sz w:val="28"/>
          <w:szCs w:val="23"/>
          <w:lang w:val="uk-UA"/>
        </w:rPr>
        <w:t>тис.</w:t>
      </w:r>
      <w:r w:rsidR="000840B2" w:rsidRPr="004F49F2">
        <w:rPr>
          <w:sz w:val="28"/>
          <w:szCs w:val="23"/>
          <w:lang w:val="uk-UA"/>
        </w:rPr>
        <w:t>гр</w:t>
      </w:r>
      <w:r w:rsidR="00056DEE" w:rsidRPr="004F49F2">
        <w:rPr>
          <w:sz w:val="28"/>
          <w:szCs w:val="23"/>
          <w:lang w:val="uk-UA"/>
        </w:rPr>
        <w:t>н.</w:t>
      </w:r>
      <w:r w:rsidR="004F49F2">
        <w:rPr>
          <w:sz w:val="28"/>
          <w:szCs w:val="23"/>
          <w:lang w:val="uk-UA"/>
        </w:rPr>
        <w:t xml:space="preserve"> </w:t>
      </w:r>
      <w:r w:rsidR="00A71968" w:rsidRPr="004F49F2">
        <w:rPr>
          <w:sz w:val="28"/>
          <w:szCs w:val="23"/>
          <w:lang w:val="uk-UA"/>
        </w:rPr>
        <w:t xml:space="preserve">витрачено </w:t>
      </w:r>
      <w:r w:rsidR="00AC0283" w:rsidRPr="004F49F2">
        <w:rPr>
          <w:sz w:val="28"/>
          <w:szCs w:val="23"/>
          <w:lang w:val="uk-UA"/>
        </w:rPr>
        <w:t>на оплату комунальних послуг та енергоносіїв</w:t>
      </w:r>
      <w:r w:rsidR="004F49F2">
        <w:rPr>
          <w:sz w:val="28"/>
          <w:szCs w:val="23"/>
          <w:lang w:val="uk-UA"/>
        </w:rPr>
        <w:t>;</w:t>
      </w:r>
    </w:p>
    <w:p w:rsidR="004F49F2" w:rsidRDefault="00F8575C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</w:t>
      </w:r>
      <w:r w:rsidR="00B96882" w:rsidRPr="004F49F2">
        <w:rPr>
          <w:sz w:val="28"/>
          <w:szCs w:val="23"/>
          <w:lang w:val="uk-UA"/>
        </w:rPr>
        <w:t>119</w:t>
      </w:r>
      <w:r w:rsidRPr="004F49F2">
        <w:rPr>
          <w:sz w:val="28"/>
          <w:szCs w:val="23"/>
          <w:lang w:val="uk-UA"/>
        </w:rPr>
        <w:t>,5тис.грн.</w:t>
      </w:r>
      <w:r w:rsidR="004F49F2">
        <w:rPr>
          <w:sz w:val="28"/>
          <w:szCs w:val="23"/>
          <w:lang w:val="uk-UA"/>
        </w:rPr>
        <w:t xml:space="preserve"> </w:t>
      </w:r>
      <w:r w:rsidRPr="004F49F2">
        <w:rPr>
          <w:sz w:val="28"/>
          <w:szCs w:val="23"/>
          <w:lang w:val="uk-UA"/>
        </w:rPr>
        <w:t>придбання медикаментів</w:t>
      </w:r>
      <w:r w:rsidR="00527948" w:rsidRPr="004F49F2">
        <w:rPr>
          <w:sz w:val="28"/>
          <w:szCs w:val="23"/>
          <w:lang w:val="uk-UA"/>
        </w:rPr>
        <w:t xml:space="preserve"> та виробів медичного призначення</w:t>
      </w:r>
      <w:r w:rsidR="004F49F2">
        <w:rPr>
          <w:sz w:val="28"/>
          <w:szCs w:val="23"/>
          <w:lang w:val="uk-UA"/>
        </w:rPr>
        <w:t>;</w:t>
      </w:r>
    </w:p>
    <w:p w:rsidR="004F49F2" w:rsidRDefault="00527948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84,0тис.грн. </w:t>
      </w:r>
      <w:r w:rsidR="004F49F2">
        <w:rPr>
          <w:sz w:val="28"/>
          <w:szCs w:val="23"/>
          <w:lang w:val="uk-UA"/>
        </w:rPr>
        <w:t>придбання бензину;</w:t>
      </w:r>
    </w:p>
    <w:p w:rsidR="004F49F2" w:rsidRDefault="004F49F2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84,5тис.грн. придбання меблів та медичного обладнання</w:t>
      </w:r>
      <w:r>
        <w:rPr>
          <w:sz w:val="28"/>
          <w:szCs w:val="23"/>
          <w:lang w:val="uk-UA"/>
        </w:rPr>
        <w:t>;</w:t>
      </w:r>
    </w:p>
    <w:p w:rsidR="00617116" w:rsidRDefault="004F49F2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2,5тис.грн.</w:t>
      </w:r>
      <w:r>
        <w:rPr>
          <w:sz w:val="28"/>
          <w:szCs w:val="23"/>
          <w:lang w:val="uk-UA"/>
        </w:rPr>
        <w:t xml:space="preserve"> підписка періодичних видань;</w:t>
      </w:r>
    </w:p>
    <w:p w:rsidR="00823AAF" w:rsidRDefault="004F49F2" w:rsidP="00823AAF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6,2тис.грн. придбання комп’ютерного обладнання.</w:t>
      </w:r>
    </w:p>
    <w:p w:rsidR="00823AAF" w:rsidRDefault="00823AAF" w:rsidP="00823AAF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</w:t>
      </w:r>
      <w:r w:rsidR="00A97759">
        <w:rPr>
          <w:sz w:val="28"/>
          <w:szCs w:val="23"/>
          <w:lang w:val="uk-UA"/>
        </w:rPr>
        <w:t xml:space="preserve"> </w:t>
      </w:r>
      <w:r w:rsidRPr="00823AAF">
        <w:rPr>
          <w:sz w:val="28"/>
          <w:szCs w:val="23"/>
          <w:lang w:val="uk-UA"/>
        </w:rPr>
        <w:t xml:space="preserve">Також </w:t>
      </w:r>
      <w:r>
        <w:rPr>
          <w:sz w:val="28"/>
          <w:szCs w:val="23"/>
          <w:lang w:val="uk-UA"/>
        </w:rPr>
        <w:t>в рамках реалізації обласного конкурсу мініпроєктів</w:t>
      </w:r>
      <w:r w:rsidRPr="00823AAF">
        <w:rPr>
          <w:sz w:val="28"/>
          <w:szCs w:val="23"/>
          <w:lang w:val="uk-UA"/>
        </w:rPr>
        <w:t xml:space="preserve"> </w:t>
      </w:r>
      <w:r>
        <w:rPr>
          <w:sz w:val="28"/>
          <w:szCs w:val="23"/>
          <w:lang w:val="uk-UA"/>
        </w:rPr>
        <w:t>«Ефективна медицина в громаді» придбані  рециркулятори бактерицидні</w:t>
      </w:r>
      <w:r w:rsidR="004E2A5C">
        <w:rPr>
          <w:sz w:val="28"/>
          <w:szCs w:val="23"/>
          <w:lang w:val="uk-UA"/>
        </w:rPr>
        <w:t xml:space="preserve">в кількості 8 шт. та карти імунізації 1500шт. на загальну суму </w:t>
      </w:r>
      <w:r w:rsidR="002D00BD">
        <w:rPr>
          <w:sz w:val="28"/>
          <w:szCs w:val="23"/>
          <w:lang w:val="uk-UA"/>
        </w:rPr>
        <w:t>46,2</w:t>
      </w:r>
      <w:r w:rsidR="004E2A5C">
        <w:rPr>
          <w:sz w:val="28"/>
          <w:szCs w:val="23"/>
          <w:lang w:val="uk-UA"/>
        </w:rPr>
        <w:t xml:space="preserve">тис.грн.(в т.ч. </w:t>
      </w:r>
      <w:r w:rsidR="002D00BD">
        <w:rPr>
          <w:sz w:val="28"/>
          <w:szCs w:val="23"/>
          <w:lang w:val="uk-UA"/>
        </w:rPr>
        <w:t>30,4</w:t>
      </w:r>
      <w:r w:rsidR="004E2A5C">
        <w:rPr>
          <w:sz w:val="28"/>
          <w:szCs w:val="23"/>
          <w:lang w:val="uk-UA"/>
        </w:rPr>
        <w:t>тис.грн. за рахунок коштів субвенції з обласного бюджету).</w:t>
      </w:r>
    </w:p>
    <w:p w:rsidR="0080351C" w:rsidRDefault="000840B2" w:rsidP="0080351C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B93EDB">
        <w:rPr>
          <w:sz w:val="28"/>
          <w:szCs w:val="23"/>
          <w:lang w:val="uk-UA"/>
        </w:rPr>
        <w:t xml:space="preserve">   </w:t>
      </w:r>
      <w:r w:rsidR="00A97759">
        <w:rPr>
          <w:sz w:val="28"/>
          <w:szCs w:val="23"/>
          <w:lang w:val="uk-UA"/>
        </w:rPr>
        <w:t xml:space="preserve">   </w:t>
      </w:r>
      <w:r w:rsidR="009E5892" w:rsidRPr="00B93EDB">
        <w:rPr>
          <w:sz w:val="28"/>
          <w:szCs w:val="23"/>
          <w:lang w:val="uk-UA"/>
        </w:rPr>
        <w:t xml:space="preserve">По </w:t>
      </w:r>
      <w:r w:rsidR="009E5892" w:rsidRPr="00B93EDB">
        <w:rPr>
          <w:b/>
          <w:sz w:val="28"/>
          <w:szCs w:val="23"/>
          <w:lang w:val="uk-UA"/>
        </w:rPr>
        <w:t>спеціальному фонду</w:t>
      </w:r>
      <w:r w:rsidR="009E5892" w:rsidRPr="00B93EDB">
        <w:rPr>
          <w:sz w:val="28"/>
          <w:szCs w:val="23"/>
          <w:lang w:val="uk-UA"/>
        </w:rPr>
        <w:t xml:space="preserve"> сільського бюджету  на виконання </w:t>
      </w:r>
      <w:r w:rsidR="008B19A2">
        <w:rPr>
          <w:sz w:val="28"/>
          <w:szCs w:val="23"/>
          <w:lang w:val="uk-UA"/>
        </w:rPr>
        <w:t xml:space="preserve">заходів </w:t>
      </w:r>
      <w:r w:rsidR="009E5892" w:rsidRPr="00B93EDB">
        <w:rPr>
          <w:sz w:val="28"/>
          <w:szCs w:val="23"/>
          <w:lang w:val="uk-UA"/>
        </w:rPr>
        <w:t xml:space="preserve">Програми  фінансової підтримки 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</w:t>
      </w:r>
      <w:r w:rsidR="003C2692">
        <w:rPr>
          <w:sz w:val="28"/>
          <w:szCs w:val="23"/>
          <w:lang w:val="uk-UA"/>
        </w:rPr>
        <w:t>2021-2023</w:t>
      </w:r>
      <w:r w:rsidR="009E5892" w:rsidRPr="00B93EDB">
        <w:rPr>
          <w:sz w:val="28"/>
          <w:szCs w:val="23"/>
          <w:lang w:val="uk-UA"/>
        </w:rPr>
        <w:t xml:space="preserve"> роки </w:t>
      </w:r>
      <w:r w:rsidR="008B19A2">
        <w:rPr>
          <w:sz w:val="28"/>
          <w:szCs w:val="23"/>
          <w:lang w:val="uk-UA"/>
        </w:rPr>
        <w:t>передбачено</w:t>
      </w:r>
      <w:r w:rsidR="009E5892" w:rsidRPr="00B93EDB">
        <w:rPr>
          <w:sz w:val="28"/>
          <w:szCs w:val="23"/>
          <w:lang w:val="uk-UA"/>
        </w:rPr>
        <w:t xml:space="preserve"> планових призначень на суму </w:t>
      </w:r>
      <w:r w:rsidR="00A42632">
        <w:rPr>
          <w:sz w:val="28"/>
          <w:szCs w:val="23"/>
          <w:lang w:val="uk-UA"/>
        </w:rPr>
        <w:t>207,2</w:t>
      </w:r>
      <w:r w:rsidR="00F8575C">
        <w:rPr>
          <w:sz w:val="28"/>
          <w:szCs w:val="23"/>
          <w:lang w:val="uk-UA"/>
        </w:rPr>
        <w:t>тис.</w:t>
      </w:r>
      <w:r w:rsidRPr="00B93EDB"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</w:t>
      </w:r>
      <w:r w:rsidR="003329DA">
        <w:rPr>
          <w:sz w:val="28"/>
          <w:szCs w:val="23"/>
          <w:lang w:val="uk-UA"/>
        </w:rPr>
        <w:t xml:space="preserve">. </w:t>
      </w:r>
      <w:r w:rsidR="00A42632">
        <w:rPr>
          <w:sz w:val="28"/>
          <w:szCs w:val="28"/>
          <w:lang w:val="uk-UA" w:eastAsia="en-US"/>
        </w:rPr>
        <w:t>виконання на звітну дату становить 100%, придбані кушетки оглядові на суму 45,0тис.грн.,</w:t>
      </w:r>
      <w:r w:rsidR="00A42632" w:rsidRPr="00A42632">
        <w:rPr>
          <w:sz w:val="28"/>
          <w:szCs w:val="23"/>
          <w:lang w:val="uk-UA"/>
        </w:rPr>
        <w:t xml:space="preserve"> </w:t>
      </w:r>
      <w:r w:rsidR="00A42632">
        <w:rPr>
          <w:sz w:val="28"/>
          <w:szCs w:val="23"/>
          <w:lang w:val="uk-UA"/>
        </w:rPr>
        <w:t>та в рамках реалізації обласного конкурсу мініпроєктів</w:t>
      </w:r>
      <w:r w:rsidR="00A42632" w:rsidRPr="00823AAF">
        <w:rPr>
          <w:sz w:val="28"/>
          <w:szCs w:val="23"/>
          <w:lang w:val="uk-UA"/>
        </w:rPr>
        <w:t xml:space="preserve"> </w:t>
      </w:r>
      <w:r w:rsidR="00A42632">
        <w:rPr>
          <w:sz w:val="28"/>
          <w:szCs w:val="23"/>
          <w:lang w:val="uk-UA"/>
        </w:rPr>
        <w:t xml:space="preserve">«Ефективна медицина в громаді» придбані холодильні шафи у кількості 4 шт. </w:t>
      </w:r>
      <w:r w:rsidR="0080351C">
        <w:rPr>
          <w:sz w:val="28"/>
          <w:szCs w:val="23"/>
          <w:lang w:val="uk-UA"/>
        </w:rPr>
        <w:t>на суму 162,2т</w:t>
      </w:r>
      <w:r w:rsidR="00A42632">
        <w:rPr>
          <w:sz w:val="28"/>
          <w:szCs w:val="23"/>
          <w:lang w:val="uk-UA"/>
        </w:rPr>
        <w:t>ис.грн. (</w:t>
      </w:r>
      <w:r w:rsidR="0080351C">
        <w:rPr>
          <w:sz w:val="28"/>
          <w:szCs w:val="23"/>
          <w:lang w:val="uk-UA"/>
        </w:rPr>
        <w:t>в т.ч. 113,5тис.грн. за рахунок коштів субвенції з обласного бюджету).</w:t>
      </w:r>
    </w:p>
    <w:p w:rsidR="00F8575C" w:rsidRPr="0046720C" w:rsidRDefault="00F8575C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</w:p>
    <w:p w:rsidR="009E5892" w:rsidRPr="0046720C" w:rsidRDefault="009E5892" w:rsidP="00E91B86">
      <w:pPr>
        <w:widowControl w:val="0"/>
        <w:tabs>
          <w:tab w:val="left" w:pos="1276"/>
        </w:tabs>
        <w:overflowPunct w:val="0"/>
        <w:adjustRightInd w:val="0"/>
        <w:jc w:val="center"/>
        <w:textAlignment w:val="baseline"/>
        <w:rPr>
          <w:b/>
          <w:sz w:val="28"/>
          <w:lang w:val="uk-UA"/>
        </w:rPr>
      </w:pPr>
      <w:r w:rsidRPr="0046720C">
        <w:rPr>
          <w:b/>
          <w:sz w:val="28"/>
          <w:lang w:val="uk-UA"/>
        </w:rPr>
        <w:t>Соціальний захист та соціальне забезпечення</w:t>
      </w:r>
    </w:p>
    <w:p w:rsidR="009E5892" w:rsidRPr="0046720C" w:rsidRDefault="009E5892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b/>
          <w:sz w:val="28"/>
          <w:lang w:val="uk-UA"/>
        </w:rPr>
      </w:pPr>
    </w:p>
    <w:p w:rsidR="00EA52D3" w:rsidRPr="00172117" w:rsidRDefault="00A97759" w:rsidP="00A97759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3480C" w:rsidRPr="00172117">
        <w:rPr>
          <w:sz w:val="28"/>
          <w:szCs w:val="28"/>
          <w:lang w:val="uk-UA"/>
        </w:rPr>
        <w:t>Загальний обсяг видатків сільського</w:t>
      </w:r>
      <w:r w:rsidR="00E3480C" w:rsidRPr="00754242">
        <w:rPr>
          <w:sz w:val="28"/>
          <w:szCs w:val="28"/>
          <w:lang w:val="uk-UA"/>
        </w:rPr>
        <w:t xml:space="preserve"> бюджету на  </w:t>
      </w:r>
      <w:r w:rsidR="009E5892" w:rsidRPr="00F8575C">
        <w:rPr>
          <w:sz w:val="28"/>
          <w:szCs w:val="28"/>
          <w:lang w:val="uk-UA"/>
        </w:rPr>
        <w:t>соціальний захист та соціальне забезпечення</w:t>
      </w:r>
      <w:r w:rsidR="009E5892" w:rsidRPr="00754242">
        <w:rPr>
          <w:sz w:val="28"/>
          <w:szCs w:val="28"/>
          <w:lang w:val="uk-UA"/>
        </w:rPr>
        <w:t xml:space="preserve"> </w:t>
      </w:r>
      <w:r w:rsidR="00172117" w:rsidRPr="00754242">
        <w:rPr>
          <w:sz w:val="28"/>
          <w:szCs w:val="28"/>
          <w:lang w:val="uk-UA"/>
        </w:rPr>
        <w:t xml:space="preserve"> за </w:t>
      </w:r>
      <w:r w:rsidR="003C2692">
        <w:rPr>
          <w:sz w:val="28"/>
          <w:szCs w:val="28"/>
          <w:lang w:val="uk-UA"/>
        </w:rPr>
        <w:t xml:space="preserve"> </w:t>
      </w:r>
      <w:r w:rsidR="00AB5D36">
        <w:rPr>
          <w:sz w:val="28"/>
          <w:szCs w:val="28"/>
          <w:lang w:val="uk-UA"/>
        </w:rPr>
        <w:t>9 місяців</w:t>
      </w:r>
      <w:r w:rsidR="003C2692">
        <w:rPr>
          <w:sz w:val="28"/>
          <w:szCs w:val="28"/>
          <w:lang w:val="uk-UA"/>
        </w:rPr>
        <w:t xml:space="preserve"> 2021 року</w:t>
      </w:r>
      <w:r w:rsidR="00172117" w:rsidRPr="00754242">
        <w:rPr>
          <w:sz w:val="28"/>
          <w:szCs w:val="28"/>
          <w:lang w:val="uk-UA"/>
        </w:rPr>
        <w:t xml:space="preserve"> становить  </w:t>
      </w:r>
      <w:r w:rsidR="00AB5D36">
        <w:rPr>
          <w:sz w:val="28"/>
          <w:szCs w:val="28"/>
          <w:lang w:val="uk-UA"/>
        </w:rPr>
        <w:t>5 332,5</w:t>
      </w:r>
      <w:r w:rsidR="00F8575C">
        <w:rPr>
          <w:sz w:val="28"/>
          <w:szCs w:val="28"/>
          <w:lang w:val="uk-UA"/>
        </w:rPr>
        <w:t>тис.</w:t>
      </w:r>
      <w:r w:rsidR="00172117" w:rsidRPr="00754242">
        <w:rPr>
          <w:sz w:val="28"/>
          <w:szCs w:val="28"/>
          <w:lang w:val="uk-UA"/>
        </w:rPr>
        <w:t>гр</w:t>
      </w:r>
      <w:r w:rsidR="00056DEE">
        <w:rPr>
          <w:sz w:val="28"/>
          <w:szCs w:val="28"/>
          <w:lang w:val="uk-UA"/>
        </w:rPr>
        <w:t>н</w:t>
      </w:r>
      <w:r w:rsidR="00172117" w:rsidRPr="00754242">
        <w:rPr>
          <w:sz w:val="28"/>
          <w:szCs w:val="28"/>
          <w:lang w:val="uk-UA"/>
        </w:rPr>
        <w:t xml:space="preserve">. </w:t>
      </w:r>
      <w:r w:rsidR="00172117" w:rsidRPr="00172117">
        <w:rPr>
          <w:sz w:val="28"/>
          <w:szCs w:val="28"/>
          <w:lang w:val="uk-UA"/>
        </w:rPr>
        <w:t xml:space="preserve">Рівень виконання видатків на соціальний захист та соціальне забезпечення до річних планових призначень становить  </w:t>
      </w:r>
      <w:r w:rsidR="00664F43">
        <w:rPr>
          <w:sz w:val="28"/>
          <w:szCs w:val="28"/>
          <w:lang w:val="uk-UA"/>
        </w:rPr>
        <w:t>8</w:t>
      </w:r>
      <w:r w:rsidR="00F8575C">
        <w:rPr>
          <w:sz w:val="28"/>
          <w:szCs w:val="28"/>
          <w:lang w:val="uk-UA"/>
        </w:rPr>
        <w:t>2</w:t>
      </w:r>
      <w:r w:rsidR="00172117">
        <w:rPr>
          <w:sz w:val="28"/>
          <w:szCs w:val="28"/>
          <w:lang w:val="uk-UA"/>
        </w:rPr>
        <w:t>%.</w:t>
      </w:r>
      <w:r w:rsidR="00172117" w:rsidRPr="00754242">
        <w:rPr>
          <w:sz w:val="28"/>
          <w:szCs w:val="28"/>
          <w:lang w:val="uk-UA"/>
        </w:rPr>
        <w:t xml:space="preserve"> </w:t>
      </w:r>
      <w:r w:rsidR="00172117" w:rsidRPr="00172117">
        <w:rPr>
          <w:sz w:val="28"/>
          <w:szCs w:val="28"/>
          <w:lang w:val="uk-UA"/>
        </w:rPr>
        <w:t>Найбільшу питому вагу (</w:t>
      </w:r>
      <w:r w:rsidR="00AB5D36">
        <w:rPr>
          <w:sz w:val="28"/>
          <w:szCs w:val="28"/>
          <w:lang w:val="uk-UA"/>
        </w:rPr>
        <w:t>89,8</w:t>
      </w:r>
      <w:r w:rsidR="00172117" w:rsidRPr="00172117">
        <w:rPr>
          <w:sz w:val="28"/>
          <w:szCs w:val="28"/>
          <w:lang w:val="uk-UA"/>
        </w:rPr>
        <w:t>%) у структурі видатків становлять видатки н</w:t>
      </w:r>
      <w:r w:rsidR="00172117" w:rsidRPr="00172117">
        <w:rPr>
          <w:sz w:val="28"/>
          <w:szCs w:val="20"/>
          <w:lang w:val="uk-UA"/>
        </w:rPr>
        <w:t>а</w:t>
      </w:r>
      <w:r w:rsidR="00172117">
        <w:rPr>
          <w:sz w:val="28"/>
          <w:szCs w:val="20"/>
          <w:lang w:val="uk-UA"/>
        </w:rPr>
        <w:t xml:space="preserve"> заробітну плату з нарахуваннями</w:t>
      </w:r>
      <w:r w:rsidR="00D31809">
        <w:rPr>
          <w:sz w:val="28"/>
          <w:szCs w:val="20"/>
          <w:lang w:val="uk-UA"/>
        </w:rPr>
        <w:t xml:space="preserve"> працівників </w:t>
      </w:r>
      <w:r w:rsidR="00D31809">
        <w:rPr>
          <w:sz w:val="28"/>
          <w:lang w:val="uk-UA"/>
        </w:rPr>
        <w:t>територіального центру</w:t>
      </w:r>
      <w:r w:rsidR="00D31809" w:rsidRPr="00D31809">
        <w:rPr>
          <w:sz w:val="28"/>
          <w:lang w:val="uk-UA"/>
        </w:rPr>
        <w:t xml:space="preserve"> </w:t>
      </w:r>
      <w:r w:rsidR="00D31809">
        <w:rPr>
          <w:sz w:val="28"/>
          <w:lang w:val="uk-UA"/>
        </w:rPr>
        <w:t>соціального обслуговування (надання соціальних послуг) Оскільської сільської ради</w:t>
      </w:r>
      <w:r w:rsidR="00172117">
        <w:rPr>
          <w:sz w:val="28"/>
          <w:szCs w:val="20"/>
          <w:lang w:val="uk-UA"/>
        </w:rPr>
        <w:t>.</w:t>
      </w:r>
    </w:p>
    <w:p w:rsidR="009E5892" w:rsidRPr="0046720C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        </w:t>
      </w:r>
      <w:r w:rsidR="00256311" w:rsidRPr="0046720C">
        <w:rPr>
          <w:sz w:val="28"/>
          <w:szCs w:val="23"/>
          <w:lang w:val="uk-UA"/>
        </w:rPr>
        <w:t>По</w:t>
      </w:r>
      <w:r w:rsidR="00256311" w:rsidRPr="0046720C">
        <w:rPr>
          <w:b/>
          <w:sz w:val="28"/>
          <w:szCs w:val="23"/>
          <w:lang w:val="uk-UA"/>
        </w:rPr>
        <w:t xml:space="preserve"> </w:t>
      </w:r>
      <w:r w:rsidR="009E5892" w:rsidRPr="0046720C">
        <w:rPr>
          <w:i/>
          <w:sz w:val="28"/>
          <w:szCs w:val="23"/>
          <w:lang w:val="uk-UA"/>
        </w:rPr>
        <w:t>ТПКВКМБ</w:t>
      </w:r>
      <w:r w:rsidR="009E5892" w:rsidRPr="0046720C">
        <w:rPr>
          <w:i/>
          <w:sz w:val="28"/>
          <w:lang w:val="uk-UA"/>
        </w:rPr>
        <w:t xml:space="preserve"> 3033 «Компенсаційні виплати за пільговий проїзд  автомобільним транспортом окремим категоріям громадян»</w:t>
      </w:r>
      <w:r w:rsidR="00256311" w:rsidRPr="0046720C">
        <w:rPr>
          <w:i/>
          <w:sz w:val="28"/>
          <w:lang w:val="uk-UA"/>
        </w:rPr>
        <w:t xml:space="preserve"> </w:t>
      </w:r>
      <w:r w:rsidR="00256311" w:rsidRPr="0046720C">
        <w:rPr>
          <w:sz w:val="28"/>
          <w:lang w:val="uk-UA"/>
        </w:rPr>
        <w:t>н</w:t>
      </w:r>
      <w:r w:rsidR="009E5892" w:rsidRPr="0046720C">
        <w:rPr>
          <w:sz w:val="28"/>
          <w:lang w:val="uk-UA"/>
        </w:rPr>
        <w:t>а виконання Програми відшкодування витрат пільговим категоріям громадян</w:t>
      </w:r>
      <w:r w:rsidR="00664F43">
        <w:rPr>
          <w:sz w:val="28"/>
          <w:lang w:val="uk-UA"/>
        </w:rPr>
        <w:t>, які проживають на території Оскільської територіальної громади,</w:t>
      </w:r>
      <w:r w:rsidR="009E5892" w:rsidRPr="0046720C">
        <w:rPr>
          <w:sz w:val="28"/>
          <w:lang w:val="uk-UA"/>
        </w:rPr>
        <w:t xml:space="preserve"> за проїзд автомобільним транспортом загального користування на міських, приміських та міжміських маршрутах на</w:t>
      </w:r>
      <w:r w:rsidR="00521843">
        <w:rPr>
          <w:sz w:val="28"/>
          <w:lang w:val="uk-UA"/>
        </w:rPr>
        <w:t xml:space="preserve"> </w:t>
      </w:r>
      <w:r w:rsidR="009E5892" w:rsidRPr="0046720C">
        <w:rPr>
          <w:sz w:val="28"/>
          <w:lang w:val="uk-UA"/>
        </w:rPr>
        <w:t>20</w:t>
      </w:r>
      <w:r w:rsidR="00617116">
        <w:rPr>
          <w:sz w:val="28"/>
          <w:lang w:val="uk-UA"/>
        </w:rPr>
        <w:t>2</w:t>
      </w:r>
      <w:r w:rsidR="00664F43">
        <w:rPr>
          <w:sz w:val="28"/>
          <w:lang w:val="uk-UA"/>
        </w:rPr>
        <w:t>1</w:t>
      </w:r>
      <w:r w:rsidR="009E5892" w:rsidRPr="0046720C">
        <w:rPr>
          <w:sz w:val="28"/>
          <w:lang w:val="uk-UA"/>
        </w:rPr>
        <w:t xml:space="preserve"> </w:t>
      </w:r>
      <w:r w:rsidR="00521843">
        <w:rPr>
          <w:sz w:val="28"/>
          <w:lang w:val="uk-UA"/>
        </w:rPr>
        <w:t>рік</w:t>
      </w:r>
      <w:r w:rsidR="009E5892" w:rsidRPr="0046720C">
        <w:rPr>
          <w:sz w:val="28"/>
          <w:lang w:val="uk-UA"/>
        </w:rPr>
        <w:t xml:space="preserve"> </w:t>
      </w:r>
      <w:r w:rsidR="00FE54C7">
        <w:rPr>
          <w:sz w:val="28"/>
          <w:lang w:val="uk-UA"/>
        </w:rPr>
        <w:t xml:space="preserve">по </w:t>
      </w:r>
      <w:r w:rsidR="00FE54C7" w:rsidRPr="00FE54C7">
        <w:rPr>
          <w:b/>
          <w:sz w:val="28"/>
          <w:lang w:val="uk-UA"/>
        </w:rPr>
        <w:t>загальному фонду</w:t>
      </w:r>
      <w:r w:rsidR="009E5892" w:rsidRPr="0046720C">
        <w:rPr>
          <w:sz w:val="28"/>
          <w:lang w:val="uk-UA"/>
        </w:rPr>
        <w:t xml:space="preserve"> сільсько</w:t>
      </w:r>
      <w:r w:rsidR="00FE54C7">
        <w:rPr>
          <w:sz w:val="28"/>
          <w:lang w:val="uk-UA"/>
        </w:rPr>
        <w:t>го</w:t>
      </w:r>
      <w:r w:rsidR="009E5892" w:rsidRPr="0046720C">
        <w:rPr>
          <w:sz w:val="28"/>
          <w:lang w:val="uk-UA"/>
        </w:rPr>
        <w:t xml:space="preserve"> бюджет</w:t>
      </w:r>
      <w:r w:rsidR="00FE54C7">
        <w:rPr>
          <w:sz w:val="28"/>
          <w:lang w:val="uk-UA"/>
        </w:rPr>
        <w:t>у</w:t>
      </w:r>
      <w:r w:rsidR="00664F43">
        <w:rPr>
          <w:sz w:val="28"/>
          <w:lang w:val="uk-UA"/>
        </w:rPr>
        <w:t xml:space="preserve"> на звітний період</w:t>
      </w:r>
      <w:r w:rsidR="009E5892" w:rsidRPr="0046720C">
        <w:rPr>
          <w:sz w:val="28"/>
          <w:lang w:val="uk-UA"/>
        </w:rPr>
        <w:t xml:space="preserve"> затверджено планові призначення з урахуванням змін </w:t>
      </w:r>
      <w:r w:rsidR="00521843">
        <w:rPr>
          <w:sz w:val="28"/>
          <w:lang w:val="uk-UA"/>
        </w:rPr>
        <w:t>у сумі</w:t>
      </w:r>
      <w:r w:rsidR="009E5892" w:rsidRPr="0046720C">
        <w:rPr>
          <w:sz w:val="28"/>
          <w:lang w:val="uk-UA"/>
        </w:rPr>
        <w:t xml:space="preserve"> </w:t>
      </w:r>
      <w:r w:rsidR="004F6E7D">
        <w:rPr>
          <w:sz w:val="28"/>
          <w:lang w:val="uk-UA"/>
        </w:rPr>
        <w:t>40,0тис.</w:t>
      </w:r>
      <w:r w:rsidR="009E5892" w:rsidRPr="0046720C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9E5892" w:rsidRPr="0046720C">
        <w:rPr>
          <w:sz w:val="28"/>
          <w:lang w:val="uk-UA"/>
        </w:rPr>
        <w:t>, касове виконання  становить</w:t>
      </w:r>
      <w:r w:rsidR="00F8575C">
        <w:rPr>
          <w:sz w:val="28"/>
          <w:lang w:val="uk-UA"/>
        </w:rPr>
        <w:t xml:space="preserve"> </w:t>
      </w:r>
      <w:r w:rsidR="004F6E7D">
        <w:rPr>
          <w:sz w:val="28"/>
          <w:lang w:val="uk-UA"/>
        </w:rPr>
        <w:t>4,1</w:t>
      </w:r>
      <w:r w:rsidR="00F8575C">
        <w:rPr>
          <w:sz w:val="28"/>
          <w:lang w:val="uk-UA"/>
        </w:rPr>
        <w:t xml:space="preserve"> тис.грн., або</w:t>
      </w:r>
      <w:r w:rsidR="009E5892" w:rsidRPr="0046720C">
        <w:rPr>
          <w:sz w:val="28"/>
          <w:lang w:val="uk-UA"/>
        </w:rPr>
        <w:t xml:space="preserve"> </w:t>
      </w:r>
      <w:r w:rsidR="004F6E7D">
        <w:rPr>
          <w:sz w:val="28"/>
          <w:lang w:val="uk-UA"/>
        </w:rPr>
        <w:t>1</w:t>
      </w:r>
      <w:r w:rsidR="00F8575C">
        <w:rPr>
          <w:sz w:val="28"/>
          <w:lang w:val="uk-UA"/>
        </w:rPr>
        <w:t>0</w:t>
      </w:r>
      <w:r w:rsidR="009E5892" w:rsidRPr="0046720C">
        <w:rPr>
          <w:sz w:val="28"/>
          <w:lang w:val="uk-UA"/>
        </w:rPr>
        <w:t>%</w:t>
      </w:r>
      <w:r w:rsidR="00FE35E0">
        <w:rPr>
          <w:sz w:val="28"/>
          <w:lang w:val="uk-UA"/>
        </w:rPr>
        <w:t xml:space="preserve"> до затвердженого плану.</w:t>
      </w:r>
      <w:r w:rsidR="009E5892" w:rsidRPr="0046720C">
        <w:rPr>
          <w:sz w:val="28"/>
          <w:lang w:val="uk-UA"/>
        </w:rPr>
        <w:t xml:space="preserve"> Низьке виконання програми пов’язано з незначною кількістю звернень щодо компенсації проїзду.</w:t>
      </w:r>
    </w:p>
    <w:p w:rsidR="007A401C" w:rsidRDefault="00256311" w:rsidP="00E91B86">
      <w:pPr>
        <w:shd w:val="clear" w:color="auto" w:fill="FFFFFF"/>
        <w:jc w:val="both"/>
        <w:rPr>
          <w:sz w:val="28"/>
          <w:lang w:val="uk-UA"/>
        </w:rPr>
      </w:pPr>
      <w:r w:rsidRPr="0046720C">
        <w:rPr>
          <w:b/>
          <w:sz w:val="28"/>
          <w:szCs w:val="23"/>
          <w:lang w:val="uk-UA"/>
        </w:rPr>
        <w:t xml:space="preserve">        </w:t>
      </w:r>
      <w:r w:rsidRPr="0046720C">
        <w:rPr>
          <w:sz w:val="28"/>
          <w:szCs w:val="23"/>
          <w:lang w:val="uk-UA"/>
        </w:rPr>
        <w:t xml:space="preserve">По </w:t>
      </w:r>
      <w:r w:rsidR="009E5892" w:rsidRPr="0046720C">
        <w:rPr>
          <w:i/>
          <w:sz w:val="28"/>
          <w:szCs w:val="23"/>
          <w:lang w:val="uk-UA"/>
        </w:rPr>
        <w:t>ТПКВКМБ</w:t>
      </w:r>
      <w:r w:rsidR="009E5892" w:rsidRPr="0046720C">
        <w:rPr>
          <w:i/>
          <w:sz w:val="28"/>
          <w:lang w:val="uk-UA"/>
        </w:rPr>
        <w:t xml:space="preserve"> 3104 «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</w:r>
      <w:r w:rsidRPr="0046720C">
        <w:rPr>
          <w:i/>
          <w:sz w:val="28"/>
          <w:lang w:val="uk-UA"/>
        </w:rPr>
        <w:t xml:space="preserve"> </w:t>
      </w:r>
      <w:r w:rsidR="0056599A" w:rsidRPr="0056599A">
        <w:rPr>
          <w:sz w:val="28"/>
          <w:lang w:val="uk-UA"/>
        </w:rPr>
        <w:t>на відповідний період</w:t>
      </w:r>
      <w:r w:rsidR="0056599A">
        <w:rPr>
          <w:i/>
          <w:sz w:val="28"/>
          <w:lang w:val="uk-UA"/>
        </w:rPr>
        <w:t xml:space="preserve"> </w:t>
      </w:r>
      <w:r w:rsidR="00617116">
        <w:rPr>
          <w:sz w:val="28"/>
          <w:lang w:val="uk-UA"/>
        </w:rPr>
        <w:t>згідно з потребою</w:t>
      </w:r>
      <w:r w:rsidR="00423A1A">
        <w:rPr>
          <w:sz w:val="28"/>
          <w:lang w:val="uk-UA"/>
        </w:rPr>
        <w:t xml:space="preserve"> по </w:t>
      </w:r>
      <w:r w:rsidR="00423A1A" w:rsidRPr="00423A1A">
        <w:rPr>
          <w:b/>
          <w:sz w:val="28"/>
          <w:lang w:val="uk-UA"/>
        </w:rPr>
        <w:t>загальному фонду</w:t>
      </w:r>
      <w:r w:rsidR="00423A1A">
        <w:rPr>
          <w:sz w:val="28"/>
          <w:lang w:val="uk-UA"/>
        </w:rPr>
        <w:t xml:space="preserve"> сільського бюджету </w:t>
      </w:r>
      <w:r w:rsidR="00617116">
        <w:rPr>
          <w:sz w:val="28"/>
          <w:lang w:val="uk-UA"/>
        </w:rPr>
        <w:t xml:space="preserve"> затверджено </w:t>
      </w:r>
      <w:r w:rsidR="0088312C">
        <w:rPr>
          <w:sz w:val="28"/>
          <w:lang w:val="uk-UA"/>
        </w:rPr>
        <w:t>видатки у сумі</w:t>
      </w:r>
      <w:r w:rsidR="007A401C">
        <w:rPr>
          <w:sz w:val="28"/>
          <w:lang w:val="uk-UA"/>
        </w:rPr>
        <w:t xml:space="preserve">                        </w:t>
      </w:r>
      <w:r w:rsidR="005D2D09">
        <w:rPr>
          <w:sz w:val="28"/>
          <w:lang w:val="uk-UA"/>
        </w:rPr>
        <w:t>5 746,6</w:t>
      </w:r>
      <w:r w:rsidR="00FE35E0">
        <w:rPr>
          <w:sz w:val="28"/>
          <w:lang w:val="uk-UA"/>
        </w:rPr>
        <w:t>тис.</w:t>
      </w:r>
      <w:r w:rsidR="00BD7DD8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88312C">
        <w:rPr>
          <w:sz w:val="28"/>
          <w:lang w:val="uk-UA"/>
        </w:rPr>
        <w:t xml:space="preserve"> </w:t>
      </w:r>
      <w:r w:rsidR="00F86DA2">
        <w:rPr>
          <w:sz w:val="28"/>
          <w:lang w:val="uk-UA"/>
        </w:rPr>
        <w:t xml:space="preserve"> </w:t>
      </w:r>
      <w:r w:rsidR="0088312C">
        <w:rPr>
          <w:sz w:val="28"/>
          <w:lang w:val="uk-UA"/>
        </w:rPr>
        <w:t xml:space="preserve">на утримання   територіального центру  соціального </w:t>
      </w:r>
      <w:r w:rsidR="0088312C">
        <w:rPr>
          <w:sz w:val="28"/>
          <w:lang w:val="uk-UA"/>
        </w:rPr>
        <w:lastRenderedPageBreak/>
        <w:t>обслуговування (надання соціальних послуг) Оскільської сільської ради</w:t>
      </w:r>
      <w:r w:rsidR="00BD7DD8">
        <w:rPr>
          <w:sz w:val="28"/>
          <w:lang w:val="uk-UA"/>
        </w:rPr>
        <w:t xml:space="preserve">, касове виконання становить </w:t>
      </w:r>
      <w:r w:rsidR="005D2D09">
        <w:rPr>
          <w:sz w:val="28"/>
          <w:lang w:val="uk-UA"/>
        </w:rPr>
        <w:t>4 937,7</w:t>
      </w:r>
      <w:r w:rsidR="00FE35E0">
        <w:rPr>
          <w:sz w:val="28"/>
          <w:lang w:val="uk-UA"/>
        </w:rPr>
        <w:t>тис.</w:t>
      </w:r>
      <w:r w:rsidR="00BD7DD8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BD7DD8">
        <w:rPr>
          <w:sz w:val="28"/>
          <w:lang w:val="uk-UA"/>
        </w:rPr>
        <w:t xml:space="preserve">, або </w:t>
      </w:r>
      <w:r w:rsidR="00FE35E0">
        <w:rPr>
          <w:sz w:val="28"/>
          <w:lang w:val="uk-UA"/>
        </w:rPr>
        <w:t>8</w:t>
      </w:r>
      <w:r w:rsidR="005D2D09">
        <w:rPr>
          <w:sz w:val="28"/>
          <w:lang w:val="uk-UA"/>
        </w:rPr>
        <w:t>6</w:t>
      </w:r>
      <w:r w:rsidR="00BD7DD8">
        <w:rPr>
          <w:sz w:val="28"/>
          <w:lang w:val="uk-UA"/>
        </w:rPr>
        <w:t>% до затвердженого плану</w:t>
      </w:r>
      <w:r w:rsidR="00E62565">
        <w:rPr>
          <w:sz w:val="28"/>
          <w:lang w:val="uk-UA"/>
        </w:rPr>
        <w:t>.</w:t>
      </w:r>
    </w:p>
    <w:p w:rsidR="00521843" w:rsidRDefault="0024437B" w:rsidP="00521843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</w:t>
      </w:r>
      <w:r w:rsidR="00521843">
        <w:rPr>
          <w:sz w:val="28"/>
          <w:szCs w:val="28"/>
          <w:lang w:val="uk-UA" w:eastAsia="en-US"/>
        </w:rPr>
        <w:t xml:space="preserve">По заробітній платі з нарахуваннями   при уточненому плані на звітний період </w:t>
      </w:r>
      <w:r w:rsidR="006C6CE6">
        <w:rPr>
          <w:sz w:val="28"/>
          <w:szCs w:val="28"/>
          <w:lang w:val="uk-UA" w:eastAsia="en-US"/>
        </w:rPr>
        <w:t>5 442,2</w:t>
      </w:r>
      <w:r w:rsidR="00FE35E0">
        <w:rPr>
          <w:sz w:val="28"/>
          <w:szCs w:val="28"/>
          <w:lang w:val="uk-UA" w:eastAsia="en-US"/>
        </w:rPr>
        <w:t xml:space="preserve">тис.грн., </w:t>
      </w:r>
      <w:r w:rsidR="00521843">
        <w:rPr>
          <w:sz w:val="28"/>
          <w:szCs w:val="28"/>
          <w:lang w:val="uk-UA" w:eastAsia="en-US"/>
        </w:rPr>
        <w:t xml:space="preserve">виконання становить </w:t>
      </w:r>
      <w:r w:rsidR="006C6CE6">
        <w:rPr>
          <w:sz w:val="28"/>
          <w:szCs w:val="28"/>
          <w:lang w:val="uk-UA" w:eastAsia="en-US"/>
        </w:rPr>
        <w:t>4 788,0</w:t>
      </w:r>
      <w:r w:rsidR="00FE35E0">
        <w:rPr>
          <w:sz w:val="28"/>
          <w:szCs w:val="28"/>
          <w:lang w:val="uk-UA" w:eastAsia="en-US"/>
        </w:rPr>
        <w:t>тис.</w:t>
      </w:r>
      <w:r w:rsidR="00521843">
        <w:rPr>
          <w:sz w:val="28"/>
          <w:szCs w:val="28"/>
          <w:lang w:val="uk-UA" w:eastAsia="en-US"/>
        </w:rPr>
        <w:t xml:space="preserve">грн., або </w:t>
      </w:r>
      <w:r w:rsidR="00FE35E0">
        <w:rPr>
          <w:sz w:val="28"/>
          <w:szCs w:val="28"/>
          <w:lang w:val="uk-UA" w:eastAsia="en-US"/>
        </w:rPr>
        <w:t>8</w:t>
      </w:r>
      <w:r w:rsidR="009B22A1">
        <w:rPr>
          <w:sz w:val="28"/>
          <w:szCs w:val="28"/>
          <w:lang w:val="uk-UA" w:eastAsia="en-US"/>
        </w:rPr>
        <w:t>8</w:t>
      </w:r>
      <w:r w:rsidR="00521843">
        <w:rPr>
          <w:sz w:val="28"/>
          <w:szCs w:val="28"/>
          <w:lang w:val="uk-UA" w:eastAsia="en-US"/>
        </w:rPr>
        <w:t>% до затвердженого плану.</w:t>
      </w:r>
    </w:p>
    <w:p w:rsidR="00521843" w:rsidRDefault="00521843" w:rsidP="00521843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На оплату комунальних послуг та енергоносіїв витрачено </w:t>
      </w:r>
      <w:r w:rsidR="009B22A1">
        <w:rPr>
          <w:sz w:val="28"/>
          <w:szCs w:val="28"/>
          <w:lang w:val="uk-UA" w:eastAsia="en-US"/>
        </w:rPr>
        <w:t>69</w:t>
      </w:r>
      <w:r w:rsidR="00FE35E0">
        <w:rPr>
          <w:sz w:val="28"/>
          <w:szCs w:val="28"/>
          <w:lang w:val="uk-UA" w:eastAsia="en-US"/>
        </w:rPr>
        <w:t>,3тис.</w:t>
      </w:r>
      <w:r>
        <w:rPr>
          <w:sz w:val="28"/>
          <w:szCs w:val="28"/>
          <w:lang w:val="uk-UA" w:eastAsia="en-US"/>
        </w:rPr>
        <w:t xml:space="preserve">грн. при уточненому плані </w:t>
      </w:r>
      <w:r w:rsidR="009B22A1">
        <w:rPr>
          <w:sz w:val="28"/>
          <w:szCs w:val="28"/>
          <w:lang w:val="uk-UA" w:eastAsia="en-US"/>
        </w:rPr>
        <w:t>86,0</w:t>
      </w:r>
      <w:r w:rsidR="00FE35E0">
        <w:rPr>
          <w:sz w:val="28"/>
          <w:szCs w:val="28"/>
          <w:lang w:val="uk-UA" w:eastAsia="en-US"/>
        </w:rPr>
        <w:t>тис.</w:t>
      </w:r>
      <w:r>
        <w:rPr>
          <w:sz w:val="28"/>
          <w:szCs w:val="28"/>
          <w:lang w:val="uk-UA" w:eastAsia="en-US"/>
        </w:rPr>
        <w:t>грн. (</w:t>
      </w:r>
      <w:r w:rsidR="00FE35E0">
        <w:rPr>
          <w:sz w:val="28"/>
          <w:szCs w:val="28"/>
          <w:lang w:val="uk-UA" w:eastAsia="en-US"/>
        </w:rPr>
        <w:t>8</w:t>
      </w:r>
      <w:r w:rsidR="009B22A1">
        <w:rPr>
          <w:sz w:val="28"/>
          <w:szCs w:val="28"/>
          <w:lang w:val="uk-UA" w:eastAsia="en-US"/>
        </w:rPr>
        <w:t>1</w:t>
      </w:r>
      <w:r>
        <w:rPr>
          <w:sz w:val="28"/>
          <w:szCs w:val="28"/>
          <w:lang w:val="uk-UA" w:eastAsia="en-US"/>
        </w:rPr>
        <w:t>%).</w:t>
      </w:r>
    </w:p>
    <w:p w:rsidR="00E62565" w:rsidRDefault="004C222C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</w:t>
      </w:r>
      <w:r w:rsidR="0024437B">
        <w:rPr>
          <w:sz w:val="28"/>
          <w:szCs w:val="23"/>
          <w:lang w:val="uk-UA"/>
        </w:rPr>
        <w:t xml:space="preserve">       </w:t>
      </w:r>
      <w:r w:rsidR="00647541">
        <w:rPr>
          <w:sz w:val="28"/>
          <w:szCs w:val="23"/>
          <w:lang w:val="uk-UA"/>
        </w:rPr>
        <w:t xml:space="preserve">По </w:t>
      </w:r>
      <w:r w:rsidR="00647541" w:rsidRPr="00AF1110">
        <w:rPr>
          <w:b/>
          <w:sz w:val="28"/>
          <w:szCs w:val="23"/>
          <w:lang w:val="uk-UA"/>
        </w:rPr>
        <w:t>спеціальному фонду</w:t>
      </w:r>
      <w:r w:rsidR="00647541">
        <w:rPr>
          <w:sz w:val="28"/>
          <w:szCs w:val="23"/>
          <w:lang w:val="uk-UA"/>
        </w:rPr>
        <w:t xml:space="preserve"> сільського бюджету </w:t>
      </w:r>
      <w:r w:rsidR="00AF1110">
        <w:rPr>
          <w:sz w:val="28"/>
          <w:szCs w:val="23"/>
          <w:lang w:val="uk-UA"/>
        </w:rPr>
        <w:t>виконання планових призначень  становить 47%, з</w:t>
      </w:r>
      <w:r w:rsidR="00E62565">
        <w:rPr>
          <w:sz w:val="28"/>
          <w:lang w:val="uk-UA"/>
        </w:rPr>
        <w:t xml:space="preserve">а рахунок </w:t>
      </w:r>
      <w:r w:rsidR="007A401C">
        <w:rPr>
          <w:sz w:val="28"/>
          <w:lang w:val="uk-UA"/>
        </w:rPr>
        <w:t xml:space="preserve">власних надходжень бюджетних установ </w:t>
      </w:r>
      <w:r w:rsidR="007A401C" w:rsidRPr="007A401C">
        <w:rPr>
          <w:b/>
          <w:sz w:val="28"/>
          <w:lang w:val="uk-UA"/>
        </w:rPr>
        <w:t>спеціального фонду</w:t>
      </w:r>
      <w:r w:rsidR="007A401C">
        <w:rPr>
          <w:sz w:val="28"/>
          <w:lang w:val="uk-UA"/>
        </w:rPr>
        <w:t xml:space="preserve"> сільського бюджету </w:t>
      </w:r>
      <w:r w:rsidR="009F07CC">
        <w:rPr>
          <w:sz w:val="28"/>
          <w:lang w:val="uk-UA"/>
        </w:rPr>
        <w:t>у звітному періоді</w:t>
      </w:r>
      <w:r w:rsidR="007A401C">
        <w:rPr>
          <w:sz w:val="28"/>
          <w:lang w:val="uk-UA"/>
        </w:rPr>
        <w:t xml:space="preserve"> виплачена заробітна плата з нарахуваннями  працівникам терцентру у сумі </w:t>
      </w:r>
      <w:r w:rsidR="009F07CC">
        <w:rPr>
          <w:sz w:val="28"/>
          <w:lang w:val="uk-UA"/>
        </w:rPr>
        <w:t>48,9</w:t>
      </w:r>
      <w:r w:rsidR="00FE35E0">
        <w:rPr>
          <w:sz w:val="28"/>
          <w:lang w:val="uk-UA"/>
        </w:rPr>
        <w:t>тис.</w:t>
      </w:r>
      <w:r w:rsidR="007A401C">
        <w:rPr>
          <w:sz w:val="28"/>
          <w:lang w:val="uk-UA"/>
        </w:rPr>
        <w:t>грн.</w:t>
      </w:r>
      <w:r w:rsidR="00647541">
        <w:rPr>
          <w:sz w:val="28"/>
          <w:lang w:val="uk-UA"/>
        </w:rPr>
        <w:t xml:space="preserve"> </w:t>
      </w:r>
      <w:r w:rsidR="00AF1110">
        <w:rPr>
          <w:sz w:val="28"/>
          <w:lang w:val="uk-UA"/>
        </w:rPr>
        <w:t>та</w:t>
      </w:r>
      <w:r w:rsidR="00647541">
        <w:rPr>
          <w:sz w:val="28"/>
          <w:lang w:val="uk-UA"/>
        </w:rPr>
        <w:t xml:space="preserve"> за рахунок</w:t>
      </w:r>
      <w:r w:rsidR="00AF1110">
        <w:rPr>
          <w:sz w:val="28"/>
          <w:lang w:val="uk-UA"/>
        </w:rPr>
        <w:t xml:space="preserve"> коштів</w:t>
      </w:r>
      <w:r w:rsidR="00647541">
        <w:rPr>
          <w:sz w:val="28"/>
          <w:lang w:val="uk-UA"/>
        </w:rPr>
        <w:t xml:space="preserve"> вільного залишку</w:t>
      </w:r>
      <w:r w:rsidR="00AF1110">
        <w:rPr>
          <w:sz w:val="28"/>
          <w:lang w:val="uk-UA"/>
        </w:rPr>
        <w:t xml:space="preserve"> придбані пральна машина на суму 10,6тис.грн.</w:t>
      </w:r>
      <w:r w:rsidR="002C028C">
        <w:rPr>
          <w:sz w:val="28"/>
          <w:lang w:val="uk-UA"/>
        </w:rPr>
        <w:t xml:space="preserve"> і </w:t>
      </w:r>
      <w:r w:rsidR="00AF1110">
        <w:rPr>
          <w:sz w:val="28"/>
          <w:lang w:val="uk-UA"/>
        </w:rPr>
        <w:t>комп’ютерна техніка на суму 23,4тис.грн.</w:t>
      </w:r>
    </w:p>
    <w:p w:rsidR="0024437B" w:rsidRPr="0024437B" w:rsidRDefault="0024437B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       </w:t>
      </w:r>
      <w:r w:rsidRPr="0046720C">
        <w:rPr>
          <w:sz w:val="28"/>
          <w:szCs w:val="23"/>
          <w:lang w:val="uk-UA"/>
        </w:rPr>
        <w:t>По</w:t>
      </w:r>
      <w:r w:rsidRPr="0046720C">
        <w:rPr>
          <w:b/>
          <w:sz w:val="28"/>
          <w:szCs w:val="23"/>
          <w:lang w:val="uk-UA"/>
        </w:rPr>
        <w:t xml:space="preserve"> </w:t>
      </w:r>
      <w:r w:rsidRPr="0046720C">
        <w:rPr>
          <w:i/>
          <w:sz w:val="28"/>
          <w:szCs w:val="23"/>
          <w:lang w:val="uk-UA"/>
        </w:rPr>
        <w:t>ТПКВКМБ</w:t>
      </w:r>
      <w:r w:rsidRPr="0046720C">
        <w:rPr>
          <w:i/>
          <w:sz w:val="28"/>
          <w:lang w:val="uk-UA"/>
        </w:rPr>
        <w:t xml:space="preserve"> 32</w:t>
      </w:r>
      <w:r>
        <w:rPr>
          <w:i/>
          <w:sz w:val="28"/>
          <w:lang w:val="uk-UA"/>
        </w:rPr>
        <w:t>10 «Організація та проведення громадських робіт</w:t>
      </w:r>
      <w:r w:rsidRPr="0024437B">
        <w:rPr>
          <w:sz w:val="28"/>
          <w:lang w:val="uk-UA"/>
        </w:rPr>
        <w:t>»</w:t>
      </w:r>
      <w:r w:rsidR="002C028C">
        <w:rPr>
          <w:sz w:val="28"/>
          <w:lang w:val="uk-UA"/>
        </w:rPr>
        <w:t>,</w:t>
      </w:r>
      <w:r w:rsidRPr="0024437B">
        <w:rPr>
          <w:sz w:val="28"/>
          <w:lang w:val="uk-UA"/>
        </w:rPr>
        <w:t xml:space="preserve"> з метою організації суспільно корисних робіт</w:t>
      </w:r>
      <w:r w:rsidR="002C028C">
        <w:rPr>
          <w:sz w:val="28"/>
          <w:lang w:val="uk-UA"/>
        </w:rPr>
        <w:t xml:space="preserve"> на території громади,</w:t>
      </w:r>
      <w:r>
        <w:rPr>
          <w:i/>
          <w:sz w:val="28"/>
          <w:lang w:val="uk-UA"/>
        </w:rPr>
        <w:t xml:space="preserve"> </w:t>
      </w:r>
      <w:r w:rsidRPr="0024437B">
        <w:rPr>
          <w:b/>
          <w:sz w:val="28"/>
          <w:lang w:val="uk-UA"/>
        </w:rPr>
        <w:t>по загальному фонду</w:t>
      </w:r>
      <w:r w:rsidRPr="0024437B">
        <w:rPr>
          <w:sz w:val="28"/>
          <w:lang w:val="uk-UA"/>
        </w:rPr>
        <w:t xml:space="preserve"> сільського бюджету затверджені бюджетні призначення </w:t>
      </w:r>
      <w:r>
        <w:rPr>
          <w:sz w:val="28"/>
          <w:lang w:val="uk-UA"/>
        </w:rPr>
        <w:t xml:space="preserve">у сумі </w:t>
      </w:r>
      <w:r w:rsidR="00A97759">
        <w:rPr>
          <w:sz w:val="28"/>
          <w:lang w:val="uk-UA"/>
        </w:rPr>
        <w:t>39,0тис.грн. виконання становить17,4тис.грн., або 45% до плану.</w:t>
      </w:r>
    </w:p>
    <w:p w:rsidR="00BD7DD8" w:rsidRDefault="00256311" w:rsidP="00E91B86">
      <w:pPr>
        <w:tabs>
          <w:tab w:val="left" w:pos="0"/>
        </w:tabs>
        <w:jc w:val="both"/>
        <w:rPr>
          <w:sz w:val="28"/>
          <w:lang w:val="uk-UA"/>
        </w:rPr>
      </w:pPr>
      <w:r w:rsidRPr="0046720C">
        <w:rPr>
          <w:sz w:val="28"/>
          <w:szCs w:val="23"/>
          <w:lang w:val="uk-UA"/>
        </w:rPr>
        <w:t xml:space="preserve">         По</w:t>
      </w:r>
      <w:r w:rsidRPr="0046720C">
        <w:rPr>
          <w:b/>
          <w:sz w:val="28"/>
          <w:szCs w:val="23"/>
          <w:lang w:val="uk-UA"/>
        </w:rPr>
        <w:t xml:space="preserve"> </w:t>
      </w:r>
      <w:r w:rsidR="009E5892" w:rsidRPr="0046720C">
        <w:rPr>
          <w:i/>
          <w:sz w:val="28"/>
          <w:szCs w:val="23"/>
          <w:lang w:val="uk-UA"/>
        </w:rPr>
        <w:t>ТПКВКМБ</w:t>
      </w:r>
      <w:r w:rsidR="009E5892" w:rsidRPr="0046720C">
        <w:rPr>
          <w:i/>
          <w:sz w:val="28"/>
          <w:lang w:val="uk-UA"/>
        </w:rPr>
        <w:t xml:space="preserve"> 3242 «Інші заходи у сфері соціального захисту і соціального забезпечення» </w:t>
      </w:r>
      <w:r w:rsidRPr="00E62565">
        <w:rPr>
          <w:sz w:val="28"/>
          <w:lang w:val="uk-UA"/>
        </w:rPr>
        <w:t>н</w:t>
      </w:r>
      <w:r w:rsidR="009E5892" w:rsidRPr="00E62565">
        <w:rPr>
          <w:sz w:val="28"/>
          <w:lang w:val="uk-UA"/>
        </w:rPr>
        <w:t>а</w:t>
      </w:r>
      <w:r w:rsidR="00E62565" w:rsidRPr="00754242">
        <w:rPr>
          <w:sz w:val="28"/>
          <w:szCs w:val="20"/>
          <w:lang w:val="uk-UA"/>
        </w:rPr>
        <w:t xml:space="preserve"> </w:t>
      </w:r>
      <w:r w:rsidR="00E62565" w:rsidRPr="00E62565">
        <w:rPr>
          <w:sz w:val="28"/>
          <w:szCs w:val="20"/>
          <w:lang w:val="uk-UA"/>
        </w:rPr>
        <w:t>здійснення заходів щодо підтримки різних категорій соціально вразливих громадян</w:t>
      </w:r>
      <w:r w:rsidR="00E62565">
        <w:rPr>
          <w:sz w:val="28"/>
          <w:szCs w:val="20"/>
          <w:lang w:val="uk-UA"/>
        </w:rPr>
        <w:t xml:space="preserve"> громади</w:t>
      </w:r>
      <w:r w:rsidR="00E62565" w:rsidRPr="00E62565">
        <w:rPr>
          <w:sz w:val="28"/>
          <w:szCs w:val="20"/>
          <w:lang w:val="uk-UA"/>
        </w:rPr>
        <w:t xml:space="preserve"> у звітному періоді використано</w:t>
      </w:r>
      <w:r w:rsidR="009E5892" w:rsidRPr="0046720C">
        <w:rPr>
          <w:sz w:val="28"/>
          <w:lang w:val="uk-UA"/>
        </w:rPr>
        <w:t xml:space="preserve">  по </w:t>
      </w:r>
      <w:r w:rsidR="009E5892" w:rsidRPr="0046720C">
        <w:rPr>
          <w:b/>
          <w:sz w:val="28"/>
          <w:lang w:val="uk-UA"/>
        </w:rPr>
        <w:t>загальному фонду</w:t>
      </w:r>
      <w:r w:rsidR="009E5892" w:rsidRPr="0046720C">
        <w:rPr>
          <w:sz w:val="28"/>
          <w:lang w:val="uk-UA"/>
        </w:rPr>
        <w:t xml:space="preserve"> сільського бюджету </w:t>
      </w:r>
      <w:r w:rsidR="00915DF3">
        <w:rPr>
          <w:sz w:val="28"/>
          <w:lang w:val="uk-UA"/>
        </w:rPr>
        <w:t xml:space="preserve">кошти у сумі </w:t>
      </w:r>
      <w:r w:rsidR="0044203B">
        <w:rPr>
          <w:sz w:val="28"/>
          <w:lang w:val="uk-UA"/>
        </w:rPr>
        <w:t>373,3</w:t>
      </w:r>
      <w:r w:rsidR="00FE35E0">
        <w:rPr>
          <w:sz w:val="28"/>
          <w:lang w:val="uk-UA"/>
        </w:rPr>
        <w:t>тис.</w:t>
      </w:r>
      <w:r w:rsidR="00BD7DD8">
        <w:rPr>
          <w:sz w:val="28"/>
          <w:lang w:val="uk-UA"/>
        </w:rPr>
        <w:t>гр</w:t>
      </w:r>
      <w:r w:rsidR="0060700F">
        <w:rPr>
          <w:sz w:val="28"/>
          <w:lang w:val="uk-UA"/>
        </w:rPr>
        <w:t>н</w:t>
      </w:r>
      <w:r w:rsidR="00056DEE">
        <w:rPr>
          <w:sz w:val="28"/>
          <w:lang w:val="uk-UA"/>
        </w:rPr>
        <w:t>.</w:t>
      </w:r>
      <w:r w:rsidR="00576FE8">
        <w:rPr>
          <w:sz w:val="28"/>
          <w:lang w:val="uk-UA"/>
        </w:rPr>
        <w:t xml:space="preserve">, </w:t>
      </w:r>
      <w:r w:rsidR="00BD7DD8">
        <w:rPr>
          <w:sz w:val="28"/>
          <w:lang w:val="uk-UA"/>
        </w:rPr>
        <w:t>виконання плану склало</w:t>
      </w:r>
      <w:r w:rsidR="009E5892" w:rsidRPr="0046720C">
        <w:rPr>
          <w:sz w:val="28"/>
          <w:lang w:val="uk-UA"/>
        </w:rPr>
        <w:t xml:space="preserve"> </w:t>
      </w:r>
      <w:r w:rsidR="0044203B">
        <w:rPr>
          <w:sz w:val="28"/>
          <w:lang w:val="uk-UA"/>
        </w:rPr>
        <w:t>58</w:t>
      </w:r>
      <w:r w:rsidR="00BD7DD8">
        <w:rPr>
          <w:sz w:val="28"/>
          <w:lang w:val="uk-UA"/>
        </w:rPr>
        <w:t>%.</w:t>
      </w:r>
      <w:r w:rsidR="00576FE8">
        <w:rPr>
          <w:sz w:val="28"/>
          <w:lang w:val="uk-UA"/>
        </w:rPr>
        <w:t xml:space="preserve"> </w:t>
      </w:r>
      <w:r w:rsidR="00AD6730" w:rsidRPr="00291D67">
        <w:rPr>
          <w:sz w:val="28"/>
          <w:lang w:val="uk-UA"/>
        </w:rPr>
        <w:t>Надан</w:t>
      </w:r>
      <w:r w:rsidR="00903C7A" w:rsidRPr="00291D67">
        <w:rPr>
          <w:sz w:val="28"/>
          <w:lang w:val="uk-UA"/>
        </w:rPr>
        <w:t xml:space="preserve">о матеріальну допомогу </w:t>
      </w:r>
      <w:r w:rsidR="00291D67" w:rsidRPr="00291D67">
        <w:rPr>
          <w:sz w:val="28"/>
          <w:lang w:val="uk-UA"/>
        </w:rPr>
        <w:t xml:space="preserve">75 </w:t>
      </w:r>
      <w:r w:rsidR="00903C7A" w:rsidRPr="00291D67">
        <w:rPr>
          <w:sz w:val="28"/>
          <w:lang w:val="uk-UA"/>
        </w:rPr>
        <w:t>особам та допомогу на поховання</w:t>
      </w:r>
      <w:r w:rsidR="00F427C7" w:rsidRPr="00291D67">
        <w:rPr>
          <w:sz w:val="28"/>
          <w:lang w:val="uk-UA"/>
        </w:rPr>
        <w:t xml:space="preserve"> </w:t>
      </w:r>
      <w:r w:rsidR="00291D67" w:rsidRPr="00291D67">
        <w:rPr>
          <w:sz w:val="28"/>
          <w:lang w:val="uk-UA"/>
        </w:rPr>
        <w:t>6</w:t>
      </w:r>
      <w:r w:rsidR="00F427C7" w:rsidRPr="00291D67">
        <w:rPr>
          <w:sz w:val="28"/>
          <w:lang w:val="uk-UA"/>
        </w:rPr>
        <w:t xml:space="preserve"> особам.</w:t>
      </w:r>
      <w:r w:rsidR="00903C7A">
        <w:rPr>
          <w:sz w:val="28"/>
          <w:lang w:val="uk-UA"/>
        </w:rPr>
        <w:t xml:space="preserve"> </w:t>
      </w:r>
    </w:p>
    <w:p w:rsidR="0042382E" w:rsidRPr="0046720C" w:rsidRDefault="0042382E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256311" w:rsidRDefault="00256311" w:rsidP="00E91B86">
      <w:pPr>
        <w:tabs>
          <w:tab w:val="left" w:pos="0"/>
        </w:tabs>
        <w:jc w:val="center"/>
        <w:rPr>
          <w:b/>
          <w:sz w:val="28"/>
          <w:lang w:val="uk-UA"/>
        </w:rPr>
      </w:pPr>
      <w:r w:rsidRPr="0046720C">
        <w:rPr>
          <w:b/>
          <w:sz w:val="28"/>
          <w:lang w:val="uk-UA"/>
        </w:rPr>
        <w:t>Культура і мистецтво</w:t>
      </w:r>
    </w:p>
    <w:p w:rsidR="008D1335" w:rsidRPr="0046720C" w:rsidRDefault="008D1335" w:rsidP="00E91B86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256311" w:rsidRPr="0046720C" w:rsidRDefault="00464BAD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56311" w:rsidRPr="0046720C">
        <w:rPr>
          <w:sz w:val="28"/>
          <w:lang w:val="uk-UA"/>
        </w:rPr>
        <w:t xml:space="preserve">На утримання установ культури Оскільської сільської ради </w:t>
      </w:r>
      <w:r w:rsidR="00810848" w:rsidRPr="0046720C">
        <w:rPr>
          <w:sz w:val="28"/>
          <w:lang w:val="uk-UA"/>
        </w:rPr>
        <w:t xml:space="preserve"> по </w:t>
      </w:r>
      <w:r w:rsidR="00810848" w:rsidRPr="00A02BF6">
        <w:rPr>
          <w:b/>
          <w:sz w:val="28"/>
          <w:lang w:val="uk-UA"/>
        </w:rPr>
        <w:t>загальному фонду</w:t>
      </w:r>
      <w:r w:rsidR="00810848" w:rsidRPr="0046720C">
        <w:rPr>
          <w:sz w:val="28"/>
          <w:lang w:val="uk-UA"/>
        </w:rPr>
        <w:t xml:space="preserve"> сільського бюджету з урахуванням змін </w:t>
      </w:r>
      <w:r w:rsidR="00576FE8">
        <w:rPr>
          <w:sz w:val="28"/>
          <w:lang w:val="uk-UA"/>
        </w:rPr>
        <w:t>затверджено</w:t>
      </w:r>
      <w:r w:rsidR="00810848" w:rsidRPr="0046720C">
        <w:rPr>
          <w:sz w:val="28"/>
          <w:lang w:val="uk-UA"/>
        </w:rPr>
        <w:t xml:space="preserve"> </w:t>
      </w:r>
      <w:r w:rsidR="00597E14">
        <w:rPr>
          <w:sz w:val="28"/>
          <w:lang w:val="uk-UA"/>
        </w:rPr>
        <w:t xml:space="preserve">видатки </w:t>
      </w:r>
      <w:r w:rsidR="00810848" w:rsidRPr="0046720C">
        <w:rPr>
          <w:sz w:val="28"/>
          <w:lang w:val="uk-UA"/>
        </w:rPr>
        <w:t>у сумі</w:t>
      </w:r>
      <w:r w:rsidR="00576FE8">
        <w:rPr>
          <w:sz w:val="28"/>
          <w:lang w:val="uk-UA"/>
        </w:rPr>
        <w:t xml:space="preserve"> </w:t>
      </w:r>
      <w:r>
        <w:rPr>
          <w:sz w:val="28"/>
          <w:lang w:val="uk-UA"/>
        </w:rPr>
        <w:t>5 341,0</w:t>
      </w:r>
      <w:r w:rsidR="00FE35E0">
        <w:rPr>
          <w:sz w:val="28"/>
          <w:lang w:val="uk-UA"/>
        </w:rPr>
        <w:t>тис.</w:t>
      </w:r>
      <w:r w:rsidR="00810848" w:rsidRPr="0046720C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810848" w:rsidRPr="0046720C">
        <w:rPr>
          <w:sz w:val="28"/>
          <w:lang w:val="uk-UA"/>
        </w:rPr>
        <w:t>, касове виконання становить</w:t>
      </w:r>
      <w:r w:rsidR="00084C56">
        <w:rPr>
          <w:sz w:val="28"/>
          <w:lang w:val="uk-UA"/>
        </w:rPr>
        <w:t xml:space="preserve"> </w:t>
      </w:r>
      <w:r>
        <w:rPr>
          <w:sz w:val="28"/>
          <w:lang w:val="uk-UA"/>
        </w:rPr>
        <w:t>4 305,4</w:t>
      </w:r>
      <w:r w:rsidR="00FE35E0">
        <w:rPr>
          <w:sz w:val="28"/>
          <w:lang w:val="uk-UA"/>
        </w:rPr>
        <w:t>тис.</w:t>
      </w:r>
      <w:r w:rsidR="00810848" w:rsidRPr="0046720C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084C56">
        <w:rPr>
          <w:sz w:val="28"/>
          <w:lang w:val="uk-UA"/>
        </w:rPr>
        <w:t>(</w:t>
      </w:r>
      <w:r w:rsidR="00FE35E0">
        <w:rPr>
          <w:sz w:val="28"/>
          <w:lang w:val="uk-UA"/>
        </w:rPr>
        <w:t>8</w:t>
      </w:r>
      <w:r>
        <w:rPr>
          <w:sz w:val="28"/>
          <w:lang w:val="uk-UA"/>
        </w:rPr>
        <w:t>1</w:t>
      </w:r>
      <w:r w:rsidR="00FE35E0">
        <w:rPr>
          <w:sz w:val="28"/>
          <w:lang w:val="uk-UA"/>
        </w:rPr>
        <w:t>%).</w:t>
      </w:r>
    </w:p>
    <w:p w:rsidR="000E2267" w:rsidRPr="00754242" w:rsidRDefault="00355591" w:rsidP="00E91B86">
      <w:pPr>
        <w:ind w:right="284"/>
        <w:jc w:val="both"/>
        <w:rPr>
          <w:sz w:val="28"/>
          <w:szCs w:val="28"/>
          <w:lang w:val="uk-UA"/>
        </w:rPr>
      </w:pPr>
      <w:r>
        <w:rPr>
          <w:b/>
          <w:sz w:val="28"/>
          <w:szCs w:val="23"/>
          <w:lang w:val="uk-UA"/>
        </w:rPr>
        <w:t xml:space="preserve">         </w:t>
      </w:r>
      <w:r w:rsidR="00810848" w:rsidRPr="0046720C">
        <w:rPr>
          <w:sz w:val="28"/>
          <w:szCs w:val="23"/>
          <w:lang w:val="uk-UA"/>
        </w:rPr>
        <w:t xml:space="preserve">По </w:t>
      </w:r>
      <w:r w:rsidR="00256311" w:rsidRPr="0046720C">
        <w:rPr>
          <w:i/>
          <w:sz w:val="28"/>
          <w:szCs w:val="23"/>
          <w:lang w:val="uk-UA"/>
        </w:rPr>
        <w:t>ТПКВКМБ</w:t>
      </w:r>
      <w:r w:rsidR="00256311" w:rsidRPr="0046720C">
        <w:rPr>
          <w:i/>
          <w:sz w:val="28"/>
          <w:lang w:val="uk-UA"/>
        </w:rPr>
        <w:t xml:space="preserve"> 4030 «Забезпечення діяльності бібліотек»</w:t>
      </w:r>
      <w:r w:rsidR="00810848" w:rsidRPr="0046720C">
        <w:rPr>
          <w:i/>
          <w:sz w:val="28"/>
          <w:lang w:val="uk-UA"/>
        </w:rPr>
        <w:t xml:space="preserve"> </w:t>
      </w:r>
      <w:r w:rsidR="00810848" w:rsidRPr="001370C6">
        <w:rPr>
          <w:sz w:val="28"/>
          <w:lang w:val="uk-UA"/>
        </w:rPr>
        <w:t>в</w:t>
      </w:r>
      <w:r w:rsidR="00256311" w:rsidRPr="0046720C">
        <w:rPr>
          <w:sz w:val="28"/>
          <w:lang w:val="uk-UA"/>
        </w:rPr>
        <w:t>идатки на утримання діяльності</w:t>
      </w:r>
      <w:r w:rsidR="00A02BF6">
        <w:rPr>
          <w:sz w:val="28"/>
          <w:lang w:val="uk-UA"/>
        </w:rPr>
        <w:t xml:space="preserve"> </w:t>
      </w:r>
      <w:r w:rsidR="001B0101">
        <w:rPr>
          <w:sz w:val="28"/>
          <w:lang w:val="uk-UA"/>
        </w:rPr>
        <w:t xml:space="preserve"> </w:t>
      </w:r>
      <w:r w:rsidR="00F427C7">
        <w:rPr>
          <w:sz w:val="28"/>
          <w:lang w:val="uk-UA"/>
        </w:rPr>
        <w:t>дванадцяти</w:t>
      </w:r>
      <w:r w:rsidR="001B0101">
        <w:rPr>
          <w:sz w:val="28"/>
          <w:lang w:val="uk-UA"/>
        </w:rPr>
        <w:t xml:space="preserve"> </w:t>
      </w:r>
      <w:r w:rsidR="00256311" w:rsidRPr="0046720C">
        <w:rPr>
          <w:sz w:val="28"/>
          <w:lang w:val="uk-UA"/>
        </w:rPr>
        <w:t xml:space="preserve"> сільських  бібліотек   по </w:t>
      </w:r>
      <w:r w:rsidR="00256311" w:rsidRPr="0046720C">
        <w:rPr>
          <w:b/>
          <w:sz w:val="28"/>
          <w:lang w:val="uk-UA"/>
        </w:rPr>
        <w:t>загальному фонду</w:t>
      </w:r>
      <w:r w:rsidR="001B0101">
        <w:rPr>
          <w:b/>
          <w:sz w:val="28"/>
          <w:lang w:val="uk-UA"/>
        </w:rPr>
        <w:t xml:space="preserve"> </w:t>
      </w:r>
      <w:r w:rsidR="001B0101" w:rsidRPr="001B0101">
        <w:rPr>
          <w:sz w:val="28"/>
          <w:lang w:val="uk-UA"/>
        </w:rPr>
        <w:t xml:space="preserve">сільського бюджету </w:t>
      </w:r>
      <w:r w:rsidR="00F427C7">
        <w:rPr>
          <w:sz w:val="28"/>
          <w:lang w:val="uk-UA"/>
        </w:rPr>
        <w:t xml:space="preserve">на звітний період затверджено </w:t>
      </w:r>
      <w:r w:rsidR="001B0101" w:rsidRPr="001B0101">
        <w:rPr>
          <w:sz w:val="28"/>
          <w:lang w:val="uk-UA"/>
        </w:rPr>
        <w:t xml:space="preserve"> кошти у сумі</w:t>
      </w:r>
      <w:r w:rsidR="001B0101">
        <w:rPr>
          <w:b/>
          <w:sz w:val="28"/>
          <w:lang w:val="uk-UA"/>
        </w:rPr>
        <w:t xml:space="preserve"> </w:t>
      </w:r>
      <w:r w:rsidR="00256311" w:rsidRPr="0046720C">
        <w:rPr>
          <w:sz w:val="28"/>
          <w:lang w:val="uk-UA"/>
        </w:rPr>
        <w:t xml:space="preserve"> </w:t>
      </w:r>
      <w:r w:rsidR="00E90164">
        <w:rPr>
          <w:sz w:val="28"/>
          <w:lang w:val="uk-UA"/>
        </w:rPr>
        <w:t xml:space="preserve">  </w:t>
      </w:r>
      <w:r w:rsidR="00291D67">
        <w:rPr>
          <w:sz w:val="28"/>
          <w:lang w:val="uk-UA"/>
        </w:rPr>
        <w:t>1 637,3</w:t>
      </w:r>
      <w:r w:rsidR="00FE35E0">
        <w:rPr>
          <w:sz w:val="28"/>
          <w:lang w:val="uk-UA"/>
        </w:rPr>
        <w:t>тис.</w:t>
      </w:r>
      <w:r w:rsidR="00256311" w:rsidRPr="0046720C">
        <w:rPr>
          <w:sz w:val="28"/>
          <w:lang w:val="uk-UA"/>
        </w:rPr>
        <w:t>г</w:t>
      </w:r>
      <w:r w:rsidR="00056DEE">
        <w:rPr>
          <w:sz w:val="28"/>
          <w:lang w:val="uk-UA"/>
        </w:rPr>
        <w:t>рн.</w:t>
      </w:r>
      <w:r w:rsidR="004C222C">
        <w:rPr>
          <w:sz w:val="28"/>
          <w:lang w:val="uk-UA"/>
        </w:rPr>
        <w:t>, к</w:t>
      </w:r>
      <w:r w:rsidR="00E90164">
        <w:rPr>
          <w:sz w:val="28"/>
          <w:lang w:val="uk-UA"/>
        </w:rPr>
        <w:t xml:space="preserve">асові видатки становлять </w:t>
      </w:r>
      <w:r w:rsidR="00291D67">
        <w:rPr>
          <w:sz w:val="28"/>
          <w:lang w:val="uk-UA"/>
        </w:rPr>
        <w:t>1 278,5</w:t>
      </w:r>
      <w:r w:rsidR="00FE35E0">
        <w:rPr>
          <w:sz w:val="28"/>
          <w:lang w:val="uk-UA"/>
        </w:rPr>
        <w:t>тис.</w:t>
      </w:r>
      <w:r w:rsidR="00E90164">
        <w:rPr>
          <w:sz w:val="28"/>
          <w:lang w:val="uk-UA"/>
        </w:rPr>
        <w:t xml:space="preserve">грн, виконання – </w:t>
      </w:r>
      <w:r w:rsidR="00291D67">
        <w:rPr>
          <w:sz w:val="28"/>
          <w:lang w:val="uk-UA"/>
        </w:rPr>
        <w:t>78</w:t>
      </w:r>
      <w:r w:rsidR="00E90164">
        <w:rPr>
          <w:sz w:val="28"/>
          <w:lang w:val="uk-UA"/>
        </w:rPr>
        <w:t>%.</w:t>
      </w:r>
    </w:p>
    <w:p w:rsidR="00AD355B" w:rsidRDefault="00291D67" w:rsidP="00E91B86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56311" w:rsidRPr="0046720C">
        <w:rPr>
          <w:sz w:val="28"/>
          <w:lang w:val="uk-UA"/>
        </w:rPr>
        <w:t xml:space="preserve">Питома вага захищених статей в загальній сумі проведених видатків склала </w:t>
      </w:r>
      <w:r w:rsidR="00A45E76">
        <w:rPr>
          <w:sz w:val="28"/>
          <w:lang w:val="uk-UA"/>
        </w:rPr>
        <w:t>98</w:t>
      </w:r>
      <w:r w:rsidR="00256311" w:rsidRPr="0046720C">
        <w:rPr>
          <w:sz w:val="28"/>
          <w:lang w:val="uk-UA"/>
        </w:rPr>
        <w:t>%.</w:t>
      </w:r>
    </w:p>
    <w:p w:rsidR="002F42D1" w:rsidRDefault="002F42D1" w:rsidP="002F42D1">
      <w:pPr>
        <w:widowControl w:val="0"/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szCs w:val="28"/>
          <w:lang w:val="uk-UA" w:eastAsia="en-US"/>
        </w:rPr>
        <w:t xml:space="preserve">         По </w:t>
      </w:r>
      <w:r w:rsidRPr="00215DF2">
        <w:rPr>
          <w:b/>
          <w:sz w:val="28"/>
          <w:szCs w:val="28"/>
          <w:lang w:val="uk-UA" w:eastAsia="en-US"/>
        </w:rPr>
        <w:t>спеціальному фонду</w:t>
      </w:r>
      <w:r>
        <w:rPr>
          <w:sz w:val="28"/>
          <w:szCs w:val="28"/>
          <w:lang w:val="uk-UA" w:eastAsia="en-US"/>
        </w:rPr>
        <w:t xml:space="preserve"> сільського бюджету план з урахуванням змін становить 25,0тис.грн., касові видатки у звітному періоді не проводилися.</w:t>
      </w:r>
    </w:p>
    <w:p w:rsidR="00256311" w:rsidRPr="00FB2DDA" w:rsidRDefault="00AD355B" w:rsidP="00E90164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 xml:space="preserve">          </w:t>
      </w:r>
      <w:r w:rsidR="00810848" w:rsidRPr="00084C56">
        <w:rPr>
          <w:sz w:val="28"/>
          <w:lang w:val="uk-UA"/>
        </w:rPr>
        <w:t>По</w:t>
      </w:r>
      <w:r w:rsidR="00810848" w:rsidRPr="0046720C">
        <w:rPr>
          <w:i/>
          <w:sz w:val="28"/>
          <w:lang w:val="uk-UA"/>
        </w:rPr>
        <w:t xml:space="preserve"> </w:t>
      </w:r>
      <w:r w:rsidR="00256311" w:rsidRPr="0046720C">
        <w:rPr>
          <w:i/>
          <w:sz w:val="28"/>
          <w:szCs w:val="23"/>
          <w:lang w:val="uk-UA"/>
        </w:rPr>
        <w:t>ТПКВКМБ</w:t>
      </w:r>
      <w:r w:rsidR="00256311" w:rsidRPr="0046720C">
        <w:rPr>
          <w:i/>
          <w:sz w:val="28"/>
          <w:lang w:val="uk-UA"/>
        </w:rPr>
        <w:t xml:space="preserve"> 4060 «Забезпечення діяльності палаців і будинків культури, клубів, центрів дозвілля та інших клубних закладів»</w:t>
      </w:r>
      <w:r w:rsidR="00810848" w:rsidRPr="0046720C">
        <w:rPr>
          <w:i/>
          <w:sz w:val="28"/>
          <w:lang w:val="uk-UA"/>
        </w:rPr>
        <w:t xml:space="preserve"> </w:t>
      </w:r>
      <w:r w:rsidR="00256311" w:rsidRPr="0046720C">
        <w:rPr>
          <w:sz w:val="28"/>
          <w:szCs w:val="28"/>
          <w:lang w:val="uk-UA" w:eastAsia="en-US"/>
        </w:rPr>
        <w:t>на утримання</w:t>
      </w:r>
      <w:r w:rsidR="00E90164">
        <w:rPr>
          <w:sz w:val="28"/>
          <w:szCs w:val="28"/>
          <w:lang w:val="uk-UA" w:eastAsia="en-US"/>
        </w:rPr>
        <w:t xml:space="preserve"> семи </w:t>
      </w:r>
      <w:r w:rsidR="00256311" w:rsidRPr="0046720C">
        <w:rPr>
          <w:sz w:val="28"/>
          <w:szCs w:val="28"/>
          <w:lang w:val="uk-UA" w:eastAsia="en-US"/>
        </w:rPr>
        <w:t xml:space="preserve"> сільських клубів</w:t>
      </w:r>
      <w:r w:rsidR="00E90164">
        <w:rPr>
          <w:sz w:val="28"/>
          <w:szCs w:val="28"/>
          <w:lang w:val="uk-UA" w:eastAsia="en-US"/>
        </w:rPr>
        <w:t xml:space="preserve"> та п’яти сільських будинків культури</w:t>
      </w:r>
      <w:r w:rsidR="00256311" w:rsidRPr="0046720C">
        <w:rPr>
          <w:sz w:val="28"/>
          <w:szCs w:val="28"/>
          <w:lang w:val="uk-UA" w:eastAsia="en-US"/>
        </w:rPr>
        <w:t xml:space="preserve"> </w:t>
      </w:r>
      <w:r w:rsidR="008B7E8D" w:rsidRPr="0046720C">
        <w:rPr>
          <w:sz w:val="28"/>
          <w:szCs w:val="28"/>
          <w:lang w:val="uk-UA" w:eastAsia="en-US"/>
        </w:rPr>
        <w:t xml:space="preserve">по </w:t>
      </w:r>
      <w:r w:rsidR="008B7E8D" w:rsidRPr="0046720C">
        <w:rPr>
          <w:b/>
          <w:sz w:val="28"/>
          <w:szCs w:val="28"/>
          <w:lang w:val="uk-UA" w:eastAsia="en-US"/>
        </w:rPr>
        <w:t>загальному фонду</w:t>
      </w:r>
      <w:r w:rsidR="00295768">
        <w:rPr>
          <w:b/>
          <w:sz w:val="28"/>
          <w:szCs w:val="28"/>
          <w:lang w:val="uk-UA" w:eastAsia="en-US"/>
        </w:rPr>
        <w:t xml:space="preserve"> сільського бюджету</w:t>
      </w:r>
      <w:r w:rsidR="008B7E8D" w:rsidRPr="0046720C">
        <w:rPr>
          <w:sz w:val="28"/>
          <w:szCs w:val="28"/>
          <w:lang w:val="uk-UA" w:eastAsia="en-US"/>
        </w:rPr>
        <w:t xml:space="preserve"> </w:t>
      </w:r>
      <w:r w:rsidR="00E90164">
        <w:rPr>
          <w:sz w:val="28"/>
          <w:szCs w:val="28"/>
          <w:lang w:val="uk-UA" w:eastAsia="en-US"/>
        </w:rPr>
        <w:t>у звітному періоді</w:t>
      </w:r>
      <w:r w:rsidR="008B7E8D" w:rsidRPr="0046720C">
        <w:rPr>
          <w:sz w:val="28"/>
          <w:szCs w:val="28"/>
          <w:lang w:val="uk-UA" w:eastAsia="en-US"/>
        </w:rPr>
        <w:t xml:space="preserve"> </w:t>
      </w:r>
      <w:r w:rsidR="00295768">
        <w:rPr>
          <w:sz w:val="28"/>
          <w:szCs w:val="28"/>
          <w:lang w:val="uk-UA" w:eastAsia="en-US"/>
        </w:rPr>
        <w:t xml:space="preserve">профінансовано видатки </w:t>
      </w:r>
      <w:r w:rsidR="008B7E8D">
        <w:rPr>
          <w:sz w:val="28"/>
          <w:szCs w:val="28"/>
          <w:lang w:val="uk-UA" w:eastAsia="en-US"/>
        </w:rPr>
        <w:t xml:space="preserve"> </w:t>
      </w:r>
      <w:r w:rsidR="00256311" w:rsidRPr="0046720C">
        <w:rPr>
          <w:sz w:val="28"/>
          <w:szCs w:val="28"/>
          <w:lang w:val="uk-UA" w:eastAsia="en-US"/>
        </w:rPr>
        <w:t xml:space="preserve"> в сумі</w:t>
      </w:r>
      <w:r w:rsidR="00084C56">
        <w:rPr>
          <w:sz w:val="28"/>
          <w:szCs w:val="28"/>
          <w:lang w:val="uk-UA" w:eastAsia="en-US"/>
        </w:rPr>
        <w:t xml:space="preserve"> </w:t>
      </w:r>
      <w:r w:rsidR="00E90164">
        <w:rPr>
          <w:sz w:val="28"/>
          <w:szCs w:val="28"/>
          <w:lang w:val="uk-UA" w:eastAsia="en-US"/>
        </w:rPr>
        <w:t xml:space="preserve">       </w:t>
      </w:r>
      <w:r w:rsidR="00C62462">
        <w:rPr>
          <w:sz w:val="28"/>
          <w:szCs w:val="28"/>
          <w:lang w:val="uk-UA" w:eastAsia="en-US"/>
        </w:rPr>
        <w:t>2 733,4</w:t>
      </w:r>
      <w:r w:rsidR="00A45E76">
        <w:rPr>
          <w:sz w:val="28"/>
          <w:szCs w:val="28"/>
          <w:lang w:val="uk-UA" w:eastAsia="en-US"/>
        </w:rPr>
        <w:t>тис.</w:t>
      </w:r>
      <w:r w:rsidR="00256311" w:rsidRPr="0046720C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  <w:r w:rsidR="00A45E76">
        <w:rPr>
          <w:sz w:val="28"/>
          <w:szCs w:val="28"/>
          <w:lang w:val="uk-UA" w:eastAsia="en-US"/>
        </w:rPr>
        <w:t>, або 8</w:t>
      </w:r>
      <w:r w:rsidR="00C62462">
        <w:rPr>
          <w:sz w:val="28"/>
          <w:szCs w:val="28"/>
          <w:lang w:val="uk-UA" w:eastAsia="en-US"/>
        </w:rPr>
        <w:t>5</w:t>
      </w:r>
      <w:r w:rsidR="00E90164">
        <w:rPr>
          <w:sz w:val="28"/>
          <w:szCs w:val="28"/>
          <w:lang w:val="uk-UA" w:eastAsia="en-US"/>
        </w:rPr>
        <w:t>% до затвердженого плану.</w:t>
      </w:r>
    </w:p>
    <w:p w:rsidR="00CD5E94" w:rsidRDefault="00256311" w:rsidP="00E91B86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 w:rsidRPr="0046720C">
        <w:rPr>
          <w:sz w:val="28"/>
          <w:szCs w:val="28"/>
          <w:lang w:val="uk-UA" w:eastAsia="en-US"/>
        </w:rPr>
        <w:t xml:space="preserve">      </w:t>
      </w:r>
      <w:r w:rsidR="00EF42E2">
        <w:rPr>
          <w:sz w:val="28"/>
          <w:szCs w:val="28"/>
          <w:lang w:val="uk-UA" w:eastAsia="en-US"/>
        </w:rPr>
        <w:t xml:space="preserve"> </w:t>
      </w:r>
      <w:r w:rsidRPr="0046720C">
        <w:rPr>
          <w:sz w:val="28"/>
          <w:szCs w:val="28"/>
          <w:lang w:val="uk-UA" w:eastAsia="en-US"/>
        </w:rPr>
        <w:t xml:space="preserve">  </w:t>
      </w:r>
      <w:r w:rsidR="00295768" w:rsidRPr="00EF42E2">
        <w:rPr>
          <w:sz w:val="28"/>
          <w:szCs w:val="28"/>
          <w:lang w:val="uk-UA" w:eastAsia="en-US"/>
        </w:rPr>
        <w:t xml:space="preserve">Видатки на </w:t>
      </w:r>
      <w:r w:rsidRPr="00EF42E2">
        <w:rPr>
          <w:sz w:val="28"/>
          <w:szCs w:val="28"/>
          <w:lang w:val="uk-UA" w:eastAsia="en-US"/>
        </w:rPr>
        <w:t xml:space="preserve">оплату праці з нарахуваннями  </w:t>
      </w:r>
      <w:r w:rsidR="00295768" w:rsidRPr="00EF42E2">
        <w:rPr>
          <w:sz w:val="28"/>
          <w:szCs w:val="28"/>
          <w:lang w:val="uk-UA" w:eastAsia="en-US"/>
        </w:rPr>
        <w:t>становлять</w:t>
      </w:r>
      <w:r w:rsidRPr="00EF42E2">
        <w:rPr>
          <w:sz w:val="28"/>
          <w:szCs w:val="28"/>
          <w:lang w:val="uk-UA" w:eastAsia="en-US"/>
        </w:rPr>
        <w:t xml:space="preserve"> </w:t>
      </w:r>
      <w:r w:rsidR="00C62462">
        <w:rPr>
          <w:sz w:val="28"/>
          <w:szCs w:val="28"/>
          <w:lang w:val="uk-UA" w:eastAsia="en-US"/>
        </w:rPr>
        <w:t>2 335,5</w:t>
      </w:r>
      <w:r w:rsidR="00A45E76">
        <w:rPr>
          <w:sz w:val="28"/>
          <w:szCs w:val="28"/>
          <w:lang w:val="uk-UA" w:eastAsia="en-US"/>
        </w:rPr>
        <w:t>тис.</w:t>
      </w:r>
      <w:r w:rsidRPr="00EF42E2">
        <w:rPr>
          <w:sz w:val="28"/>
          <w:szCs w:val="28"/>
          <w:lang w:val="uk-UA" w:eastAsia="en-US"/>
        </w:rPr>
        <w:t>гр</w:t>
      </w:r>
      <w:r w:rsidR="006F14F1">
        <w:rPr>
          <w:sz w:val="28"/>
          <w:szCs w:val="28"/>
          <w:lang w:val="uk-UA" w:eastAsia="en-US"/>
        </w:rPr>
        <w:t>н.</w:t>
      </w:r>
      <w:r w:rsidRPr="00EF42E2">
        <w:rPr>
          <w:sz w:val="28"/>
          <w:szCs w:val="28"/>
          <w:lang w:val="uk-UA" w:eastAsia="en-US"/>
        </w:rPr>
        <w:t>,</w:t>
      </w:r>
      <w:r w:rsidR="001E62D3" w:rsidRPr="00EF42E2">
        <w:rPr>
          <w:sz w:val="28"/>
          <w:szCs w:val="23"/>
          <w:lang w:val="uk-UA"/>
        </w:rPr>
        <w:t xml:space="preserve"> на оплату комунальних послуг та енергоносіїв  використано </w:t>
      </w:r>
      <w:r w:rsidRPr="00EF42E2">
        <w:rPr>
          <w:sz w:val="28"/>
          <w:szCs w:val="28"/>
          <w:lang w:val="uk-UA" w:eastAsia="en-US"/>
        </w:rPr>
        <w:t xml:space="preserve">– </w:t>
      </w:r>
      <w:r w:rsidR="00C62462">
        <w:rPr>
          <w:sz w:val="28"/>
          <w:szCs w:val="28"/>
          <w:lang w:val="uk-UA" w:eastAsia="en-US"/>
        </w:rPr>
        <w:t>313,7</w:t>
      </w:r>
      <w:r w:rsidR="00A45E76">
        <w:rPr>
          <w:sz w:val="28"/>
          <w:szCs w:val="28"/>
          <w:lang w:val="uk-UA" w:eastAsia="en-US"/>
        </w:rPr>
        <w:t>тис.</w:t>
      </w:r>
      <w:r w:rsidRPr="00EF42E2">
        <w:rPr>
          <w:sz w:val="28"/>
          <w:szCs w:val="28"/>
          <w:lang w:val="uk-UA" w:eastAsia="en-US"/>
        </w:rPr>
        <w:t>гр</w:t>
      </w:r>
      <w:r w:rsidR="006F14F1">
        <w:rPr>
          <w:sz w:val="28"/>
          <w:szCs w:val="28"/>
          <w:lang w:val="uk-UA" w:eastAsia="en-US"/>
        </w:rPr>
        <w:t>н.</w:t>
      </w:r>
    </w:p>
    <w:p w:rsidR="00256311" w:rsidRDefault="00256311" w:rsidP="00E91B86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 w:rsidRPr="0046720C">
        <w:rPr>
          <w:sz w:val="28"/>
          <w:szCs w:val="28"/>
          <w:lang w:val="uk-UA" w:eastAsia="en-US"/>
        </w:rPr>
        <w:t xml:space="preserve">       </w:t>
      </w:r>
      <w:r w:rsidR="00E873BB">
        <w:rPr>
          <w:sz w:val="28"/>
          <w:szCs w:val="28"/>
          <w:lang w:val="uk-UA" w:eastAsia="en-US"/>
        </w:rPr>
        <w:t xml:space="preserve"> </w:t>
      </w:r>
      <w:r w:rsidRPr="0046720C">
        <w:rPr>
          <w:sz w:val="28"/>
          <w:szCs w:val="28"/>
          <w:lang w:val="uk-UA" w:eastAsia="en-US"/>
        </w:rPr>
        <w:t xml:space="preserve"> </w:t>
      </w:r>
      <w:r w:rsidR="00E22497">
        <w:rPr>
          <w:sz w:val="28"/>
          <w:szCs w:val="28"/>
          <w:lang w:val="uk-UA" w:eastAsia="en-US"/>
        </w:rPr>
        <w:t xml:space="preserve">По </w:t>
      </w:r>
      <w:r w:rsidR="00E22497" w:rsidRPr="00215DF2">
        <w:rPr>
          <w:b/>
          <w:sz w:val="28"/>
          <w:szCs w:val="28"/>
          <w:lang w:val="uk-UA" w:eastAsia="en-US"/>
        </w:rPr>
        <w:t>спеціальному фонду</w:t>
      </w:r>
      <w:r w:rsidR="00E22497">
        <w:rPr>
          <w:sz w:val="28"/>
          <w:szCs w:val="28"/>
          <w:lang w:val="uk-UA" w:eastAsia="en-US"/>
        </w:rPr>
        <w:t xml:space="preserve"> сільського бюджету план з урахуванням змін становить </w:t>
      </w:r>
      <w:r w:rsidR="00E873BB">
        <w:rPr>
          <w:sz w:val="28"/>
          <w:szCs w:val="28"/>
          <w:lang w:val="uk-UA" w:eastAsia="en-US"/>
        </w:rPr>
        <w:t>9</w:t>
      </w:r>
      <w:r w:rsidR="002F42D1">
        <w:rPr>
          <w:sz w:val="28"/>
          <w:szCs w:val="28"/>
          <w:lang w:val="uk-UA" w:eastAsia="en-US"/>
        </w:rPr>
        <w:t>,5тис.</w:t>
      </w:r>
      <w:r w:rsidR="00FB2DDA">
        <w:rPr>
          <w:sz w:val="28"/>
          <w:szCs w:val="28"/>
          <w:lang w:val="uk-UA" w:eastAsia="en-US"/>
        </w:rPr>
        <w:t>гр</w:t>
      </w:r>
      <w:r w:rsidR="006F14F1">
        <w:rPr>
          <w:sz w:val="28"/>
          <w:szCs w:val="28"/>
          <w:lang w:val="uk-UA" w:eastAsia="en-US"/>
        </w:rPr>
        <w:t>н.</w:t>
      </w:r>
      <w:r w:rsidR="00E873BB">
        <w:rPr>
          <w:sz w:val="28"/>
          <w:szCs w:val="28"/>
          <w:lang w:val="uk-UA" w:eastAsia="en-US"/>
        </w:rPr>
        <w:t xml:space="preserve"> Касові видатки у звітному періоді не проводилися.</w:t>
      </w:r>
    </w:p>
    <w:p w:rsidR="002F42D1" w:rsidRDefault="002F42D1" w:rsidP="00E91B86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</w:p>
    <w:p w:rsidR="00AD137B" w:rsidRDefault="00AD137B" w:rsidP="00E91B86">
      <w:pPr>
        <w:widowControl w:val="0"/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szCs w:val="28"/>
          <w:lang w:val="uk-UA" w:eastAsia="en-US"/>
        </w:rPr>
        <w:t xml:space="preserve">         </w:t>
      </w:r>
      <w:r w:rsidRPr="00084C56">
        <w:rPr>
          <w:sz w:val="28"/>
          <w:lang w:val="uk-UA"/>
        </w:rPr>
        <w:t>По</w:t>
      </w:r>
      <w:r w:rsidRPr="0046720C">
        <w:rPr>
          <w:i/>
          <w:sz w:val="28"/>
          <w:lang w:val="uk-UA"/>
        </w:rPr>
        <w:t xml:space="preserve"> </w:t>
      </w:r>
      <w:r w:rsidRPr="0046720C">
        <w:rPr>
          <w:i/>
          <w:sz w:val="28"/>
          <w:szCs w:val="23"/>
          <w:lang w:val="uk-UA"/>
        </w:rPr>
        <w:t>ТПКВКМБ</w:t>
      </w:r>
      <w:r w:rsidRPr="0046720C">
        <w:rPr>
          <w:i/>
          <w:sz w:val="28"/>
          <w:lang w:val="uk-UA"/>
        </w:rPr>
        <w:t xml:space="preserve"> 40</w:t>
      </w:r>
      <w:r>
        <w:rPr>
          <w:i/>
          <w:sz w:val="28"/>
          <w:lang w:val="uk-UA"/>
        </w:rPr>
        <w:t>82</w:t>
      </w:r>
      <w:r w:rsidRPr="0046720C">
        <w:rPr>
          <w:i/>
          <w:sz w:val="28"/>
          <w:lang w:val="uk-UA"/>
        </w:rPr>
        <w:t xml:space="preserve"> «</w:t>
      </w:r>
      <w:r>
        <w:rPr>
          <w:i/>
          <w:sz w:val="28"/>
          <w:lang w:val="uk-UA"/>
        </w:rPr>
        <w:t xml:space="preserve">Інші заходи в галузі культури і мистецтва» </w:t>
      </w:r>
      <w:r w:rsidRPr="00297497">
        <w:rPr>
          <w:sz w:val="28"/>
          <w:lang w:val="uk-UA"/>
        </w:rPr>
        <w:t xml:space="preserve">на виконання заходів Програми культурно-мистецьких заходів Оскільської сільської ради Ізюмського району Харківської області на 2021-2025 роки  на звітний період затверджені видатки </w:t>
      </w:r>
      <w:r w:rsidRPr="002F42D1">
        <w:rPr>
          <w:b/>
          <w:sz w:val="28"/>
          <w:lang w:val="uk-UA"/>
        </w:rPr>
        <w:t>по загальному фонду</w:t>
      </w:r>
      <w:r w:rsidRPr="00297497">
        <w:rPr>
          <w:sz w:val="28"/>
          <w:lang w:val="uk-UA"/>
        </w:rPr>
        <w:t xml:space="preserve"> сільського бюджету у сумі </w:t>
      </w:r>
      <w:r w:rsidR="002F42D1">
        <w:rPr>
          <w:sz w:val="28"/>
          <w:lang w:val="uk-UA"/>
        </w:rPr>
        <w:t>484,0</w:t>
      </w:r>
      <w:r w:rsidR="00A45E76">
        <w:rPr>
          <w:sz w:val="28"/>
          <w:lang w:val="uk-UA"/>
        </w:rPr>
        <w:t>тис.</w:t>
      </w:r>
      <w:r w:rsidR="00297497" w:rsidRPr="00297497">
        <w:rPr>
          <w:sz w:val="28"/>
          <w:lang w:val="uk-UA"/>
        </w:rPr>
        <w:t>грн.</w:t>
      </w:r>
      <w:r w:rsidR="00297497">
        <w:rPr>
          <w:sz w:val="28"/>
          <w:lang w:val="uk-UA"/>
        </w:rPr>
        <w:t xml:space="preserve"> Касове виконання становить </w:t>
      </w:r>
      <w:r w:rsidR="002F42D1">
        <w:rPr>
          <w:sz w:val="28"/>
          <w:lang w:val="uk-UA"/>
        </w:rPr>
        <w:t>293,5</w:t>
      </w:r>
      <w:r w:rsidR="00A45E76">
        <w:rPr>
          <w:sz w:val="28"/>
          <w:lang w:val="uk-UA"/>
        </w:rPr>
        <w:t>тис.</w:t>
      </w:r>
      <w:r w:rsidR="00297497">
        <w:rPr>
          <w:sz w:val="28"/>
          <w:lang w:val="uk-UA"/>
        </w:rPr>
        <w:t xml:space="preserve">грн., або </w:t>
      </w:r>
      <w:r w:rsidR="00A45E76">
        <w:rPr>
          <w:sz w:val="28"/>
          <w:lang w:val="uk-UA"/>
        </w:rPr>
        <w:t>6</w:t>
      </w:r>
      <w:r w:rsidR="002F42D1">
        <w:rPr>
          <w:sz w:val="28"/>
          <w:lang w:val="uk-UA"/>
        </w:rPr>
        <w:t>1</w:t>
      </w:r>
      <w:r w:rsidR="00297497">
        <w:rPr>
          <w:sz w:val="28"/>
          <w:lang w:val="uk-UA"/>
        </w:rPr>
        <w:t>% до затвердженого плану.</w:t>
      </w:r>
    </w:p>
    <w:p w:rsidR="004C222C" w:rsidRDefault="004C222C" w:rsidP="00E91B86">
      <w:pPr>
        <w:widowControl w:val="0"/>
        <w:overflowPunct w:val="0"/>
        <w:adjustRightInd w:val="0"/>
        <w:jc w:val="both"/>
        <w:textAlignment w:val="baseline"/>
        <w:rPr>
          <w:sz w:val="28"/>
          <w:lang w:val="uk-UA"/>
        </w:rPr>
      </w:pPr>
    </w:p>
    <w:p w:rsidR="00A45E76" w:rsidRDefault="00A45E76" w:rsidP="00A45E76">
      <w:pPr>
        <w:widowControl w:val="0"/>
        <w:overflowPunct w:val="0"/>
        <w:adjustRightInd w:val="0"/>
        <w:jc w:val="center"/>
        <w:textAlignment w:val="baseline"/>
        <w:rPr>
          <w:b/>
          <w:sz w:val="28"/>
          <w:lang w:val="uk-UA"/>
        </w:rPr>
      </w:pPr>
      <w:r w:rsidRPr="00A45E76">
        <w:rPr>
          <w:b/>
          <w:sz w:val="28"/>
          <w:lang w:val="uk-UA"/>
        </w:rPr>
        <w:t>Фізична культура і спорт</w:t>
      </w:r>
    </w:p>
    <w:p w:rsidR="00A45E76" w:rsidRDefault="00A45E76" w:rsidP="00A45E76">
      <w:pPr>
        <w:widowControl w:val="0"/>
        <w:overflowPunct w:val="0"/>
        <w:adjustRightInd w:val="0"/>
        <w:jc w:val="center"/>
        <w:textAlignment w:val="baseline"/>
        <w:rPr>
          <w:b/>
          <w:sz w:val="28"/>
          <w:lang w:val="uk-UA"/>
        </w:rPr>
      </w:pPr>
    </w:p>
    <w:p w:rsidR="00A45E76" w:rsidRPr="00A45E76" w:rsidRDefault="00A45E76" w:rsidP="00D46571">
      <w:pPr>
        <w:widowControl w:val="0"/>
        <w:tabs>
          <w:tab w:val="left" w:pos="840"/>
        </w:tabs>
        <w:overflowPunct w:val="0"/>
        <w:adjustRightInd w:val="0"/>
        <w:textAlignment w:val="baseline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 w:rsidRPr="00A45E76">
        <w:rPr>
          <w:sz w:val="28"/>
          <w:lang w:val="uk-UA"/>
        </w:rPr>
        <w:t>На виконання Комплексної цільової програми розвитку футболу в Оскільській територіальній громаді</w:t>
      </w:r>
      <w:r>
        <w:rPr>
          <w:sz w:val="28"/>
          <w:lang w:val="uk-UA"/>
        </w:rPr>
        <w:t xml:space="preserve"> на 2021-2023 роки у сільському бюджеті на відповідний період по </w:t>
      </w:r>
      <w:r w:rsidRPr="007705E2">
        <w:rPr>
          <w:b/>
          <w:sz w:val="28"/>
          <w:lang w:val="uk-UA"/>
        </w:rPr>
        <w:t>загальному фонду</w:t>
      </w:r>
      <w:r w:rsidR="007705E2">
        <w:rPr>
          <w:b/>
          <w:sz w:val="28"/>
          <w:lang w:val="uk-UA"/>
        </w:rPr>
        <w:t xml:space="preserve"> сільського бюджету</w:t>
      </w:r>
      <w:r>
        <w:rPr>
          <w:sz w:val="28"/>
          <w:lang w:val="uk-UA"/>
        </w:rPr>
        <w:t xml:space="preserve"> затверджені планові призначення у сумі </w:t>
      </w:r>
      <w:r w:rsidR="007705E2">
        <w:rPr>
          <w:sz w:val="28"/>
          <w:lang w:val="uk-UA"/>
        </w:rPr>
        <w:t>302,4</w:t>
      </w:r>
      <w:r>
        <w:rPr>
          <w:sz w:val="28"/>
          <w:lang w:val="uk-UA"/>
        </w:rPr>
        <w:t xml:space="preserve">тис.грн., касове виконання становить </w:t>
      </w:r>
      <w:r w:rsidR="007705E2">
        <w:rPr>
          <w:sz w:val="28"/>
          <w:lang w:val="uk-UA"/>
        </w:rPr>
        <w:t>243,7</w:t>
      </w:r>
      <w:r>
        <w:rPr>
          <w:sz w:val="28"/>
          <w:lang w:val="uk-UA"/>
        </w:rPr>
        <w:t>тис.грн</w:t>
      </w:r>
      <w:r w:rsidR="001A766B">
        <w:rPr>
          <w:sz w:val="28"/>
          <w:lang w:val="uk-UA"/>
        </w:rPr>
        <w:t xml:space="preserve"> (</w:t>
      </w:r>
      <w:r w:rsidR="007705E2">
        <w:rPr>
          <w:sz w:val="28"/>
          <w:lang w:val="uk-UA"/>
        </w:rPr>
        <w:t>81</w:t>
      </w:r>
      <w:r w:rsidR="001A766B">
        <w:rPr>
          <w:sz w:val="28"/>
          <w:lang w:val="uk-UA"/>
        </w:rPr>
        <w:t>%)</w:t>
      </w:r>
      <w:r>
        <w:rPr>
          <w:sz w:val="28"/>
          <w:lang w:val="uk-UA"/>
        </w:rPr>
        <w:t xml:space="preserve">. За рахунок коштів місцевого бюджету придбано футбольну форму на суму </w:t>
      </w:r>
      <w:r w:rsidR="00813693">
        <w:rPr>
          <w:sz w:val="28"/>
          <w:lang w:val="uk-UA"/>
        </w:rPr>
        <w:t>20,0</w:t>
      </w:r>
      <w:r>
        <w:rPr>
          <w:sz w:val="28"/>
          <w:lang w:val="uk-UA"/>
        </w:rPr>
        <w:t>тис.грн.</w:t>
      </w:r>
      <w:r w:rsidR="00DC34E2">
        <w:rPr>
          <w:sz w:val="28"/>
          <w:lang w:val="uk-UA"/>
        </w:rPr>
        <w:t xml:space="preserve">, заморозку на суму </w:t>
      </w:r>
      <w:r w:rsidR="00813693">
        <w:rPr>
          <w:sz w:val="28"/>
          <w:lang w:val="uk-UA"/>
        </w:rPr>
        <w:t>2</w:t>
      </w:r>
      <w:r w:rsidR="00DC34E2">
        <w:rPr>
          <w:sz w:val="28"/>
          <w:lang w:val="uk-UA"/>
        </w:rPr>
        <w:t>,</w:t>
      </w:r>
      <w:r w:rsidR="007705E2">
        <w:rPr>
          <w:sz w:val="28"/>
          <w:lang w:val="uk-UA"/>
        </w:rPr>
        <w:t>9</w:t>
      </w:r>
      <w:r>
        <w:rPr>
          <w:sz w:val="28"/>
          <w:lang w:val="uk-UA"/>
        </w:rPr>
        <w:t xml:space="preserve">тис.грн., придбані медалі, кубки, грамоти на суму 27,9тис.грн. та виплачено кошти на харчування учасникам змагань у сумі </w:t>
      </w:r>
      <w:r w:rsidR="00167BB9">
        <w:rPr>
          <w:sz w:val="28"/>
          <w:lang w:val="uk-UA"/>
        </w:rPr>
        <w:t>171,4</w:t>
      </w:r>
      <w:r>
        <w:rPr>
          <w:sz w:val="28"/>
          <w:lang w:val="uk-UA"/>
        </w:rPr>
        <w:t>тис.грн.</w:t>
      </w:r>
    </w:p>
    <w:p w:rsidR="002439DF" w:rsidRDefault="00813693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 xml:space="preserve">          На виконання </w:t>
      </w:r>
      <w:r w:rsidR="00167BB9">
        <w:rPr>
          <w:sz w:val="28"/>
          <w:lang w:val="uk-UA"/>
        </w:rPr>
        <w:t xml:space="preserve">заходів </w:t>
      </w:r>
      <w:r>
        <w:rPr>
          <w:sz w:val="28"/>
          <w:lang w:val="uk-UA"/>
        </w:rPr>
        <w:t>Комплексної цільової соціальної програми розвитку фізичної культури та спорту  в Оскільській сільській раді на 2021-2025 роки</w:t>
      </w:r>
      <w:r w:rsidR="00167BB9">
        <w:rPr>
          <w:sz w:val="28"/>
          <w:lang w:val="uk-UA"/>
        </w:rPr>
        <w:t xml:space="preserve"> спрямовано</w:t>
      </w:r>
      <w:r w:rsidR="00167BB9" w:rsidRPr="00167BB9">
        <w:rPr>
          <w:sz w:val="28"/>
          <w:lang w:val="uk-UA"/>
        </w:rPr>
        <w:t xml:space="preserve"> 33,1тис.грн. або 97</w:t>
      </w:r>
      <w:r w:rsidR="00167BB9">
        <w:rPr>
          <w:sz w:val="28"/>
          <w:lang w:val="uk-UA"/>
        </w:rPr>
        <w:t>% до  затвердженого плану</w:t>
      </w:r>
      <w:r w:rsidR="00C56904">
        <w:rPr>
          <w:sz w:val="28"/>
          <w:lang w:val="uk-UA"/>
        </w:rPr>
        <w:t>,</w:t>
      </w:r>
      <w:r w:rsidR="00167BB9">
        <w:rPr>
          <w:sz w:val="28"/>
          <w:lang w:val="uk-UA"/>
        </w:rPr>
        <w:t xml:space="preserve"> </w:t>
      </w:r>
      <w:r w:rsidR="00C56904">
        <w:rPr>
          <w:sz w:val="28"/>
          <w:lang w:val="uk-UA"/>
        </w:rPr>
        <w:t>придбані медалі, призи, кубки та грамоти.</w:t>
      </w:r>
    </w:p>
    <w:p w:rsidR="00454659" w:rsidRDefault="004546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lang w:val="uk-UA"/>
        </w:rPr>
      </w:pPr>
    </w:p>
    <w:p w:rsidR="00256311" w:rsidRPr="0046720C" w:rsidRDefault="007C2DB7" w:rsidP="00E91B86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6720C">
        <w:rPr>
          <w:b/>
          <w:sz w:val="28"/>
          <w:szCs w:val="28"/>
          <w:lang w:val="uk-UA"/>
        </w:rPr>
        <w:t>Житлово-комунальне</w:t>
      </w:r>
      <w:r w:rsidR="00810848" w:rsidRPr="0046720C">
        <w:rPr>
          <w:b/>
          <w:sz w:val="28"/>
          <w:szCs w:val="28"/>
          <w:lang w:val="uk-UA"/>
        </w:rPr>
        <w:t xml:space="preserve"> господарство</w:t>
      </w:r>
    </w:p>
    <w:p w:rsidR="0046720C" w:rsidRPr="0046720C" w:rsidRDefault="0046720C" w:rsidP="00E91B86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B77541" w:rsidRDefault="0046720C" w:rsidP="00E91B86">
      <w:pPr>
        <w:jc w:val="both"/>
        <w:rPr>
          <w:sz w:val="28"/>
          <w:szCs w:val="28"/>
          <w:lang w:val="uk-UA"/>
        </w:rPr>
      </w:pPr>
      <w:r w:rsidRPr="0046720C">
        <w:rPr>
          <w:sz w:val="28"/>
          <w:szCs w:val="28"/>
          <w:lang w:val="uk-UA"/>
        </w:rPr>
        <w:t xml:space="preserve">           У </w:t>
      </w:r>
      <w:r w:rsidRPr="00597E14">
        <w:rPr>
          <w:b/>
          <w:sz w:val="28"/>
          <w:szCs w:val="28"/>
          <w:lang w:val="uk-UA"/>
        </w:rPr>
        <w:t>загальному фонді</w:t>
      </w:r>
      <w:r w:rsidRPr="0046720C">
        <w:rPr>
          <w:sz w:val="28"/>
          <w:szCs w:val="28"/>
          <w:lang w:val="uk-UA"/>
        </w:rPr>
        <w:t xml:space="preserve"> сільського бюджету на </w:t>
      </w:r>
      <w:r w:rsidR="002439DF">
        <w:rPr>
          <w:sz w:val="28"/>
          <w:szCs w:val="28"/>
          <w:lang w:val="uk-UA"/>
        </w:rPr>
        <w:t xml:space="preserve"> </w:t>
      </w:r>
      <w:r w:rsidR="00D46571">
        <w:rPr>
          <w:sz w:val="28"/>
          <w:szCs w:val="28"/>
          <w:lang w:val="uk-UA"/>
        </w:rPr>
        <w:t xml:space="preserve"> </w:t>
      </w:r>
      <w:r w:rsidR="005C4623">
        <w:rPr>
          <w:sz w:val="28"/>
          <w:szCs w:val="28"/>
          <w:lang w:val="uk-UA"/>
        </w:rPr>
        <w:t>січень-вересень</w:t>
      </w:r>
      <w:r w:rsidR="00297497">
        <w:rPr>
          <w:sz w:val="28"/>
          <w:szCs w:val="28"/>
          <w:lang w:val="uk-UA"/>
        </w:rPr>
        <w:t xml:space="preserve"> 2021 року</w:t>
      </w:r>
      <w:r w:rsidRPr="0046720C">
        <w:rPr>
          <w:sz w:val="28"/>
          <w:szCs w:val="28"/>
          <w:lang w:val="uk-UA"/>
        </w:rPr>
        <w:t xml:space="preserve">  за напрямком «Житлово-комунальне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46720C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 xml:space="preserve"> бюджетні призначення</w:t>
      </w:r>
      <w:r w:rsidR="00576FE8">
        <w:rPr>
          <w:sz w:val="28"/>
          <w:szCs w:val="28"/>
          <w:lang w:val="uk-UA"/>
        </w:rPr>
        <w:t xml:space="preserve"> на суму </w:t>
      </w:r>
      <w:r w:rsidR="000925B5">
        <w:rPr>
          <w:sz w:val="28"/>
          <w:szCs w:val="28"/>
          <w:lang w:val="uk-UA"/>
        </w:rPr>
        <w:t xml:space="preserve"> </w:t>
      </w:r>
      <w:r w:rsidR="005C4623">
        <w:rPr>
          <w:sz w:val="28"/>
          <w:szCs w:val="28"/>
          <w:lang w:val="uk-UA"/>
        </w:rPr>
        <w:t>2 506,9</w:t>
      </w:r>
      <w:r w:rsidR="00D46571">
        <w:rPr>
          <w:sz w:val="28"/>
          <w:szCs w:val="28"/>
          <w:lang w:val="uk-UA"/>
        </w:rPr>
        <w:t>тис.</w:t>
      </w:r>
      <w:r w:rsidR="000925B5">
        <w:rPr>
          <w:sz w:val="28"/>
          <w:szCs w:val="28"/>
          <w:lang w:val="uk-UA"/>
        </w:rPr>
        <w:t>гр</w:t>
      </w:r>
      <w:r w:rsidR="006F14F1">
        <w:rPr>
          <w:sz w:val="28"/>
          <w:szCs w:val="28"/>
          <w:lang w:val="uk-UA"/>
        </w:rPr>
        <w:t>н.</w:t>
      </w:r>
      <w:r w:rsidR="00084ADA">
        <w:rPr>
          <w:sz w:val="28"/>
          <w:szCs w:val="28"/>
          <w:lang w:val="uk-UA"/>
        </w:rPr>
        <w:t xml:space="preserve">, по спеціальному фонду сільського бюджету </w:t>
      </w:r>
      <w:r w:rsidR="00C46E5D">
        <w:rPr>
          <w:sz w:val="28"/>
          <w:szCs w:val="28"/>
          <w:lang w:val="uk-UA"/>
        </w:rPr>
        <w:t>планові показники становлять</w:t>
      </w:r>
      <w:r w:rsidR="00084ADA">
        <w:rPr>
          <w:sz w:val="28"/>
          <w:szCs w:val="28"/>
          <w:lang w:val="uk-UA"/>
        </w:rPr>
        <w:t xml:space="preserve"> </w:t>
      </w:r>
      <w:r w:rsidR="005C4623">
        <w:rPr>
          <w:sz w:val="28"/>
          <w:szCs w:val="28"/>
          <w:lang w:val="uk-UA"/>
        </w:rPr>
        <w:t>429,8</w:t>
      </w:r>
      <w:r w:rsidR="00D46571">
        <w:rPr>
          <w:sz w:val="28"/>
          <w:szCs w:val="28"/>
          <w:lang w:val="uk-UA"/>
        </w:rPr>
        <w:t>тис.</w:t>
      </w:r>
      <w:r w:rsidR="00C46E5D">
        <w:rPr>
          <w:sz w:val="28"/>
          <w:szCs w:val="28"/>
          <w:lang w:val="uk-UA"/>
        </w:rPr>
        <w:t>гр</w:t>
      </w:r>
      <w:r w:rsidR="006F14F1">
        <w:rPr>
          <w:sz w:val="28"/>
          <w:szCs w:val="28"/>
          <w:lang w:val="uk-UA"/>
        </w:rPr>
        <w:t>н.</w:t>
      </w:r>
      <w:r w:rsidR="00084ADA">
        <w:rPr>
          <w:sz w:val="28"/>
          <w:szCs w:val="28"/>
          <w:lang w:val="uk-UA"/>
        </w:rPr>
        <w:t xml:space="preserve"> </w:t>
      </w:r>
      <w:r w:rsidR="00597E14">
        <w:rPr>
          <w:sz w:val="28"/>
          <w:szCs w:val="28"/>
          <w:lang w:val="uk-UA"/>
        </w:rPr>
        <w:t xml:space="preserve">Фактичне виконання становить </w:t>
      </w:r>
      <w:r w:rsidR="003B31E4">
        <w:rPr>
          <w:sz w:val="28"/>
          <w:szCs w:val="28"/>
          <w:lang w:val="uk-UA"/>
        </w:rPr>
        <w:t>1 384,1тис.грн., або 47% до плану.</w:t>
      </w:r>
    </w:p>
    <w:p w:rsidR="005C4623" w:rsidRDefault="00413103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b/>
          <w:sz w:val="28"/>
          <w:szCs w:val="23"/>
          <w:lang w:val="uk-UA"/>
        </w:rPr>
        <w:t xml:space="preserve">           </w:t>
      </w:r>
      <w:r w:rsidRPr="00413103">
        <w:rPr>
          <w:sz w:val="28"/>
          <w:szCs w:val="23"/>
          <w:lang w:val="uk-UA"/>
        </w:rPr>
        <w:t xml:space="preserve">По </w:t>
      </w:r>
      <w:r w:rsidRPr="00413103">
        <w:rPr>
          <w:i/>
          <w:sz w:val="28"/>
          <w:szCs w:val="23"/>
          <w:lang w:val="uk-UA"/>
        </w:rPr>
        <w:t xml:space="preserve">бюджетній програмі </w:t>
      </w:r>
      <w:r w:rsidR="0046720C" w:rsidRPr="00413103">
        <w:rPr>
          <w:i/>
          <w:sz w:val="28"/>
          <w:szCs w:val="23"/>
          <w:lang w:val="uk-UA"/>
        </w:rPr>
        <w:t>ТПКВКМБ</w:t>
      </w:r>
      <w:r w:rsidR="0046720C" w:rsidRPr="00413103">
        <w:rPr>
          <w:i/>
          <w:sz w:val="28"/>
          <w:lang w:val="uk-UA"/>
        </w:rPr>
        <w:t xml:space="preserve"> 6013 «Забезпечення діяльності водопровідно-каналізаційного господарства»</w:t>
      </w:r>
      <w:r w:rsidR="00674830" w:rsidRPr="00674830">
        <w:rPr>
          <w:sz w:val="28"/>
          <w:lang w:val="uk-UA"/>
        </w:rPr>
        <w:t xml:space="preserve"> </w:t>
      </w:r>
      <w:r w:rsidR="00674830">
        <w:rPr>
          <w:sz w:val="28"/>
          <w:lang w:val="uk-UA"/>
        </w:rPr>
        <w:t xml:space="preserve">на забезпечення </w:t>
      </w:r>
      <w:r w:rsidR="00674830" w:rsidRPr="00DC628B">
        <w:rPr>
          <w:sz w:val="28"/>
          <w:lang w:val="uk-UA"/>
        </w:rPr>
        <w:t>діяльності водопровідно-каналізаційного господарства</w:t>
      </w:r>
      <w:r w:rsidR="00674830">
        <w:rPr>
          <w:sz w:val="28"/>
          <w:lang w:val="uk-UA"/>
        </w:rPr>
        <w:t xml:space="preserve">  </w:t>
      </w:r>
      <w:r w:rsidR="005C4623">
        <w:rPr>
          <w:sz w:val="28"/>
          <w:lang w:val="uk-UA"/>
        </w:rPr>
        <w:t>у звітному періоді</w:t>
      </w:r>
      <w:r w:rsidR="00674830">
        <w:rPr>
          <w:sz w:val="28"/>
          <w:lang w:val="uk-UA"/>
        </w:rPr>
        <w:t xml:space="preserve"> по </w:t>
      </w:r>
      <w:r w:rsidR="00674830" w:rsidRPr="009751B6">
        <w:rPr>
          <w:b/>
          <w:sz w:val="28"/>
          <w:lang w:val="uk-UA"/>
        </w:rPr>
        <w:t>загальному фонду</w:t>
      </w:r>
      <w:r w:rsidR="00674830">
        <w:rPr>
          <w:sz w:val="28"/>
          <w:lang w:val="uk-UA"/>
        </w:rPr>
        <w:t xml:space="preserve"> сільського бюджету витрачено кошти у сумі </w:t>
      </w:r>
      <w:r w:rsidR="005C4623">
        <w:rPr>
          <w:sz w:val="28"/>
          <w:lang w:val="uk-UA"/>
        </w:rPr>
        <w:t>138,4</w:t>
      </w:r>
      <w:r w:rsidR="00D46571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674830">
        <w:rPr>
          <w:sz w:val="28"/>
          <w:lang w:val="uk-UA"/>
        </w:rPr>
        <w:t xml:space="preserve">, або </w:t>
      </w:r>
      <w:r w:rsidR="005C4623">
        <w:rPr>
          <w:sz w:val="28"/>
          <w:lang w:val="uk-UA"/>
        </w:rPr>
        <w:t>26</w:t>
      </w:r>
      <w:r w:rsidR="00674830">
        <w:rPr>
          <w:sz w:val="28"/>
          <w:lang w:val="uk-UA"/>
        </w:rPr>
        <w:t xml:space="preserve">% до затвердженого плану (план </w:t>
      </w:r>
      <w:r w:rsidR="005C4623">
        <w:rPr>
          <w:sz w:val="28"/>
          <w:lang w:val="uk-UA"/>
        </w:rPr>
        <w:t>535,9</w:t>
      </w:r>
      <w:r w:rsidR="00D46571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674830">
        <w:rPr>
          <w:sz w:val="28"/>
          <w:lang w:val="uk-UA"/>
        </w:rPr>
        <w:t>)</w:t>
      </w:r>
      <w:r w:rsidR="005C4623">
        <w:rPr>
          <w:sz w:val="28"/>
          <w:lang w:val="uk-UA"/>
        </w:rPr>
        <w:t>, в т.ч. в</w:t>
      </w:r>
      <w:r w:rsidR="00674830">
        <w:rPr>
          <w:sz w:val="28"/>
          <w:lang w:val="uk-UA"/>
        </w:rPr>
        <w:t>идатки спрямовані</w:t>
      </w:r>
      <w:r w:rsidR="005C4623">
        <w:rPr>
          <w:sz w:val="28"/>
          <w:lang w:val="uk-UA"/>
        </w:rPr>
        <w:t>:</w:t>
      </w:r>
    </w:p>
    <w:p w:rsidR="0046720C" w:rsidRDefault="00674830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 w:rsidRPr="005C4623">
        <w:rPr>
          <w:sz w:val="28"/>
          <w:lang w:val="uk-UA"/>
        </w:rPr>
        <w:t xml:space="preserve">на </w:t>
      </w:r>
      <w:r w:rsidR="00BC017E" w:rsidRPr="005C4623">
        <w:rPr>
          <w:sz w:val="28"/>
          <w:lang w:val="uk-UA"/>
        </w:rPr>
        <w:t>лабораторні дослідження питної води</w:t>
      </w:r>
      <w:r w:rsidR="005C4623">
        <w:rPr>
          <w:sz w:val="28"/>
          <w:lang w:val="uk-UA"/>
        </w:rPr>
        <w:t xml:space="preserve"> у сумі 29,</w:t>
      </w:r>
      <w:r w:rsidR="0054179E">
        <w:rPr>
          <w:sz w:val="28"/>
          <w:lang w:val="uk-UA"/>
        </w:rPr>
        <w:t>2</w:t>
      </w:r>
      <w:r w:rsidR="005C4623">
        <w:rPr>
          <w:sz w:val="28"/>
          <w:lang w:val="uk-UA"/>
        </w:rPr>
        <w:t>тис.грн.;</w:t>
      </w:r>
    </w:p>
    <w:p w:rsidR="005C4623" w:rsidRDefault="005C4623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придбання лічильників у сумі 6,6тис.грн.;</w:t>
      </w:r>
    </w:p>
    <w:p w:rsidR="005C4623" w:rsidRDefault="005C4623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придбання люків залізобетонних у сумі 11,8тис.грн.;</w:t>
      </w:r>
    </w:p>
    <w:p w:rsidR="005C4623" w:rsidRDefault="005C4623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послуги з перевірки та випробування пожежних гідрантів</w:t>
      </w:r>
      <w:r w:rsidR="0054179E">
        <w:rPr>
          <w:sz w:val="28"/>
          <w:lang w:val="uk-UA"/>
        </w:rPr>
        <w:t xml:space="preserve"> у сумі 10,0тис.грн.;</w:t>
      </w:r>
    </w:p>
    <w:p w:rsidR="0054179E" w:rsidRDefault="0054179E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поточний ремонт мережі водогону у сумі 80,8тис.грн.</w:t>
      </w:r>
    </w:p>
    <w:p w:rsidR="0054179E" w:rsidRPr="005C4623" w:rsidRDefault="0054179E" w:rsidP="0054179E">
      <w:pPr>
        <w:pStyle w:val="aa"/>
        <w:tabs>
          <w:tab w:val="left" w:pos="0"/>
        </w:tabs>
        <w:ind w:left="795"/>
        <w:jc w:val="both"/>
        <w:rPr>
          <w:sz w:val="28"/>
          <w:lang w:val="uk-UA"/>
        </w:rPr>
      </w:pPr>
    </w:p>
    <w:p w:rsidR="00C1457D" w:rsidRDefault="00C46E5D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 </w:t>
      </w:r>
      <w:r w:rsidR="00084ADA">
        <w:rPr>
          <w:sz w:val="28"/>
          <w:szCs w:val="23"/>
          <w:lang w:val="uk-UA"/>
        </w:rPr>
        <w:t xml:space="preserve">     </w:t>
      </w:r>
      <w:r>
        <w:rPr>
          <w:sz w:val="28"/>
          <w:szCs w:val="23"/>
          <w:lang w:val="uk-UA"/>
        </w:rPr>
        <w:t xml:space="preserve">    </w:t>
      </w:r>
      <w:r w:rsidR="00084ADA" w:rsidRPr="00084ADA">
        <w:rPr>
          <w:sz w:val="28"/>
          <w:szCs w:val="23"/>
          <w:lang w:val="uk-UA"/>
        </w:rPr>
        <w:t xml:space="preserve">По бюджетній  програмі </w:t>
      </w:r>
      <w:r w:rsidR="0046720C" w:rsidRPr="00084ADA">
        <w:rPr>
          <w:i/>
          <w:sz w:val="28"/>
          <w:szCs w:val="23"/>
          <w:lang w:val="uk-UA"/>
        </w:rPr>
        <w:t>ТПКВКМБ</w:t>
      </w:r>
      <w:r w:rsidR="0046720C" w:rsidRPr="00084ADA">
        <w:rPr>
          <w:i/>
          <w:sz w:val="28"/>
          <w:lang w:val="uk-UA"/>
        </w:rPr>
        <w:t xml:space="preserve"> 6030 «Організація благоустрою населених пунктів»</w:t>
      </w:r>
      <w:r w:rsidR="00084ADA">
        <w:rPr>
          <w:i/>
          <w:sz w:val="28"/>
          <w:lang w:val="uk-UA"/>
        </w:rPr>
        <w:t xml:space="preserve"> </w:t>
      </w:r>
      <w:r w:rsidR="00084ADA" w:rsidRPr="00C1457D">
        <w:rPr>
          <w:sz w:val="28"/>
          <w:lang w:val="uk-UA"/>
        </w:rPr>
        <w:t>н</w:t>
      </w:r>
      <w:r w:rsidR="0046720C" w:rsidRPr="00C1457D">
        <w:rPr>
          <w:sz w:val="28"/>
          <w:lang w:val="uk-UA"/>
        </w:rPr>
        <w:t>а</w:t>
      </w:r>
      <w:r w:rsidR="0046720C" w:rsidRPr="002E7964">
        <w:rPr>
          <w:sz w:val="28"/>
          <w:lang w:val="uk-UA"/>
        </w:rPr>
        <w:t xml:space="preserve"> виконання</w:t>
      </w:r>
      <w:r w:rsidR="0046720C">
        <w:rPr>
          <w:sz w:val="28"/>
          <w:lang w:val="uk-UA"/>
        </w:rPr>
        <w:t xml:space="preserve"> заходів</w:t>
      </w:r>
      <w:r w:rsidR="0046720C" w:rsidRPr="002E7964">
        <w:rPr>
          <w:sz w:val="28"/>
          <w:lang w:val="uk-UA"/>
        </w:rPr>
        <w:t xml:space="preserve"> Програми соціально-економічного та культурного  розвитку Оскільської </w:t>
      </w:r>
      <w:r w:rsidR="00A226EA">
        <w:rPr>
          <w:sz w:val="28"/>
          <w:lang w:val="uk-UA"/>
        </w:rPr>
        <w:t xml:space="preserve">територіальної громади </w:t>
      </w:r>
      <w:r w:rsidR="0046720C">
        <w:rPr>
          <w:sz w:val="28"/>
          <w:lang w:val="uk-UA"/>
        </w:rPr>
        <w:t xml:space="preserve">на </w:t>
      </w:r>
      <w:r w:rsidR="00F274FC">
        <w:rPr>
          <w:sz w:val="28"/>
          <w:lang w:val="uk-UA"/>
        </w:rPr>
        <w:t xml:space="preserve"> </w:t>
      </w:r>
      <w:r w:rsidR="00323482">
        <w:rPr>
          <w:sz w:val="28"/>
          <w:lang w:val="uk-UA"/>
        </w:rPr>
        <w:t>січень-вересень</w:t>
      </w:r>
      <w:r w:rsidR="00F274FC">
        <w:rPr>
          <w:sz w:val="28"/>
          <w:lang w:val="uk-UA"/>
        </w:rPr>
        <w:t xml:space="preserve"> </w:t>
      </w:r>
      <w:r w:rsidR="0046720C">
        <w:rPr>
          <w:sz w:val="28"/>
          <w:lang w:val="uk-UA"/>
        </w:rPr>
        <w:t>20</w:t>
      </w:r>
      <w:r w:rsidR="00A226EA">
        <w:rPr>
          <w:sz w:val="28"/>
          <w:lang w:val="uk-UA"/>
        </w:rPr>
        <w:t>2</w:t>
      </w:r>
      <w:r w:rsidR="00F274FC">
        <w:rPr>
          <w:sz w:val="28"/>
          <w:lang w:val="uk-UA"/>
        </w:rPr>
        <w:t>1</w:t>
      </w:r>
      <w:r w:rsidR="0046720C">
        <w:rPr>
          <w:sz w:val="28"/>
          <w:lang w:val="uk-UA"/>
        </w:rPr>
        <w:t xml:space="preserve"> </w:t>
      </w:r>
      <w:r w:rsidR="00F274FC">
        <w:rPr>
          <w:sz w:val="28"/>
          <w:lang w:val="uk-UA"/>
        </w:rPr>
        <w:t>року</w:t>
      </w:r>
      <w:r w:rsidR="0046720C">
        <w:rPr>
          <w:sz w:val="28"/>
          <w:lang w:val="uk-UA"/>
        </w:rPr>
        <w:t xml:space="preserve"> сільським бюджетом з урахуванням змін</w:t>
      </w:r>
      <w:r w:rsidR="00C1457D">
        <w:rPr>
          <w:sz w:val="28"/>
          <w:lang w:val="uk-UA"/>
        </w:rPr>
        <w:t xml:space="preserve"> затверджені</w:t>
      </w:r>
      <w:r w:rsidR="00A226EA">
        <w:rPr>
          <w:sz w:val="28"/>
          <w:lang w:val="uk-UA"/>
        </w:rPr>
        <w:t xml:space="preserve"> </w:t>
      </w:r>
      <w:r w:rsidR="00C1457D">
        <w:rPr>
          <w:sz w:val="28"/>
          <w:lang w:val="uk-UA"/>
        </w:rPr>
        <w:t>видатки</w:t>
      </w:r>
      <w:r w:rsidR="00C1457D" w:rsidRPr="002E7964">
        <w:rPr>
          <w:sz w:val="28"/>
          <w:lang w:val="uk-UA"/>
        </w:rPr>
        <w:t xml:space="preserve"> по </w:t>
      </w:r>
      <w:r w:rsidR="00C1457D" w:rsidRPr="00555A55">
        <w:rPr>
          <w:b/>
          <w:sz w:val="28"/>
          <w:lang w:val="uk-UA"/>
        </w:rPr>
        <w:lastRenderedPageBreak/>
        <w:t>загальному фонду</w:t>
      </w:r>
      <w:r w:rsidR="00C1457D">
        <w:rPr>
          <w:sz w:val="28"/>
          <w:lang w:val="uk-UA"/>
        </w:rPr>
        <w:t xml:space="preserve"> сільського бюджету у сумі</w:t>
      </w:r>
      <w:r w:rsidR="00F274FC">
        <w:rPr>
          <w:sz w:val="28"/>
          <w:lang w:val="uk-UA"/>
        </w:rPr>
        <w:t xml:space="preserve">  </w:t>
      </w:r>
      <w:r w:rsidR="00C1457D">
        <w:rPr>
          <w:sz w:val="28"/>
          <w:lang w:val="uk-UA"/>
        </w:rPr>
        <w:t xml:space="preserve"> </w:t>
      </w:r>
      <w:r w:rsidR="00323482">
        <w:rPr>
          <w:sz w:val="28"/>
          <w:lang w:val="uk-UA"/>
        </w:rPr>
        <w:t>1 971,0</w:t>
      </w:r>
      <w:r w:rsidR="003D762D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C1457D">
        <w:rPr>
          <w:sz w:val="28"/>
          <w:lang w:val="uk-UA"/>
        </w:rPr>
        <w:t xml:space="preserve">, касове виконання – </w:t>
      </w:r>
      <w:r w:rsidR="00323482">
        <w:rPr>
          <w:sz w:val="28"/>
          <w:lang w:val="uk-UA"/>
        </w:rPr>
        <w:t>1 215,0</w:t>
      </w:r>
      <w:r w:rsidR="003D762D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F274FC">
        <w:rPr>
          <w:sz w:val="28"/>
          <w:lang w:val="uk-UA"/>
        </w:rPr>
        <w:t xml:space="preserve">, або </w:t>
      </w:r>
      <w:r w:rsidR="003D762D">
        <w:rPr>
          <w:sz w:val="28"/>
          <w:lang w:val="uk-UA"/>
        </w:rPr>
        <w:t>6</w:t>
      </w:r>
      <w:r w:rsidR="00323482">
        <w:rPr>
          <w:sz w:val="28"/>
          <w:lang w:val="uk-UA"/>
        </w:rPr>
        <w:t>2</w:t>
      </w:r>
      <w:r w:rsidR="00C1457D">
        <w:rPr>
          <w:sz w:val="28"/>
          <w:lang w:val="uk-UA"/>
        </w:rPr>
        <w:t xml:space="preserve">% до затвердженого плану. </w:t>
      </w:r>
    </w:p>
    <w:p w:rsidR="00C1457D" w:rsidRDefault="00C1457D" w:rsidP="00F274FC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Кошти спрямовані </w:t>
      </w:r>
      <w:r w:rsidR="0032267D">
        <w:rPr>
          <w:sz w:val="28"/>
          <w:lang w:val="uk-UA"/>
        </w:rPr>
        <w:t xml:space="preserve">на виплату заробітної плати з нарахуваннями у сумі 486,7тис.грн. за виконання громадських робіт, на </w:t>
      </w:r>
      <w:r w:rsidR="00F274FC">
        <w:rPr>
          <w:sz w:val="28"/>
          <w:lang w:val="uk-UA"/>
        </w:rPr>
        <w:t>сплату послуг з  приєднання  до електричних мереж  ТП 208, ТП</w:t>
      </w:r>
      <w:r w:rsidR="00683610">
        <w:rPr>
          <w:sz w:val="28"/>
          <w:lang w:val="uk-UA"/>
        </w:rPr>
        <w:t xml:space="preserve"> </w:t>
      </w:r>
      <w:r w:rsidR="00F274FC">
        <w:rPr>
          <w:sz w:val="28"/>
          <w:lang w:val="uk-UA"/>
        </w:rPr>
        <w:t xml:space="preserve">173 у  сумі </w:t>
      </w:r>
      <w:r w:rsidR="003D762D">
        <w:rPr>
          <w:sz w:val="28"/>
          <w:lang w:val="uk-UA"/>
        </w:rPr>
        <w:t>8,0тис.</w:t>
      </w:r>
      <w:r w:rsidR="00F274FC">
        <w:rPr>
          <w:sz w:val="28"/>
          <w:lang w:val="uk-UA"/>
        </w:rPr>
        <w:t>грн.</w:t>
      </w:r>
      <w:r w:rsidR="003D762D">
        <w:rPr>
          <w:sz w:val="28"/>
          <w:lang w:val="uk-UA"/>
        </w:rPr>
        <w:t>, на</w:t>
      </w:r>
      <w:r>
        <w:rPr>
          <w:sz w:val="28"/>
          <w:lang w:val="uk-UA"/>
        </w:rPr>
        <w:t xml:space="preserve"> сплату за</w:t>
      </w:r>
      <w:r w:rsidRPr="00033FF6">
        <w:rPr>
          <w:sz w:val="28"/>
          <w:lang w:val="uk-UA"/>
        </w:rPr>
        <w:t xml:space="preserve"> </w:t>
      </w:r>
      <w:r w:rsidRPr="002E7964">
        <w:rPr>
          <w:sz w:val="28"/>
          <w:lang w:val="uk-UA"/>
        </w:rPr>
        <w:t>вуличне освітлення  населених пунктів Оскільської сільської ради</w:t>
      </w:r>
      <w:r>
        <w:rPr>
          <w:sz w:val="28"/>
          <w:lang w:val="uk-UA"/>
        </w:rPr>
        <w:t xml:space="preserve"> у сумі </w:t>
      </w:r>
      <w:r w:rsidR="00B9715C">
        <w:rPr>
          <w:sz w:val="28"/>
          <w:lang w:val="uk-UA"/>
        </w:rPr>
        <w:t>159,2</w:t>
      </w:r>
      <w:r w:rsidR="003D762D">
        <w:rPr>
          <w:sz w:val="28"/>
          <w:lang w:val="uk-UA"/>
        </w:rPr>
        <w:t>тис.грн.</w:t>
      </w:r>
      <w:r w:rsidR="00F274FC">
        <w:rPr>
          <w:sz w:val="28"/>
          <w:lang w:val="uk-UA"/>
        </w:rPr>
        <w:t>грн.</w:t>
      </w:r>
      <w:r w:rsidR="003D762D">
        <w:rPr>
          <w:sz w:val="28"/>
          <w:lang w:val="uk-UA"/>
        </w:rPr>
        <w:t>, на сплату за технічне обслуговування мережі вуличного освітлення в сумі 45,0тис.грн., на сплату послуг з</w:t>
      </w:r>
      <w:r w:rsidR="00323482">
        <w:rPr>
          <w:sz w:val="28"/>
          <w:lang w:val="uk-UA"/>
        </w:rPr>
        <w:t xml:space="preserve"> встановлення та </w:t>
      </w:r>
      <w:r w:rsidR="003D762D">
        <w:rPr>
          <w:sz w:val="28"/>
          <w:lang w:val="uk-UA"/>
        </w:rPr>
        <w:t xml:space="preserve"> перевірки лічильник</w:t>
      </w:r>
      <w:r w:rsidR="00323482">
        <w:rPr>
          <w:sz w:val="28"/>
          <w:lang w:val="uk-UA"/>
        </w:rPr>
        <w:t xml:space="preserve">ів </w:t>
      </w:r>
      <w:r w:rsidR="003D762D">
        <w:rPr>
          <w:sz w:val="28"/>
          <w:lang w:val="uk-UA"/>
        </w:rPr>
        <w:t xml:space="preserve"> в сумі </w:t>
      </w:r>
      <w:r w:rsidR="0032267D">
        <w:rPr>
          <w:sz w:val="28"/>
          <w:lang w:val="uk-UA"/>
        </w:rPr>
        <w:t>5,3</w:t>
      </w:r>
      <w:r w:rsidR="003D762D">
        <w:rPr>
          <w:sz w:val="28"/>
          <w:lang w:val="uk-UA"/>
        </w:rPr>
        <w:t xml:space="preserve">тис.грн., на благоустрій сільських кладовищ у сумі 45,0тис.грн., на сплату за очищення стічних канав у сумі 18,0тис.грн., за покіс трави у сумі </w:t>
      </w:r>
      <w:r w:rsidR="00B9715C">
        <w:rPr>
          <w:sz w:val="28"/>
          <w:lang w:val="uk-UA"/>
        </w:rPr>
        <w:t>118,8</w:t>
      </w:r>
      <w:r w:rsidR="003D762D">
        <w:rPr>
          <w:sz w:val="28"/>
          <w:lang w:val="uk-UA"/>
        </w:rPr>
        <w:t>тис.грн.</w:t>
      </w:r>
      <w:r w:rsidR="00B4351A">
        <w:rPr>
          <w:sz w:val="28"/>
          <w:lang w:val="uk-UA"/>
        </w:rPr>
        <w:t xml:space="preserve">, за вивіз твердих побутових відходів  у сумі </w:t>
      </w:r>
      <w:r w:rsidR="00B9715C">
        <w:rPr>
          <w:sz w:val="28"/>
          <w:lang w:val="uk-UA"/>
        </w:rPr>
        <w:t>153,3</w:t>
      </w:r>
      <w:r w:rsidR="00B4351A">
        <w:rPr>
          <w:sz w:val="28"/>
          <w:lang w:val="uk-UA"/>
        </w:rPr>
        <w:t>тис.грн.</w:t>
      </w:r>
      <w:r w:rsidR="00323482">
        <w:rPr>
          <w:sz w:val="28"/>
          <w:lang w:val="uk-UA"/>
        </w:rPr>
        <w:t>, за послуги з організації комерційного обліку електроенергії у сумі 2,4тис.грн.</w:t>
      </w:r>
      <w:r w:rsidR="00B9715C">
        <w:rPr>
          <w:sz w:val="28"/>
          <w:lang w:val="uk-UA"/>
        </w:rPr>
        <w:t>, на сплату послуг за поточний ремонт пам’ятників у сумі 39,6тис.грн.</w:t>
      </w:r>
      <w:r w:rsidR="003D762D">
        <w:rPr>
          <w:sz w:val="28"/>
          <w:lang w:val="uk-UA"/>
        </w:rPr>
        <w:t xml:space="preserve"> Також були придбані  електролічильник на суму 2,8тис.грн., витратні матеріали для мотокос</w:t>
      </w:r>
      <w:r w:rsidR="00B4351A">
        <w:rPr>
          <w:sz w:val="28"/>
          <w:lang w:val="uk-UA"/>
        </w:rPr>
        <w:t xml:space="preserve"> на суму </w:t>
      </w:r>
      <w:r w:rsidR="00323482">
        <w:rPr>
          <w:sz w:val="28"/>
          <w:lang w:val="uk-UA"/>
        </w:rPr>
        <w:t>40,9</w:t>
      </w:r>
      <w:r w:rsidR="00B4351A">
        <w:rPr>
          <w:sz w:val="28"/>
          <w:lang w:val="uk-UA"/>
        </w:rPr>
        <w:t>тис.грн., бетонозмішувач на суму 5,3тис.грн.</w:t>
      </w:r>
      <w:r w:rsidR="00323482">
        <w:rPr>
          <w:sz w:val="28"/>
          <w:lang w:val="uk-UA"/>
        </w:rPr>
        <w:t>, бензин на суму 37,9тис.грн., лампочки електричні на суму 6,3тис.грн., лавочки дерев’яні на суму 20,4тис.грн.</w:t>
      </w:r>
      <w:r w:rsidR="00B4351A">
        <w:rPr>
          <w:sz w:val="28"/>
          <w:lang w:val="uk-UA"/>
        </w:rPr>
        <w:t xml:space="preserve"> та господарчі товари на суму </w:t>
      </w:r>
      <w:r w:rsidR="00323482">
        <w:rPr>
          <w:sz w:val="28"/>
          <w:lang w:val="uk-UA"/>
        </w:rPr>
        <w:t>17,</w:t>
      </w:r>
      <w:r w:rsidR="00B9715C">
        <w:rPr>
          <w:sz w:val="28"/>
          <w:lang w:val="uk-UA"/>
        </w:rPr>
        <w:t>0</w:t>
      </w:r>
      <w:r w:rsidR="00B4351A">
        <w:rPr>
          <w:sz w:val="28"/>
          <w:lang w:val="uk-UA"/>
        </w:rPr>
        <w:t>тис.грн.</w:t>
      </w:r>
    </w:p>
    <w:p w:rsidR="001545D9" w:rsidRDefault="001545D9" w:rsidP="001545D9">
      <w:pPr>
        <w:tabs>
          <w:tab w:val="left" w:pos="0"/>
        </w:tabs>
        <w:jc w:val="center"/>
        <w:rPr>
          <w:b/>
          <w:sz w:val="28"/>
          <w:lang w:val="uk-UA"/>
        </w:rPr>
      </w:pPr>
      <w:r w:rsidRPr="001545D9">
        <w:rPr>
          <w:b/>
          <w:sz w:val="28"/>
          <w:lang w:val="uk-UA"/>
        </w:rPr>
        <w:t>Сільське, лісове, рибне господарство та мисливство</w:t>
      </w:r>
    </w:p>
    <w:p w:rsidR="00C67D4F" w:rsidRDefault="00C67D4F" w:rsidP="001545D9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1545D9" w:rsidRPr="00C67D4F" w:rsidRDefault="001545D9" w:rsidP="001545D9">
      <w:pPr>
        <w:tabs>
          <w:tab w:val="left" w:pos="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545D9">
        <w:rPr>
          <w:sz w:val="28"/>
          <w:lang w:val="uk-UA"/>
        </w:rPr>
        <w:t>За напрямком «Сільське, лісове, рибне господарство та мисливство»</w:t>
      </w:r>
      <w:r w:rsidR="00C67D4F">
        <w:rPr>
          <w:sz w:val="28"/>
          <w:lang w:val="uk-UA"/>
        </w:rPr>
        <w:t xml:space="preserve">, за рахунок отриманого авансу унесеного покупцем земельної ділянки площею 2.057га. кадастровий  номер 6322884500:01:000:0648 ТОВ «ІЗЮМ АГРО ІНВЕСТ», за бюджетною програмою </w:t>
      </w:r>
      <w:r w:rsidR="00C67D4F" w:rsidRPr="00C67D4F">
        <w:rPr>
          <w:i/>
          <w:sz w:val="28"/>
          <w:szCs w:val="28"/>
          <w:lang w:val="uk-UA"/>
        </w:rPr>
        <w:t xml:space="preserve">ТПКВКМБ </w:t>
      </w:r>
      <w:r w:rsidR="00C67D4F">
        <w:rPr>
          <w:i/>
          <w:sz w:val="28"/>
          <w:szCs w:val="28"/>
          <w:lang w:val="uk-UA"/>
        </w:rPr>
        <w:t>7130 «Здійснення заходів із землеустрою», виготовлено експертну грошову оцінку вказаної земельної ділянки на суму 8,0тис.грн.</w:t>
      </w:r>
    </w:p>
    <w:p w:rsidR="008B518E" w:rsidRPr="001545D9" w:rsidRDefault="008B518E" w:rsidP="001545D9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8B518E" w:rsidRDefault="005267AD" w:rsidP="00E91B86">
      <w:pPr>
        <w:tabs>
          <w:tab w:val="left" w:pos="0"/>
        </w:tabs>
        <w:jc w:val="center"/>
        <w:rPr>
          <w:b/>
          <w:sz w:val="28"/>
          <w:lang w:val="uk-UA"/>
        </w:rPr>
      </w:pPr>
      <w:r w:rsidRPr="005267AD">
        <w:rPr>
          <w:b/>
          <w:sz w:val="28"/>
          <w:lang w:val="uk-UA"/>
        </w:rPr>
        <w:t>Будівництво та регіональний розвиток</w:t>
      </w:r>
    </w:p>
    <w:p w:rsidR="00F747A3" w:rsidRDefault="00F747A3" w:rsidP="00E91B86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F747A3" w:rsidRDefault="00F747A3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П</w:t>
      </w:r>
      <w:r w:rsidRPr="00B759C5">
        <w:rPr>
          <w:sz w:val="28"/>
          <w:lang w:val="uk-UA"/>
        </w:rPr>
        <w:t>ланові показники видатків за напрямком «Будівництво та регіональний розвиток»</w:t>
      </w:r>
      <w:r>
        <w:rPr>
          <w:sz w:val="28"/>
          <w:lang w:val="uk-UA"/>
        </w:rPr>
        <w:t xml:space="preserve"> на</w:t>
      </w:r>
      <w:r w:rsidR="0053606E">
        <w:rPr>
          <w:sz w:val="28"/>
          <w:lang w:val="uk-UA"/>
        </w:rPr>
        <w:t xml:space="preserve"> </w:t>
      </w:r>
      <w:r w:rsidR="007902A1">
        <w:rPr>
          <w:sz w:val="28"/>
          <w:lang w:val="uk-UA"/>
        </w:rPr>
        <w:t xml:space="preserve">звітний період </w:t>
      </w:r>
      <w:r>
        <w:rPr>
          <w:sz w:val="28"/>
          <w:lang w:val="uk-UA"/>
        </w:rPr>
        <w:t xml:space="preserve"> становлять </w:t>
      </w:r>
      <w:r w:rsidR="00597E14">
        <w:rPr>
          <w:sz w:val="28"/>
          <w:lang w:val="uk-UA"/>
        </w:rPr>
        <w:t>8 574,5</w:t>
      </w:r>
      <w:r w:rsidR="007902A1">
        <w:rPr>
          <w:sz w:val="28"/>
          <w:lang w:val="uk-UA"/>
        </w:rPr>
        <w:t>тис.грн.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 w:rsidR="009609D5">
        <w:rPr>
          <w:sz w:val="28"/>
          <w:lang w:val="uk-UA"/>
        </w:rPr>
        <w:t xml:space="preserve">, фактичне виконання становить 3 148,0, або 37% до затвердженого плану. </w:t>
      </w:r>
      <w:r>
        <w:rPr>
          <w:sz w:val="28"/>
          <w:lang w:val="uk-UA"/>
        </w:rPr>
        <w:t xml:space="preserve"> </w:t>
      </w:r>
    </w:p>
    <w:p w:rsidR="007902A1" w:rsidRDefault="007902A1" w:rsidP="007902A1">
      <w:pPr>
        <w:tabs>
          <w:tab w:val="left" w:pos="0"/>
          <w:tab w:val="left" w:pos="90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По бюджетній програмі </w:t>
      </w:r>
      <w:r w:rsidRPr="00F747A3">
        <w:rPr>
          <w:i/>
          <w:sz w:val="28"/>
          <w:szCs w:val="28"/>
        </w:rPr>
        <w:t>ТПКВКМБ 7</w:t>
      </w:r>
      <w:r w:rsidRPr="00F747A3">
        <w:rPr>
          <w:i/>
          <w:sz w:val="28"/>
          <w:szCs w:val="28"/>
          <w:lang w:val="uk-UA"/>
        </w:rPr>
        <w:t>3</w:t>
      </w:r>
      <w:r>
        <w:rPr>
          <w:i/>
          <w:sz w:val="28"/>
          <w:szCs w:val="28"/>
          <w:lang w:val="uk-UA"/>
        </w:rPr>
        <w:t>10</w:t>
      </w:r>
      <w:r w:rsidRPr="00F747A3">
        <w:rPr>
          <w:i/>
          <w:sz w:val="28"/>
          <w:szCs w:val="28"/>
          <w:lang w:val="uk-UA"/>
        </w:rPr>
        <w:t xml:space="preserve"> «Будівництво </w:t>
      </w:r>
      <w:r>
        <w:rPr>
          <w:i/>
          <w:sz w:val="28"/>
          <w:szCs w:val="28"/>
          <w:lang w:val="uk-UA"/>
        </w:rPr>
        <w:t>об’єктів житлово-комунального господарства</w:t>
      </w:r>
      <w:r w:rsidRPr="00F747A3">
        <w:rPr>
          <w:i/>
          <w:sz w:val="28"/>
          <w:szCs w:val="28"/>
          <w:lang w:val="uk-UA"/>
        </w:rPr>
        <w:t>»</w:t>
      </w:r>
      <w:r w:rsidRPr="007902A1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н</w:t>
      </w:r>
      <w:r>
        <w:rPr>
          <w:sz w:val="28"/>
          <w:lang w:val="uk-UA"/>
        </w:rPr>
        <w:t xml:space="preserve">а виконання заходів </w:t>
      </w:r>
      <w:r w:rsidRPr="002E7964">
        <w:rPr>
          <w:sz w:val="28"/>
          <w:lang w:val="uk-UA"/>
        </w:rPr>
        <w:t xml:space="preserve">Програми соціально-економічного та культурного  розвитку Оскільської </w:t>
      </w:r>
      <w:r>
        <w:rPr>
          <w:sz w:val="28"/>
          <w:lang w:val="uk-UA"/>
        </w:rPr>
        <w:t>територіальної громади  на 2021 рік сільським бюджетом на звітний період затверджено видатки</w:t>
      </w:r>
      <w:r w:rsidRPr="002E7964">
        <w:rPr>
          <w:sz w:val="28"/>
          <w:lang w:val="uk-UA"/>
        </w:rPr>
        <w:t xml:space="preserve"> по </w:t>
      </w:r>
      <w:r w:rsidRPr="00005A24">
        <w:rPr>
          <w:b/>
          <w:sz w:val="28"/>
          <w:lang w:val="uk-UA"/>
        </w:rPr>
        <w:t>спеціальному</w:t>
      </w:r>
      <w:r>
        <w:rPr>
          <w:b/>
          <w:sz w:val="28"/>
          <w:lang w:val="uk-UA"/>
        </w:rPr>
        <w:t xml:space="preserve"> </w:t>
      </w:r>
      <w:r w:rsidRPr="00005A24">
        <w:rPr>
          <w:b/>
          <w:sz w:val="28"/>
          <w:lang w:val="uk-UA"/>
        </w:rPr>
        <w:t>фонду</w:t>
      </w:r>
      <w:r w:rsidRPr="002E7964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 xml:space="preserve"> у сумі 1 </w:t>
      </w:r>
      <w:r w:rsidR="001545D9">
        <w:rPr>
          <w:sz w:val="28"/>
          <w:lang w:val="uk-UA"/>
        </w:rPr>
        <w:t>590</w:t>
      </w:r>
      <w:r>
        <w:rPr>
          <w:sz w:val="28"/>
          <w:lang w:val="uk-UA"/>
        </w:rPr>
        <w:t>,1тис.грн., касове виконання становить 25,3тис.грн. або 2% до затвердженого плану. За кошти сільського бюджету виготовлено про</w:t>
      </w:r>
      <w:r w:rsidR="004075A1">
        <w:rPr>
          <w:sz w:val="28"/>
          <w:lang w:val="uk-UA"/>
        </w:rPr>
        <w:t>є</w:t>
      </w:r>
      <w:r>
        <w:rPr>
          <w:sz w:val="28"/>
          <w:lang w:val="uk-UA"/>
        </w:rPr>
        <w:t>ктно</w:t>
      </w:r>
      <w:r w:rsidR="004075A1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4075A1">
        <w:rPr>
          <w:sz w:val="28"/>
          <w:lang w:val="uk-UA"/>
        </w:rPr>
        <w:t xml:space="preserve"> </w:t>
      </w:r>
      <w:r>
        <w:rPr>
          <w:sz w:val="28"/>
          <w:lang w:val="uk-UA"/>
        </w:rPr>
        <w:t>кошторисну документацію на «Будівництво башти Рожновського в с.Заводи Ізюмського району Харківської області»</w:t>
      </w:r>
      <w:r w:rsidR="004075A1">
        <w:rPr>
          <w:sz w:val="28"/>
          <w:lang w:val="uk-UA"/>
        </w:rPr>
        <w:t xml:space="preserve"> на суму 10,7тис.грн. та проведено експертизу вищезазначеного проекту на суму14,6тис.грн.</w:t>
      </w:r>
      <w:r>
        <w:rPr>
          <w:sz w:val="28"/>
          <w:lang w:val="uk-UA"/>
        </w:rPr>
        <w:t xml:space="preserve"> </w:t>
      </w:r>
    </w:p>
    <w:p w:rsidR="00F747A3" w:rsidRDefault="00F747A3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По бюджетній програмі </w:t>
      </w:r>
      <w:r w:rsidRPr="00F747A3">
        <w:rPr>
          <w:i/>
          <w:sz w:val="28"/>
          <w:szCs w:val="28"/>
        </w:rPr>
        <w:t>ТПКВКМБ 7</w:t>
      </w:r>
      <w:r w:rsidRPr="00F747A3">
        <w:rPr>
          <w:i/>
          <w:sz w:val="28"/>
          <w:szCs w:val="28"/>
          <w:lang w:val="uk-UA"/>
        </w:rPr>
        <w:t>321 «Будівництво освітніх установ  та закладів»</w:t>
      </w:r>
      <w:r>
        <w:rPr>
          <w:i/>
          <w:sz w:val="28"/>
          <w:szCs w:val="28"/>
          <w:lang w:val="uk-UA"/>
        </w:rPr>
        <w:t>, н</w:t>
      </w:r>
      <w:r>
        <w:rPr>
          <w:sz w:val="28"/>
          <w:lang w:val="uk-UA"/>
        </w:rPr>
        <w:t xml:space="preserve">а виконання заходів </w:t>
      </w:r>
      <w:r w:rsidRPr="002E7964">
        <w:rPr>
          <w:sz w:val="28"/>
          <w:lang w:val="uk-UA"/>
        </w:rPr>
        <w:t xml:space="preserve">Програми соціально-економічного та культурного  розвитку Оскільської </w:t>
      </w:r>
      <w:r>
        <w:rPr>
          <w:sz w:val="28"/>
          <w:lang w:val="uk-UA"/>
        </w:rPr>
        <w:t>територіальної громади  на 202</w:t>
      </w:r>
      <w:r w:rsidR="0053606E">
        <w:rPr>
          <w:sz w:val="28"/>
          <w:lang w:val="uk-UA"/>
        </w:rPr>
        <w:t>1</w:t>
      </w:r>
      <w:r>
        <w:rPr>
          <w:sz w:val="28"/>
          <w:lang w:val="uk-UA"/>
        </w:rPr>
        <w:t xml:space="preserve"> рік сільським бюджетом </w:t>
      </w:r>
      <w:r w:rsidR="0053606E">
        <w:rPr>
          <w:sz w:val="28"/>
          <w:lang w:val="uk-UA"/>
        </w:rPr>
        <w:t>на звітний період</w:t>
      </w:r>
      <w:r>
        <w:rPr>
          <w:sz w:val="28"/>
          <w:lang w:val="uk-UA"/>
        </w:rPr>
        <w:t xml:space="preserve"> затверджено видатки</w:t>
      </w:r>
      <w:r w:rsidRPr="002E7964">
        <w:rPr>
          <w:sz w:val="28"/>
          <w:lang w:val="uk-UA"/>
        </w:rPr>
        <w:t xml:space="preserve"> по </w:t>
      </w:r>
      <w:r w:rsidRPr="00005A24">
        <w:rPr>
          <w:b/>
          <w:sz w:val="28"/>
          <w:lang w:val="uk-UA"/>
        </w:rPr>
        <w:t>спеціальному</w:t>
      </w:r>
      <w:r>
        <w:rPr>
          <w:b/>
          <w:sz w:val="28"/>
          <w:lang w:val="uk-UA"/>
        </w:rPr>
        <w:t xml:space="preserve"> </w:t>
      </w:r>
      <w:r w:rsidRPr="00005A24">
        <w:rPr>
          <w:b/>
          <w:sz w:val="28"/>
          <w:lang w:val="uk-UA"/>
        </w:rPr>
        <w:t>фонду</w:t>
      </w:r>
      <w:r w:rsidRPr="002E7964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 xml:space="preserve"> у сумі </w:t>
      </w:r>
      <w:r w:rsidR="0053606E">
        <w:rPr>
          <w:sz w:val="28"/>
          <w:lang w:val="uk-UA"/>
        </w:rPr>
        <w:t>49</w:t>
      </w:r>
      <w:r w:rsidR="000A23CC">
        <w:rPr>
          <w:sz w:val="28"/>
          <w:lang w:val="uk-UA"/>
        </w:rPr>
        <w:t>,</w:t>
      </w:r>
      <w:r>
        <w:rPr>
          <w:sz w:val="28"/>
          <w:lang w:val="uk-UA"/>
        </w:rPr>
        <w:t>0</w:t>
      </w:r>
      <w:r w:rsidR="000A23CC">
        <w:rPr>
          <w:sz w:val="28"/>
          <w:lang w:val="uk-UA"/>
        </w:rPr>
        <w:t>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виконано </w:t>
      </w:r>
      <w:r w:rsidR="000A23CC">
        <w:rPr>
          <w:sz w:val="28"/>
          <w:lang w:val="uk-UA"/>
        </w:rPr>
        <w:t>34,7тис.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>, або</w:t>
      </w:r>
      <w:r w:rsidR="0053606E">
        <w:rPr>
          <w:sz w:val="28"/>
          <w:lang w:val="uk-UA"/>
        </w:rPr>
        <w:t xml:space="preserve"> </w:t>
      </w:r>
      <w:r w:rsidR="000A23CC">
        <w:rPr>
          <w:sz w:val="28"/>
          <w:lang w:val="uk-UA"/>
        </w:rPr>
        <w:t>71</w:t>
      </w:r>
      <w:r>
        <w:rPr>
          <w:sz w:val="28"/>
          <w:lang w:val="uk-UA"/>
        </w:rPr>
        <w:t xml:space="preserve">% </w:t>
      </w:r>
      <w:r>
        <w:rPr>
          <w:sz w:val="28"/>
          <w:lang w:val="uk-UA"/>
        </w:rPr>
        <w:lastRenderedPageBreak/>
        <w:t xml:space="preserve">до планових призначень. </w:t>
      </w:r>
      <w:r w:rsidR="0053606E">
        <w:rPr>
          <w:sz w:val="28"/>
          <w:lang w:val="uk-UA"/>
        </w:rPr>
        <w:t>Виготовлено проект «Капітальний ремонт закладу дошкільної освіти Комунального закладу Опорна школа «Оскільський ліцей Оскільської сільської ради Ізюмського району Харківської області» по вул.Слобідській,79а в с.Оскіл Ізюмського району Харківської області»</w:t>
      </w:r>
      <w:r w:rsidR="000A23CC">
        <w:rPr>
          <w:sz w:val="28"/>
          <w:lang w:val="uk-UA"/>
        </w:rPr>
        <w:t xml:space="preserve"> та проведено експертизу цього проекту.</w:t>
      </w:r>
    </w:p>
    <w:p w:rsidR="000A23CC" w:rsidRDefault="00F747A3" w:rsidP="00062DD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По  бюджетній програмі </w:t>
      </w:r>
      <w:r w:rsidRPr="00754242">
        <w:rPr>
          <w:i/>
          <w:sz w:val="28"/>
          <w:szCs w:val="28"/>
          <w:lang w:val="uk-UA"/>
        </w:rPr>
        <w:t>ТПКВКМБ 7</w:t>
      </w:r>
      <w:r w:rsidRPr="004A708A">
        <w:rPr>
          <w:i/>
          <w:sz w:val="28"/>
          <w:szCs w:val="28"/>
          <w:lang w:val="uk-UA"/>
        </w:rPr>
        <w:t>3</w:t>
      </w:r>
      <w:r w:rsidR="0053606E">
        <w:rPr>
          <w:i/>
          <w:sz w:val="28"/>
          <w:szCs w:val="28"/>
          <w:lang w:val="uk-UA"/>
        </w:rPr>
        <w:t>30</w:t>
      </w:r>
      <w:r w:rsidRPr="004A708A">
        <w:rPr>
          <w:i/>
          <w:sz w:val="28"/>
          <w:szCs w:val="28"/>
          <w:lang w:val="uk-UA"/>
        </w:rPr>
        <w:t xml:space="preserve"> «Будівництво </w:t>
      </w:r>
      <w:r w:rsidR="0053606E">
        <w:rPr>
          <w:i/>
          <w:sz w:val="28"/>
          <w:szCs w:val="28"/>
          <w:lang w:val="uk-UA"/>
        </w:rPr>
        <w:t>інших об’єктів комунальної власності</w:t>
      </w:r>
      <w:r w:rsidRPr="004A708A">
        <w:rPr>
          <w:i/>
          <w:sz w:val="28"/>
          <w:szCs w:val="28"/>
          <w:lang w:val="uk-UA"/>
        </w:rPr>
        <w:t>»</w:t>
      </w:r>
      <w:r w:rsidRPr="004A708A">
        <w:rPr>
          <w:sz w:val="28"/>
          <w:szCs w:val="28"/>
          <w:lang w:val="uk-UA"/>
        </w:rPr>
        <w:t xml:space="preserve"> н</w:t>
      </w:r>
      <w:r w:rsidRPr="002E7964">
        <w:rPr>
          <w:sz w:val="28"/>
          <w:lang w:val="uk-UA"/>
        </w:rPr>
        <w:t>а виконання</w:t>
      </w:r>
      <w:r>
        <w:rPr>
          <w:sz w:val="28"/>
          <w:lang w:val="uk-UA"/>
        </w:rPr>
        <w:t xml:space="preserve"> заходів</w:t>
      </w:r>
      <w:r w:rsidRPr="002E7964">
        <w:rPr>
          <w:sz w:val="28"/>
          <w:lang w:val="uk-UA"/>
        </w:rPr>
        <w:t xml:space="preserve"> Програми соціально-економічного та культурного  розвитку Оскільської </w:t>
      </w:r>
      <w:r w:rsidR="0053606E">
        <w:rPr>
          <w:sz w:val="28"/>
          <w:lang w:val="uk-UA"/>
        </w:rPr>
        <w:t xml:space="preserve"> </w:t>
      </w:r>
      <w:r>
        <w:rPr>
          <w:sz w:val="28"/>
          <w:lang w:val="uk-UA"/>
        </w:rPr>
        <w:t>територіальної громади на 202</w:t>
      </w:r>
      <w:r w:rsidR="0053606E">
        <w:rPr>
          <w:sz w:val="28"/>
          <w:lang w:val="uk-UA"/>
        </w:rPr>
        <w:t>1</w:t>
      </w:r>
      <w:r>
        <w:rPr>
          <w:sz w:val="28"/>
          <w:lang w:val="uk-UA"/>
        </w:rPr>
        <w:t xml:space="preserve"> рік</w:t>
      </w:r>
      <w:r w:rsidR="00062DD7">
        <w:rPr>
          <w:sz w:val="28"/>
          <w:lang w:val="uk-UA"/>
        </w:rPr>
        <w:t>,</w:t>
      </w:r>
      <w:r>
        <w:rPr>
          <w:sz w:val="28"/>
          <w:lang w:val="uk-UA"/>
        </w:rPr>
        <w:t xml:space="preserve"> сільським бюджетом на звітний період  з урахуванням змін затверджено видатки</w:t>
      </w:r>
      <w:r w:rsidRPr="002E7964">
        <w:rPr>
          <w:sz w:val="28"/>
          <w:lang w:val="uk-UA"/>
        </w:rPr>
        <w:t xml:space="preserve"> по </w:t>
      </w:r>
      <w:r w:rsidRPr="00005A24">
        <w:rPr>
          <w:b/>
          <w:sz w:val="28"/>
          <w:lang w:val="uk-UA"/>
        </w:rPr>
        <w:t>спеціальному фонду</w:t>
      </w:r>
      <w:r w:rsidRPr="002E7964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 xml:space="preserve"> у сумі             </w:t>
      </w:r>
      <w:r w:rsidR="001545D9">
        <w:rPr>
          <w:sz w:val="28"/>
          <w:lang w:val="uk-UA"/>
        </w:rPr>
        <w:t>930</w:t>
      </w:r>
      <w:r w:rsidR="000A23CC">
        <w:rPr>
          <w:sz w:val="28"/>
          <w:lang w:val="uk-UA"/>
        </w:rPr>
        <w:t>,0тис.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</w:t>
      </w:r>
      <w:r w:rsidR="0053606E">
        <w:rPr>
          <w:sz w:val="28"/>
          <w:lang w:val="uk-UA"/>
        </w:rPr>
        <w:t xml:space="preserve">фактичні видатки за звітний період </w:t>
      </w:r>
      <w:r w:rsidR="001545D9">
        <w:rPr>
          <w:sz w:val="28"/>
          <w:lang w:val="uk-UA"/>
        </w:rPr>
        <w:t>становлять 270,1тис.грн</w:t>
      </w:r>
      <w:r w:rsidR="00683610">
        <w:rPr>
          <w:sz w:val="28"/>
          <w:lang w:val="uk-UA"/>
        </w:rPr>
        <w:t>.</w:t>
      </w:r>
      <w:r w:rsidR="001545D9">
        <w:rPr>
          <w:sz w:val="28"/>
          <w:lang w:val="uk-UA"/>
        </w:rPr>
        <w:t>(29% до плану)</w:t>
      </w:r>
      <w:r w:rsidR="00814DE0">
        <w:rPr>
          <w:sz w:val="28"/>
          <w:lang w:val="uk-UA"/>
        </w:rPr>
        <w:t>,</w:t>
      </w:r>
      <w:r w:rsidR="00814DE0" w:rsidRPr="00814DE0">
        <w:rPr>
          <w:sz w:val="28"/>
          <w:szCs w:val="28"/>
          <w:lang w:val="uk-UA"/>
        </w:rPr>
        <w:t xml:space="preserve"> </w:t>
      </w:r>
      <w:r w:rsidR="00814DE0">
        <w:rPr>
          <w:sz w:val="28"/>
          <w:szCs w:val="28"/>
          <w:lang w:val="uk-UA"/>
        </w:rPr>
        <w:t xml:space="preserve">здійснено </w:t>
      </w:r>
      <w:r w:rsidR="00814DE0" w:rsidRPr="00CF4F95">
        <w:rPr>
          <w:sz w:val="28"/>
          <w:szCs w:val="28"/>
          <w:lang w:val="uk-UA"/>
        </w:rPr>
        <w:t>попередн</w:t>
      </w:r>
      <w:r w:rsidR="00062DD7">
        <w:rPr>
          <w:sz w:val="28"/>
          <w:szCs w:val="28"/>
          <w:lang w:val="uk-UA"/>
        </w:rPr>
        <w:t>ю</w:t>
      </w:r>
      <w:r w:rsidR="00814DE0" w:rsidRPr="00CF4F95">
        <w:rPr>
          <w:sz w:val="28"/>
          <w:szCs w:val="28"/>
          <w:lang w:val="uk-UA"/>
        </w:rPr>
        <w:t xml:space="preserve"> оплат</w:t>
      </w:r>
      <w:r w:rsidR="00062DD7">
        <w:rPr>
          <w:sz w:val="28"/>
          <w:szCs w:val="28"/>
          <w:lang w:val="uk-UA"/>
        </w:rPr>
        <w:t>у</w:t>
      </w:r>
      <w:r w:rsidR="00814DE0" w:rsidRPr="00CF4F95">
        <w:rPr>
          <w:sz w:val="28"/>
          <w:szCs w:val="28"/>
          <w:lang w:val="uk-UA"/>
        </w:rPr>
        <w:t xml:space="preserve">  в розмірі 30% від ціни договору</w:t>
      </w:r>
      <w:r w:rsidR="00814DE0">
        <w:rPr>
          <w:sz w:val="28"/>
          <w:szCs w:val="28"/>
          <w:lang w:val="uk-UA"/>
        </w:rPr>
        <w:t xml:space="preserve"> на </w:t>
      </w:r>
      <w:r w:rsidR="00814DE0" w:rsidRPr="00CF4F95">
        <w:rPr>
          <w:sz w:val="28"/>
          <w:szCs w:val="28"/>
          <w:lang w:val="uk-UA"/>
        </w:rPr>
        <w:t xml:space="preserve">капітальний ремонт приміщення Пождепо в с.Оскіл </w:t>
      </w:r>
      <w:r w:rsidR="00062DD7">
        <w:rPr>
          <w:sz w:val="28"/>
          <w:szCs w:val="28"/>
          <w:lang w:val="uk-UA"/>
        </w:rPr>
        <w:t>.</w:t>
      </w:r>
    </w:p>
    <w:p w:rsidR="00683610" w:rsidRPr="000A23CC" w:rsidRDefault="000A23CC" w:rsidP="0053606E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По бюджетній програмі </w:t>
      </w:r>
      <w:r w:rsidRPr="00754242">
        <w:rPr>
          <w:i/>
          <w:sz w:val="28"/>
          <w:szCs w:val="28"/>
          <w:lang w:val="uk-UA"/>
        </w:rPr>
        <w:t>ТПКВКМБ 7</w:t>
      </w:r>
      <w:r w:rsidRPr="004A708A">
        <w:rPr>
          <w:i/>
          <w:sz w:val="28"/>
          <w:szCs w:val="28"/>
          <w:lang w:val="uk-UA"/>
        </w:rPr>
        <w:t>3</w:t>
      </w:r>
      <w:r>
        <w:rPr>
          <w:i/>
          <w:sz w:val="28"/>
          <w:szCs w:val="28"/>
          <w:lang w:val="uk-UA"/>
        </w:rPr>
        <w:t>67</w:t>
      </w:r>
      <w:r w:rsidRPr="004A708A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Виконання інвестиційних проектів в рамках реалізації заходів, спрямованих на розвиток системи охорони здоров’я у сільській місцевості</w:t>
      </w:r>
      <w:r w:rsidRPr="004A708A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</w:t>
      </w:r>
      <w:r w:rsidRPr="000A23CC">
        <w:rPr>
          <w:sz w:val="28"/>
          <w:szCs w:val="28"/>
          <w:lang w:val="uk-UA"/>
        </w:rPr>
        <w:t>планові призначення</w:t>
      </w:r>
      <w:r w:rsidR="009609D5">
        <w:rPr>
          <w:sz w:val="28"/>
          <w:szCs w:val="28"/>
          <w:lang w:val="uk-UA"/>
        </w:rPr>
        <w:t xml:space="preserve"> по </w:t>
      </w:r>
      <w:r w:rsidR="009609D5" w:rsidRPr="009609D5">
        <w:rPr>
          <w:b/>
          <w:sz w:val="28"/>
          <w:szCs w:val="28"/>
          <w:lang w:val="uk-UA"/>
        </w:rPr>
        <w:t>спеціальному фонду</w:t>
      </w:r>
      <w:r w:rsidR="009609D5">
        <w:rPr>
          <w:b/>
          <w:sz w:val="28"/>
          <w:szCs w:val="28"/>
          <w:lang w:val="uk-UA"/>
        </w:rPr>
        <w:t xml:space="preserve"> </w:t>
      </w:r>
      <w:r w:rsidR="009609D5" w:rsidRPr="009609D5">
        <w:rPr>
          <w:sz w:val="28"/>
          <w:szCs w:val="28"/>
          <w:lang w:val="uk-UA"/>
        </w:rPr>
        <w:t>сільського бюджету</w:t>
      </w:r>
      <w:r w:rsidRPr="000A23CC">
        <w:rPr>
          <w:sz w:val="28"/>
          <w:szCs w:val="28"/>
          <w:lang w:val="uk-UA"/>
        </w:rPr>
        <w:t xml:space="preserve"> на звітну дату складають 2</w:t>
      </w:r>
      <w:r w:rsidR="00851E59">
        <w:rPr>
          <w:sz w:val="28"/>
          <w:szCs w:val="28"/>
          <w:lang w:val="uk-UA"/>
        </w:rPr>
        <w:t> 844,7</w:t>
      </w:r>
      <w:r w:rsidRPr="000A23CC">
        <w:rPr>
          <w:sz w:val="28"/>
          <w:szCs w:val="28"/>
          <w:lang w:val="uk-UA"/>
        </w:rPr>
        <w:t>тис.грн.</w:t>
      </w:r>
      <w:r>
        <w:rPr>
          <w:sz w:val="28"/>
          <w:szCs w:val="28"/>
          <w:lang w:val="uk-UA"/>
        </w:rPr>
        <w:t>, касові видатки становлять 2</w:t>
      </w:r>
      <w:r w:rsidR="00851E59">
        <w:rPr>
          <w:sz w:val="28"/>
          <w:szCs w:val="28"/>
          <w:lang w:val="uk-UA"/>
        </w:rPr>
        <w:t> 812,5</w:t>
      </w:r>
      <w:r>
        <w:rPr>
          <w:sz w:val="28"/>
          <w:szCs w:val="28"/>
          <w:lang w:val="uk-UA"/>
        </w:rPr>
        <w:t xml:space="preserve">тис.грн., або </w:t>
      </w:r>
      <w:r w:rsidR="00851E59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 xml:space="preserve">% до затвердженого плану на звітний період. За  рахунок коштів сільського бюджету у сумі </w:t>
      </w:r>
      <w:r w:rsidR="00354F75">
        <w:rPr>
          <w:sz w:val="28"/>
          <w:szCs w:val="28"/>
          <w:lang w:val="uk-UA"/>
        </w:rPr>
        <w:t>5</w:t>
      </w:r>
      <w:r w:rsidR="00851E59">
        <w:rPr>
          <w:sz w:val="28"/>
          <w:szCs w:val="28"/>
          <w:lang w:val="uk-UA"/>
        </w:rPr>
        <w:t>9</w:t>
      </w:r>
      <w:r w:rsidR="00354F75">
        <w:rPr>
          <w:sz w:val="28"/>
          <w:szCs w:val="28"/>
          <w:lang w:val="uk-UA"/>
        </w:rPr>
        <w:t>2,0тис.грн. виконан</w:t>
      </w:r>
      <w:r w:rsidR="009609D5">
        <w:rPr>
          <w:sz w:val="28"/>
          <w:szCs w:val="28"/>
          <w:lang w:val="uk-UA"/>
        </w:rPr>
        <w:t>і</w:t>
      </w:r>
      <w:r w:rsidR="00354F75">
        <w:rPr>
          <w:sz w:val="28"/>
          <w:szCs w:val="28"/>
          <w:lang w:val="uk-UA"/>
        </w:rPr>
        <w:t xml:space="preserve"> роботи з коригування проекту «Будівництво амбулаторії загальної практики - сімейної медицини по вул.Слобідській, 69-а в с.Оскіл, Ізюмського району, Харківської області» та  виконані роботи з</w:t>
      </w:r>
      <w:r w:rsidR="009609D5">
        <w:rPr>
          <w:sz w:val="28"/>
          <w:szCs w:val="28"/>
          <w:lang w:val="uk-UA"/>
        </w:rPr>
        <w:t xml:space="preserve"> завершення</w:t>
      </w:r>
      <w:r w:rsidR="00354F75">
        <w:rPr>
          <w:sz w:val="28"/>
          <w:szCs w:val="28"/>
          <w:lang w:val="uk-UA"/>
        </w:rPr>
        <w:t xml:space="preserve"> будівництва амбулаторії. За рахунок коштів субвенції з обласного бюджету  у сумі  </w:t>
      </w:r>
      <w:r w:rsidR="00851E59">
        <w:rPr>
          <w:sz w:val="28"/>
          <w:szCs w:val="28"/>
          <w:lang w:val="uk-UA"/>
        </w:rPr>
        <w:t>2 220,5</w:t>
      </w:r>
      <w:r w:rsidR="00354F75">
        <w:rPr>
          <w:sz w:val="28"/>
          <w:szCs w:val="28"/>
          <w:lang w:val="uk-UA"/>
        </w:rPr>
        <w:t>тис.гр</w:t>
      </w:r>
      <w:r w:rsidR="009609D5">
        <w:rPr>
          <w:sz w:val="28"/>
          <w:szCs w:val="28"/>
          <w:lang w:val="uk-UA"/>
        </w:rPr>
        <w:t>н. сплачено за виконані роботи</w:t>
      </w:r>
      <w:r w:rsidR="009609D5" w:rsidRPr="009609D5">
        <w:rPr>
          <w:sz w:val="28"/>
          <w:szCs w:val="28"/>
          <w:lang w:val="uk-UA"/>
        </w:rPr>
        <w:t xml:space="preserve"> </w:t>
      </w:r>
      <w:r w:rsidR="009609D5">
        <w:rPr>
          <w:sz w:val="28"/>
          <w:szCs w:val="28"/>
          <w:lang w:val="uk-UA"/>
        </w:rPr>
        <w:t xml:space="preserve">з завершення будівництва </w:t>
      </w:r>
      <w:r w:rsidR="00354F75">
        <w:rPr>
          <w:sz w:val="28"/>
          <w:szCs w:val="28"/>
          <w:lang w:val="uk-UA"/>
        </w:rPr>
        <w:t>мбулаторії загальної практики - сімейної медицини по вул.Слобідській, 69-а в с.Оскіл.</w:t>
      </w:r>
    </w:p>
    <w:p w:rsidR="009609D5" w:rsidRDefault="002C5014" w:rsidP="0053606E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По бюджетній програмі </w:t>
      </w:r>
      <w:r w:rsidRPr="00754242">
        <w:rPr>
          <w:i/>
          <w:sz w:val="28"/>
          <w:szCs w:val="28"/>
          <w:lang w:val="uk-UA"/>
        </w:rPr>
        <w:t xml:space="preserve">ТПКВКМБ </w:t>
      </w:r>
      <w:r>
        <w:rPr>
          <w:i/>
          <w:sz w:val="28"/>
          <w:szCs w:val="28"/>
          <w:lang w:val="uk-UA"/>
        </w:rPr>
        <w:t>7370</w:t>
      </w:r>
      <w:r w:rsidR="009609D5">
        <w:rPr>
          <w:i/>
          <w:sz w:val="28"/>
          <w:szCs w:val="28"/>
          <w:lang w:val="uk-UA"/>
        </w:rPr>
        <w:t xml:space="preserve"> «Реалізація інших заходів щодо соціально</w:t>
      </w:r>
      <w:r w:rsidR="00CC74B9">
        <w:rPr>
          <w:i/>
          <w:sz w:val="28"/>
          <w:szCs w:val="28"/>
          <w:lang w:val="uk-UA"/>
        </w:rPr>
        <w:t>-економічного розвитку територій»</w:t>
      </w:r>
      <w:r w:rsidR="00CC74B9" w:rsidRPr="00CC74B9">
        <w:rPr>
          <w:sz w:val="28"/>
          <w:lang w:val="uk-UA"/>
        </w:rPr>
        <w:t xml:space="preserve"> </w:t>
      </w:r>
      <w:r w:rsidR="00CC74B9">
        <w:rPr>
          <w:sz w:val="28"/>
          <w:lang w:val="uk-UA"/>
        </w:rPr>
        <w:t xml:space="preserve">для реалізації проекту «Світлозвуковий тандем для проведення успішних культурно-масових заходів в Студенокському сільському будинку культури» по </w:t>
      </w:r>
      <w:r w:rsidR="00CC74B9" w:rsidRPr="00CC74B9">
        <w:rPr>
          <w:b/>
          <w:sz w:val="28"/>
          <w:lang w:val="uk-UA"/>
        </w:rPr>
        <w:t>загальному фонду</w:t>
      </w:r>
      <w:r w:rsidR="00CC74B9">
        <w:rPr>
          <w:sz w:val="28"/>
          <w:lang w:val="uk-UA"/>
        </w:rPr>
        <w:t xml:space="preserve"> сільського бюджету проведено видатків на суму 2,6тис.грн., або 42% до затвердженого плану</w:t>
      </w:r>
      <w:r w:rsidR="009609D5">
        <w:rPr>
          <w:sz w:val="28"/>
          <w:lang w:val="uk-UA"/>
        </w:rPr>
        <w:t xml:space="preserve">, по  </w:t>
      </w:r>
      <w:r w:rsidR="009609D5" w:rsidRPr="00A06D5B">
        <w:rPr>
          <w:b/>
          <w:sz w:val="28"/>
          <w:lang w:val="uk-UA"/>
        </w:rPr>
        <w:t>спеціальному  фонду</w:t>
      </w:r>
      <w:r w:rsidR="009609D5">
        <w:rPr>
          <w:sz w:val="28"/>
          <w:lang w:val="uk-UA"/>
        </w:rPr>
        <w:t xml:space="preserve"> сільського бюджету проведені видатки на загальну суму </w:t>
      </w:r>
      <w:r w:rsidR="00CC74B9">
        <w:rPr>
          <w:sz w:val="28"/>
          <w:lang w:val="uk-UA"/>
        </w:rPr>
        <w:t>2,9</w:t>
      </w:r>
      <w:r w:rsidR="009609D5">
        <w:rPr>
          <w:sz w:val="28"/>
          <w:lang w:val="uk-UA"/>
        </w:rPr>
        <w:t>тис.грн</w:t>
      </w:r>
      <w:r w:rsidR="00CC74B9">
        <w:rPr>
          <w:sz w:val="28"/>
          <w:lang w:val="uk-UA"/>
        </w:rPr>
        <w:t>.</w:t>
      </w:r>
    </w:p>
    <w:p w:rsidR="00CC74B9" w:rsidRDefault="00CC74B9" w:rsidP="0053606E">
      <w:pPr>
        <w:tabs>
          <w:tab w:val="left" w:pos="0"/>
        </w:tabs>
        <w:jc w:val="both"/>
        <w:rPr>
          <w:sz w:val="28"/>
          <w:lang w:val="uk-UA"/>
        </w:rPr>
      </w:pPr>
    </w:p>
    <w:p w:rsidR="00D80295" w:rsidRDefault="00D80295" w:rsidP="00E91B86">
      <w:pPr>
        <w:pStyle w:val="5"/>
        <w:ind w:firstLine="600"/>
        <w:jc w:val="both"/>
        <w:rPr>
          <w:bCs w:val="0"/>
          <w:i w:val="0"/>
          <w:iCs w:val="0"/>
          <w:u w:val="none"/>
        </w:rPr>
      </w:pPr>
      <w:r w:rsidRPr="00D80295">
        <w:rPr>
          <w:i w:val="0"/>
          <w:szCs w:val="28"/>
          <w:u w:val="none"/>
        </w:rPr>
        <w:t>Транспорт та транспортна інфраструктура, дорожнє господарство</w:t>
      </w:r>
    </w:p>
    <w:p w:rsidR="00D80295" w:rsidRPr="00D80295" w:rsidRDefault="00D80295" w:rsidP="00E91B86">
      <w:pPr>
        <w:pStyle w:val="5"/>
        <w:ind w:firstLine="600"/>
        <w:jc w:val="both"/>
        <w:rPr>
          <w:bCs w:val="0"/>
          <w:i w:val="0"/>
          <w:iCs w:val="0"/>
          <w:u w:val="none"/>
        </w:rPr>
      </w:pPr>
      <w:r w:rsidRPr="00D80295">
        <w:rPr>
          <w:bCs w:val="0"/>
          <w:i w:val="0"/>
          <w:iCs w:val="0"/>
          <w:u w:val="none"/>
        </w:rPr>
        <w:t xml:space="preserve"> </w:t>
      </w:r>
    </w:p>
    <w:p w:rsidR="00683610" w:rsidRDefault="00D80295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C3047B" w:rsidRPr="00C3047B">
        <w:rPr>
          <w:sz w:val="28"/>
          <w:szCs w:val="28"/>
          <w:lang w:val="uk-UA"/>
        </w:rPr>
        <w:t xml:space="preserve">У </w:t>
      </w:r>
      <w:r w:rsidR="00C3047B" w:rsidRPr="005370FF">
        <w:rPr>
          <w:b/>
          <w:sz w:val="28"/>
          <w:szCs w:val="28"/>
          <w:lang w:val="uk-UA"/>
        </w:rPr>
        <w:t>загальному фонді</w:t>
      </w:r>
      <w:r w:rsidR="00C3047B">
        <w:rPr>
          <w:sz w:val="28"/>
          <w:szCs w:val="28"/>
          <w:lang w:val="uk-UA"/>
        </w:rPr>
        <w:t xml:space="preserve"> сільського</w:t>
      </w:r>
      <w:r w:rsidR="00C3047B" w:rsidRPr="00C3047B">
        <w:rPr>
          <w:sz w:val="28"/>
          <w:szCs w:val="28"/>
          <w:lang w:val="uk-UA"/>
        </w:rPr>
        <w:t xml:space="preserve"> бюджету на </w:t>
      </w:r>
      <w:r w:rsidR="00CC74B9">
        <w:rPr>
          <w:sz w:val="28"/>
          <w:szCs w:val="28"/>
          <w:lang w:val="uk-UA"/>
        </w:rPr>
        <w:t>січень - вересень</w:t>
      </w:r>
      <w:r w:rsidR="00683610">
        <w:rPr>
          <w:sz w:val="28"/>
          <w:szCs w:val="28"/>
          <w:lang w:val="uk-UA"/>
        </w:rPr>
        <w:t xml:space="preserve"> 2021 року</w:t>
      </w:r>
      <w:r w:rsidR="0065702F">
        <w:rPr>
          <w:sz w:val="28"/>
          <w:szCs w:val="28"/>
          <w:lang w:val="uk-UA"/>
        </w:rPr>
        <w:t xml:space="preserve"> </w:t>
      </w:r>
      <w:r w:rsidR="00C3047B" w:rsidRPr="00C3047B">
        <w:rPr>
          <w:sz w:val="28"/>
          <w:szCs w:val="28"/>
          <w:lang w:val="uk-UA"/>
        </w:rPr>
        <w:t xml:space="preserve"> </w:t>
      </w:r>
      <w:r w:rsidR="00CC74B9">
        <w:rPr>
          <w:sz w:val="28"/>
          <w:szCs w:val="28"/>
          <w:lang w:val="uk-UA"/>
        </w:rPr>
        <w:t>для</w:t>
      </w:r>
      <w:r w:rsidR="00C3047B" w:rsidRPr="00C3047B">
        <w:rPr>
          <w:sz w:val="28"/>
          <w:szCs w:val="28"/>
          <w:lang w:val="uk-UA"/>
        </w:rPr>
        <w:t xml:space="preserve"> виконання робіт з поточного утримання об’єктів інфраструктури дорожнього господарства </w:t>
      </w:r>
      <w:r w:rsidR="0009578D">
        <w:rPr>
          <w:sz w:val="28"/>
          <w:szCs w:val="28"/>
          <w:lang w:val="uk-UA"/>
        </w:rPr>
        <w:t xml:space="preserve">громади </w:t>
      </w:r>
      <w:r w:rsidR="00C3047B">
        <w:t xml:space="preserve"> </w:t>
      </w:r>
      <w:r w:rsidRPr="00675CE1">
        <w:rPr>
          <w:sz w:val="28"/>
          <w:lang w:val="uk-UA"/>
        </w:rPr>
        <w:t xml:space="preserve">передбачено </w:t>
      </w:r>
      <w:r w:rsidR="00CC74B9">
        <w:rPr>
          <w:sz w:val="28"/>
          <w:lang w:val="uk-UA"/>
        </w:rPr>
        <w:t>1 399,9</w:t>
      </w:r>
      <w:r w:rsidR="00947E0C">
        <w:rPr>
          <w:sz w:val="28"/>
          <w:lang w:val="uk-UA"/>
        </w:rPr>
        <w:t>тис.</w:t>
      </w:r>
      <w:r w:rsidR="005646CA"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 Касові видатки склали</w:t>
      </w:r>
      <w:r w:rsidR="00CC74B9">
        <w:rPr>
          <w:sz w:val="28"/>
          <w:lang w:val="uk-UA"/>
        </w:rPr>
        <w:t xml:space="preserve"> 384,3</w:t>
      </w:r>
      <w:r w:rsidR="00947E0C">
        <w:rPr>
          <w:sz w:val="28"/>
          <w:lang w:val="uk-UA"/>
        </w:rPr>
        <w:t>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або </w:t>
      </w:r>
      <w:r w:rsidR="00CC74B9">
        <w:rPr>
          <w:sz w:val="28"/>
          <w:lang w:val="uk-UA"/>
        </w:rPr>
        <w:t>27</w:t>
      </w:r>
      <w:r>
        <w:rPr>
          <w:sz w:val="28"/>
          <w:lang w:val="uk-UA"/>
        </w:rPr>
        <w:t>%</w:t>
      </w:r>
      <w:r w:rsidR="00683610">
        <w:rPr>
          <w:sz w:val="28"/>
          <w:lang w:val="uk-UA"/>
        </w:rPr>
        <w:t xml:space="preserve"> до затвердженого плану. </w:t>
      </w:r>
      <w:r>
        <w:rPr>
          <w:sz w:val="28"/>
          <w:lang w:val="uk-UA"/>
        </w:rPr>
        <w:t>Кошти в</w:t>
      </w:r>
      <w:r w:rsidR="0065702F">
        <w:rPr>
          <w:sz w:val="28"/>
          <w:lang w:val="uk-UA"/>
        </w:rPr>
        <w:t>итрачені на грейдеризацію доріг</w:t>
      </w:r>
      <w:r w:rsidR="00683610">
        <w:rPr>
          <w:sz w:val="28"/>
          <w:lang w:val="uk-UA"/>
        </w:rPr>
        <w:t xml:space="preserve"> (24 600грн.)</w:t>
      </w:r>
      <w:r w:rsidR="00CC74B9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розчищення доріг від снігу</w:t>
      </w:r>
      <w:r w:rsidR="00CC74B9">
        <w:rPr>
          <w:sz w:val="28"/>
          <w:lang w:val="uk-UA"/>
        </w:rPr>
        <w:t xml:space="preserve">(44 659грн.) та </w:t>
      </w:r>
      <w:r w:rsidR="00EE30AD">
        <w:rPr>
          <w:sz w:val="28"/>
          <w:lang w:val="uk-UA"/>
        </w:rPr>
        <w:t xml:space="preserve"> </w:t>
      </w:r>
      <w:r w:rsidR="00CC74B9" w:rsidRPr="00CF4F95">
        <w:rPr>
          <w:sz w:val="28"/>
          <w:szCs w:val="28"/>
          <w:lang w:val="uk-UA"/>
        </w:rPr>
        <w:t>попередн</w:t>
      </w:r>
      <w:r w:rsidR="00CC74B9">
        <w:rPr>
          <w:sz w:val="28"/>
          <w:szCs w:val="28"/>
          <w:lang w:val="uk-UA"/>
        </w:rPr>
        <w:t>ю</w:t>
      </w:r>
      <w:r w:rsidR="00CC74B9" w:rsidRPr="00CF4F95">
        <w:rPr>
          <w:sz w:val="28"/>
          <w:szCs w:val="28"/>
          <w:lang w:val="uk-UA"/>
        </w:rPr>
        <w:t xml:space="preserve"> оплат</w:t>
      </w:r>
      <w:r w:rsidR="00CC74B9">
        <w:rPr>
          <w:sz w:val="28"/>
          <w:szCs w:val="28"/>
          <w:lang w:val="uk-UA"/>
        </w:rPr>
        <w:t>у</w:t>
      </w:r>
      <w:r w:rsidR="00CC74B9" w:rsidRPr="00CF4F95">
        <w:rPr>
          <w:sz w:val="28"/>
          <w:szCs w:val="28"/>
          <w:lang w:val="uk-UA"/>
        </w:rPr>
        <w:t xml:space="preserve">  в розмірі 30% від ціни договору</w:t>
      </w:r>
      <w:r w:rsidR="00CC74B9">
        <w:rPr>
          <w:sz w:val="28"/>
          <w:szCs w:val="28"/>
          <w:lang w:val="uk-UA"/>
        </w:rPr>
        <w:t xml:space="preserve"> на експлуатаційне утримання (ямковий ремонт) автомобільних доріг (315,0тис.грн.).</w:t>
      </w:r>
      <w:r w:rsidR="00EE30AD">
        <w:rPr>
          <w:sz w:val="28"/>
          <w:lang w:val="uk-UA"/>
        </w:rPr>
        <w:t xml:space="preserve">   </w:t>
      </w:r>
    </w:p>
    <w:p w:rsidR="0065702F" w:rsidRDefault="00EE30AD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:rsidR="00CC74B9" w:rsidRDefault="00CC74B9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296F8A" w:rsidRDefault="00296F8A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CC74B9" w:rsidRDefault="00CC74B9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09578D" w:rsidRDefault="008125EF" w:rsidP="008125EF">
      <w:pPr>
        <w:tabs>
          <w:tab w:val="left" w:pos="0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Зв'язок, телекомунікації та інформатика</w:t>
      </w:r>
    </w:p>
    <w:p w:rsidR="008125EF" w:rsidRDefault="008125EF" w:rsidP="008125EF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7F363E" w:rsidRDefault="00C3047B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lang w:val="uk-UA"/>
        </w:rPr>
        <w:t xml:space="preserve">На виконання заходів Програми </w:t>
      </w:r>
      <w:r w:rsidR="007F363E">
        <w:rPr>
          <w:sz w:val="28"/>
          <w:lang w:val="uk-UA"/>
        </w:rPr>
        <w:t xml:space="preserve">інформатизації </w:t>
      </w:r>
      <w:r w:rsidR="007F363E" w:rsidRPr="002E7964">
        <w:rPr>
          <w:sz w:val="28"/>
          <w:lang w:val="uk-UA"/>
        </w:rPr>
        <w:t xml:space="preserve">Оскільської </w:t>
      </w:r>
      <w:r w:rsidR="007F363E">
        <w:rPr>
          <w:sz w:val="28"/>
          <w:lang w:val="uk-UA"/>
        </w:rPr>
        <w:t xml:space="preserve">сільської об’єднаної територіальної громади на 2020 </w:t>
      </w:r>
      <w:r>
        <w:rPr>
          <w:sz w:val="28"/>
          <w:lang w:val="uk-UA"/>
        </w:rPr>
        <w:t>-202</w:t>
      </w:r>
      <w:r w:rsidR="007F363E">
        <w:rPr>
          <w:sz w:val="28"/>
          <w:lang w:val="uk-UA"/>
        </w:rPr>
        <w:t>2</w:t>
      </w:r>
      <w:r>
        <w:rPr>
          <w:sz w:val="28"/>
          <w:lang w:val="uk-UA"/>
        </w:rPr>
        <w:t xml:space="preserve">роки </w:t>
      </w:r>
      <w:r w:rsidR="007F363E">
        <w:rPr>
          <w:sz w:val="28"/>
          <w:lang w:val="uk-UA"/>
        </w:rPr>
        <w:t xml:space="preserve"> на звітний період </w:t>
      </w:r>
      <w:r>
        <w:rPr>
          <w:sz w:val="28"/>
          <w:lang w:val="uk-UA"/>
        </w:rPr>
        <w:t>по</w:t>
      </w:r>
      <w:r w:rsidRPr="00675CE1">
        <w:rPr>
          <w:sz w:val="28"/>
          <w:lang w:val="uk-UA"/>
        </w:rPr>
        <w:t xml:space="preserve"> </w:t>
      </w:r>
      <w:r w:rsidRPr="00F8281A">
        <w:rPr>
          <w:b/>
          <w:sz w:val="28"/>
          <w:lang w:val="uk-UA"/>
        </w:rPr>
        <w:t>загальному фонду</w:t>
      </w:r>
      <w:r w:rsidRPr="00675CE1">
        <w:rPr>
          <w:sz w:val="28"/>
          <w:lang w:val="uk-UA"/>
        </w:rPr>
        <w:t xml:space="preserve"> сільського бюджету передбачено</w:t>
      </w:r>
      <w:r w:rsidR="00454C4C">
        <w:rPr>
          <w:sz w:val="28"/>
          <w:lang w:val="uk-UA"/>
        </w:rPr>
        <w:t xml:space="preserve"> видатки у сумі</w:t>
      </w:r>
      <w:r w:rsidR="001529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8125EF">
        <w:rPr>
          <w:sz w:val="28"/>
          <w:lang w:val="uk-UA"/>
        </w:rPr>
        <w:t>727,3</w:t>
      </w:r>
      <w:r w:rsidR="0050767B">
        <w:rPr>
          <w:sz w:val="28"/>
          <w:lang w:val="uk-UA"/>
        </w:rPr>
        <w:t>тис.</w:t>
      </w:r>
      <w:r w:rsidR="00A80CCA"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 w:rsidR="008125EF">
        <w:rPr>
          <w:sz w:val="28"/>
          <w:lang w:val="uk-UA"/>
        </w:rPr>
        <w:t xml:space="preserve"> ( в т.ч. за рахунок коштів субвенції з державного бюджету на реалізацію заходів, спрямованих на підвищення доступності широкосмугового доступу до Інтернету в сільській місцевості – 604,3тис.грн.)</w:t>
      </w:r>
      <w:r>
        <w:rPr>
          <w:sz w:val="28"/>
          <w:lang w:val="uk-UA"/>
        </w:rPr>
        <w:t xml:space="preserve">, виконано </w:t>
      </w:r>
      <w:r w:rsidR="008125EF">
        <w:rPr>
          <w:sz w:val="28"/>
          <w:lang w:val="uk-UA"/>
        </w:rPr>
        <w:t>49,2</w:t>
      </w:r>
      <w:r w:rsidR="0050767B">
        <w:rPr>
          <w:sz w:val="28"/>
          <w:lang w:val="uk-UA"/>
        </w:rPr>
        <w:t>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або </w:t>
      </w:r>
      <w:r w:rsidR="008125EF">
        <w:rPr>
          <w:sz w:val="28"/>
          <w:lang w:val="uk-UA"/>
        </w:rPr>
        <w:t>6</w:t>
      </w:r>
      <w:r>
        <w:rPr>
          <w:sz w:val="28"/>
          <w:lang w:val="uk-UA"/>
        </w:rPr>
        <w:t xml:space="preserve">%. Кошти витрачено на </w:t>
      </w:r>
      <w:r w:rsidR="007F363E">
        <w:rPr>
          <w:sz w:val="28"/>
          <w:lang w:val="uk-UA"/>
        </w:rPr>
        <w:t xml:space="preserve"> утримання  комп’ютерної техніки</w:t>
      </w:r>
      <w:r w:rsidR="001529CF">
        <w:rPr>
          <w:sz w:val="28"/>
          <w:lang w:val="uk-UA"/>
        </w:rPr>
        <w:t xml:space="preserve"> </w:t>
      </w:r>
      <w:r w:rsidR="007F363E">
        <w:rPr>
          <w:sz w:val="28"/>
          <w:lang w:val="uk-UA"/>
        </w:rPr>
        <w:t xml:space="preserve"> в належному стані</w:t>
      </w:r>
      <w:r w:rsidR="004D4D2B">
        <w:rPr>
          <w:sz w:val="28"/>
          <w:lang w:val="uk-UA"/>
        </w:rPr>
        <w:t xml:space="preserve"> та сплату за забезпечення мережі Інтернет.</w:t>
      </w:r>
    </w:p>
    <w:p w:rsidR="00B44FF5" w:rsidRDefault="007F363E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8125EF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По </w:t>
      </w:r>
      <w:r w:rsidRPr="007F363E">
        <w:rPr>
          <w:b/>
          <w:sz w:val="28"/>
          <w:lang w:val="uk-UA"/>
        </w:rPr>
        <w:t>спеціальному фонду</w:t>
      </w:r>
      <w:r>
        <w:rPr>
          <w:sz w:val="28"/>
          <w:lang w:val="uk-UA"/>
        </w:rPr>
        <w:t xml:space="preserve"> сільського бюджету</w:t>
      </w:r>
      <w:r w:rsidR="00C3047B">
        <w:rPr>
          <w:sz w:val="28"/>
          <w:lang w:val="uk-UA"/>
        </w:rPr>
        <w:t xml:space="preserve">  </w:t>
      </w:r>
      <w:r w:rsidR="00A80CCA">
        <w:rPr>
          <w:sz w:val="28"/>
          <w:lang w:val="uk-UA"/>
        </w:rPr>
        <w:t xml:space="preserve">на </w:t>
      </w:r>
      <w:r w:rsidR="004D4D2B">
        <w:rPr>
          <w:sz w:val="28"/>
          <w:lang w:val="uk-UA"/>
        </w:rPr>
        <w:t>звітний період</w:t>
      </w:r>
      <w:r w:rsidR="003B7B73">
        <w:rPr>
          <w:sz w:val="28"/>
          <w:lang w:val="uk-UA"/>
        </w:rPr>
        <w:t xml:space="preserve"> передбачено кошти у сумі </w:t>
      </w:r>
      <w:r w:rsidR="0050767B">
        <w:rPr>
          <w:sz w:val="28"/>
          <w:lang w:val="uk-UA"/>
        </w:rPr>
        <w:t>92,0тис.</w:t>
      </w:r>
      <w:r>
        <w:rPr>
          <w:sz w:val="28"/>
          <w:lang w:val="uk-UA"/>
        </w:rPr>
        <w:t xml:space="preserve">грн., виконано </w:t>
      </w:r>
      <w:r w:rsidR="008125EF">
        <w:rPr>
          <w:sz w:val="28"/>
          <w:lang w:val="uk-UA"/>
        </w:rPr>
        <w:t>81,9тис.</w:t>
      </w:r>
      <w:r>
        <w:rPr>
          <w:sz w:val="28"/>
          <w:lang w:val="uk-UA"/>
        </w:rPr>
        <w:t xml:space="preserve">грн., або </w:t>
      </w:r>
      <w:r w:rsidR="004215D3">
        <w:rPr>
          <w:sz w:val="28"/>
          <w:lang w:val="uk-UA"/>
        </w:rPr>
        <w:t>8</w:t>
      </w:r>
      <w:r w:rsidR="008125EF">
        <w:rPr>
          <w:sz w:val="28"/>
          <w:lang w:val="uk-UA"/>
        </w:rPr>
        <w:t>9</w:t>
      </w:r>
      <w:r>
        <w:rPr>
          <w:sz w:val="28"/>
          <w:lang w:val="uk-UA"/>
        </w:rPr>
        <w:t xml:space="preserve">%. </w:t>
      </w:r>
      <w:r w:rsidR="003B7B73">
        <w:rPr>
          <w:sz w:val="28"/>
          <w:lang w:val="uk-UA"/>
        </w:rPr>
        <w:t xml:space="preserve">Придбані  </w:t>
      </w:r>
      <w:r w:rsidR="008125EF">
        <w:rPr>
          <w:sz w:val="28"/>
          <w:lang w:val="uk-UA"/>
        </w:rPr>
        <w:t xml:space="preserve">п’ять </w:t>
      </w:r>
      <w:r w:rsidR="003B7B73">
        <w:rPr>
          <w:sz w:val="28"/>
          <w:lang w:val="uk-UA"/>
        </w:rPr>
        <w:t xml:space="preserve"> </w:t>
      </w:r>
      <w:r w:rsidR="008125EF">
        <w:rPr>
          <w:sz w:val="28"/>
          <w:lang w:val="uk-UA"/>
        </w:rPr>
        <w:t>багатофункціональних пристроїв та</w:t>
      </w:r>
      <w:r w:rsidR="003B7B73">
        <w:rPr>
          <w:sz w:val="28"/>
          <w:lang w:val="uk-UA"/>
        </w:rPr>
        <w:t xml:space="preserve"> </w:t>
      </w:r>
      <w:r w:rsidR="004215D3">
        <w:rPr>
          <w:sz w:val="28"/>
          <w:lang w:val="uk-UA"/>
        </w:rPr>
        <w:t>два</w:t>
      </w:r>
      <w:r w:rsidR="003B7B73">
        <w:rPr>
          <w:sz w:val="28"/>
          <w:lang w:val="uk-UA"/>
        </w:rPr>
        <w:t xml:space="preserve">  </w:t>
      </w:r>
      <w:r w:rsidR="008125EF">
        <w:rPr>
          <w:sz w:val="28"/>
          <w:lang w:val="uk-UA"/>
        </w:rPr>
        <w:t>ноутбуки.</w:t>
      </w:r>
    </w:p>
    <w:p w:rsidR="00A42632" w:rsidRDefault="00A42632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A42632" w:rsidRDefault="00A42632" w:rsidP="00A42632">
      <w:pPr>
        <w:tabs>
          <w:tab w:val="left" w:pos="0"/>
        </w:tabs>
        <w:jc w:val="center"/>
        <w:rPr>
          <w:b/>
          <w:sz w:val="28"/>
          <w:lang w:val="uk-UA"/>
        </w:rPr>
      </w:pPr>
      <w:r w:rsidRPr="00A42632">
        <w:rPr>
          <w:b/>
          <w:sz w:val="28"/>
          <w:lang w:val="uk-UA"/>
        </w:rPr>
        <w:t>Цільові фонди</w:t>
      </w:r>
    </w:p>
    <w:p w:rsidR="00A42632" w:rsidRDefault="00A42632" w:rsidP="00A42632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</w:t>
      </w:r>
      <w:r w:rsidRPr="00A42632">
        <w:rPr>
          <w:sz w:val="28"/>
          <w:lang w:val="uk-UA"/>
        </w:rPr>
        <w:t>На виконання угоди про співробітництво у розвитку нафтогазового комплексу та  соціальної інфраструктури громади  у червні місяці 2020 року до цільового фонду сільської ради надійшли кошти у сумі 1 551,6тис.грн.</w:t>
      </w:r>
      <w:r>
        <w:rPr>
          <w:sz w:val="28"/>
          <w:lang w:val="uk-UA"/>
        </w:rPr>
        <w:t xml:space="preserve"> від  акціонерного</w:t>
      </w:r>
      <w:r w:rsidR="006A291F">
        <w:rPr>
          <w:sz w:val="28"/>
          <w:lang w:val="uk-UA"/>
        </w:rPr>
        <w:t xml:space="preserve"> товариства «Укргазвидобування», к</w:t>
      </w:r>
      <w:r>
        <w:rPr>
          <w:sz w:val="28"/>
          <w:lang w:val="uk-UA"/>
        </w:rPr>
        <w:t>асові видатки у звітному періоді</w:t>
      </w:r>
      <w:r w:rsidR="008125EF">
        <w:rPr>
          <w:sz w:val="28"/>
          <w:lang w:val="uk-UA"/>
        </w:rPr>
        <w:t xml:space="preserve"> </w:t>
      </w:r>
      <w:r w:rsidR="006A291F">
        <w:rPr>
          <w:sz w:val="28"/>
          <w:lang w:val="uk-UA"/>
        </w:rPr>
        <w:t xml:space="preserve"> становлять 306,8тис.грн., з них на суму 225,0тис.грн. здійснено</w:t>
      </w:r>
      <w:r w:rsidR="006A291F" w:rsidRPr="006A291F">
        <w:rPr>
          <w:sz w:val="28"/>
          <w:szCs w:val="28"/>
          <w:lang w:val="uk-UA"/>
        </w:rPr>
        <w:t xml:space="preserve"> </w:t>
      </w:r>
      <w:r w:rsidR="006A291F" w:rsidRPr="00CF4F95">
        <w:rPr>
          <w:sz w:val="28"/>
          <w:szCs w:val="28"/>
          <w:lang w:val="uk-UA"/>
        </w:rPr>
        <w:t>попередн</w:t>
      </w:r>
      <w:r w:rsidR="006A291F">
        <w:rPr>
          <w:sz w:val="28"/>
          <w:szCs w:val="28"/>
          <w:lang w:val="uk-UA"/>
        </w:rPr>
        <w:t>ю</w:t>
      </w:r>
      <w:r w:rsidR="006A291F" w:rsidRPr="00CF4F95">
        <w:rPr>
          <w:sz w:val="28"/>
          <w:szCs w:val="28"/>
          <w:lang w:val="uk-UA"/>
        </w:rPr>
        <w:t xml:space="preserve"> оплат</w:t>
      </w:r>
      <w:r w:rsidR="006A291F">
        <w:rPr>
          <w:sz w:val="28"/>
          <w:szCs w:val="28"/>
          <w:lang w:val="uk-UA"/>
        </w:rPr>
        <w:t>у</w:t>
      </w:r>
      <w:r w:rsidR="006A291F" w:rsidRPr="00CF4F95">
        <w:rPr>
          <w:sz w:val="28"/>
          <w:szCs w:val="28"/>
          <w:lang w:val="uk-UA"/>
        </w:rPr>
        <w:t xml:space="preserve">  в розмірі 30% від ціни договору</w:t>
      </w:r>
      <w:r w:rsidR="006A291F">
        <w:rPr>
          <w:sz w:val="28"/>
          <w:szCs w:val="28"/>
          <w:lang w:val="uk-UA"/>
        </w:rPr>
        <w:t xml:space="preserve"> </w:t>
      </w:r>
      <w:r w:rsidR="006A291F" w:rsidRPr="00CF4F95">
        <w:rPr>
          <w:sz w:val="28"/>
          <w:szCs w:val="28"/>
          <w:lang w:val="uk-UA"/>
        </w:rPr>
        <w:t>на капітальний ремонт сільського клубу у селі Студенок</w:t>
      </w:r>
      <w:r w:rsidR="006A291F">
        <w:rPr>
          <w:sz w:val="28"/>
          <w:szCs w:val="28"/>
          <w:lang w:val="uk-UA"/>
        </w:rPr>
        <w:t>, та на  суму 81,8тис.грн. до  КНП «Оскільської АПМСД»  придбані меблі і медичне обладнання.</w:t>
      </w:r>
    </w:p>
    <w:p w:rsidR="00A91171" w:rsidRPr="00A42632" w:rsidRDefault="00A91171" w:rsidP="00A42632">
      <w:pPr>
        <w:tabs>
          <w:tab w:val="left" w:pos="0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Також  </w:t>
      </w:r>
      <w:r>
        <w:rPr>
          <w:sz w:val="28"/>
          <w:lang w:val="uk-UA"/>
        </w:rPr>
        <w:t xml:space="preserve">в рамках реалізації проекту «Світлозвуковий тандем для проведення успішних культурно-масових заходів в Студенокському сільському будинку культури» </w:t>
      </w:r>
      <w:r>
        <w:rPr>
          <w:sz w:val="28"/>
          <w:szCs w:val="28"/>
          <w:lang w:val="uk-UA"/>
        </w:rPr>
        <w:t xml:space="preserve">за рахунок коштів </w:t>
      </w:r>
      <w:r>
        <w:rPr>
          <w:sz w:val="28"/>
          <w:lang w:val="uk-UA"/>
        </w:rPr>
        <w:t>акціонерного товариства «Укргазвидобування» на суму 74,5тис.грн. придбано світлове обладнання та обладнання і приладдя до акустичного забезпечення.</w:t>
      </w:r>
    </w:p>
    <w:p w:rsidR="0050767B" w:rsidRDefault="0050767B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50767B" w:rsidRDefault="0050767B" w:rsidP="0050767B">
      <w:pPr>
        <w:tabs>
          <w:tab w:val="left" w:pos="0"/>
        </w:tabs>
        <w:jc w:val="center"/>
        <w:rPr>
          <w:b/>
          <w:sz w:val="28"/>
          <w:lang w:val="uk-UA"/>
        </w:rPr>
      </w:pPr>
      <w:r w:rsidRPr="0050767B">
        <w:rPr>
          <w:b/>
          <w:sz w:val="28"/>
          <w:lang w:val="uk-UA"/>
        </w:rPr>
        <w:t>Громадський порядок та безпека</w:t>
      </w:r>
    </w:p>
    <w:p w:rsidR="00F63B3E" w:rsidRDefault="00F63B3E" w:rsidP="0050767B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50767B" w:rsidRDefault="00F63B3E" w:rsidP="00F63B3E">
      <w:pPr>
        <w:tabs>
          <w:tab w:val="left" w:pos="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50767B" w:rsidRPr="00F63B3E">
        <w:rPr>
          <w:sz w:val="28"/>
          <w:lang w:val="uk-UA"/>
        </w:rPr>
        <w:t>На виконання заходів Програми допризовної підготовки, військово</w:t>
      </w:r>
      <w:r w:rsidRPr="00F63B3E">
        <w:rPr>
          <w:sz w:val="28"/>
          <w:lang w:val="uk-UA"/>
        </w:rPr>
        <w:t xml:space="preserve"> -</w:t>
      </w:r>
      <w:r w:rsidR="0050767B" w:rsidRPr="00F63B3E">
        <w:rPr>
          <w:sz w:val="28"/>
          <w:lang w:val="uk-UA"/>
        </w:rPr>
        <w:t xml:space="preserve"> патріотичного виховання молоді, приписки громадян до призовної дільни</w:t>
      </w:r>
      <w:r w:rsidRPr="00F63B3E">
        <w:rPr>
          <w:sz w:val="28"/>
          <w:lang w:val="uk-UA"/>
        </w:rPr>
        <w:t xml:space="preserve">ці, призову громадян України на строкову та контрактну військову службу та під час мобілізації, служби у військовому резерві та батальйоні територіальної оборони у 2021-2024 роках  </w:t>
      </w:r>
      <w:r>
        <w:rPr>
          <w:sz w:val="28"/>
          <w:lang w:val="uk-UA"/>
        </w:rPr>
        <w:t xml:space="preserve">по  загальному фонду сільського бюджету </w:t>
      </w:r>
      <w:r w:rsidRPr="00F63B3E">
        <w:rPr>
          <w:sz w:val="28"/>
          <w:lang w:val="uk-UA"/>
        </w:rPr>
        <w:t>для забезпечення проведення зборів батальйону територіальної оборони</w:t>
      </w:r>
      <w:r>
        <w:rPr>
          <w:sz w:val="28"/>
          <w:lang w:val="uk-UA"/>
        </w:rPr>
        <w:t xml:space="preserve"> затверджені видатки у сумі 143,0тис.грн., виконано </w:t>
      </w:r>
      <w:r w:rsidR="004311F3">
        <w:rPr>
          <w:sz w:val="28"/>
          <w:lang w:val="uk-UA"/>
        </w:rPr>
        <w:t>34,6</w:t>
      </w:r>
      <w:r>
        <w:rPr>
          <w:sz w:val="28"/>
          <w:lang w:val="uk-UA"/>
        </w:rPr>
        <w:t>тис.грн. За рахунок коштів сільського бюджету придбано  медичні маски та антисептики</w:t>
      </w:r>
      <w:r w:rsidRPr="00F63B3E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суму 7,5тис.грн.</w:t>
      </w:r>
      <w:r w:rsidR="004311F3">
        <w:rPr>
          <w:sz w:val="28"/>
          <w:lang w:val="uk-UA"/>
        </w:rPr>
        <w:t>,</w:t>
      </w:r>
      <w:r>
        <w:rPr>
          <w:sz w:val="28"/>
          <w:lang w:val="uk-UA"/>
        </w:rPr>
        <w:t xml:space="preserve"> сплачено за послуги з автоперевезення  юнаків допризовного віку</w:t>
      </w:r>
      <w:r w:rsidR="00F24790">
        <w:rPr>
          <w:sz w:val="28"/>
          <w:lang w:val="uk-UA"/>
        </w:rPr>
        <w:t xml:space="preserve"> у сумі </w:t>
      </w:r>
      <w:r w:rsidR="004311F3">
        <w:rPr>
          <w:sz w:val="28"/>
          <w:lang w:val="uk-UA"/>
        </w:rPr>
        <w:t>6,3</w:t>
      </w:r>
      <w:r>
        <w:rPr>
          <w:sz w:val="28"/>
          <w:lang w:val="uk-UA"/>
        </w:rPr>
        <w:t>тис.грн.</w:t>
      </w:r>
      <w:r w:rsidR="004311F3">
        <w:rPr>
          <w:sz w:val="28"/>
          <w:lang w:val="uk-UA"/>
        </w:rPr>
        <w:t>, сплачено за послуги з тимчасового розміщення на час проведення навчальних зборів в ДЗОВ Байдеківка у сумі 20,8тис.грн.</w:t>
      </w:r>
    </w:p>
    <w:p w:rsidR="004C5207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4C5207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296F8A" w:rsidRDefault="00296F8A" w:rsidP="00F63B3E">
      <w:pPr>
        <w:tabs>
          <w:tab w:val="left" w:pos="0"/>
        </w:tabs>
        <w:rPr>
          <w:sz w:val="28"/>
          <w:lang w:val="uk-UA"/>
        </w:rPr>
      </w:pPr>
    </w:p>
    <w:p w:rsidR="004C5207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4C5207" w:rsidRPr="00F63B3E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B609BE" w:rsidRDefault="00B609BE" w:rsidP="00E91B86">
      <w:pPr>
        <w:jc w:val="center"/>
        <w:rPr>
          <w:b/>
          <w:sz w:val="28"/>
          <w:szCs w:val="28"/>
          <w:lang w:val="uk-UA"/>
        </w:rPr>
      </w:pPr>
      <w:r w:rsidRPr="00B609BE">
        <w:rPr>
          <w:b/>
          <w:sz w:val="28"/>
          <w:szCs w:val="28"/>
          <w:lang w:val="uk-UA"/>
        </w:rPr>
        <w:lastRenderedPageBreak/>
        <w:t>Міжбюджетні трансферти</w:t>
      </w:r>
    </w:p>
    <w:p w:rsidR="008D1335" w:rsidRPr="00B609BE" w:rsidRDefault="008D1335" w:rsidP="00E91B86">
      <w:pPr>
        <w:jc w:val="center"/>
        <w:rPr>
          <w:b/>
          <w:sz w:val="28"/>
          <w:szCs w:val="28"/>
          <w:lang w:val="uk-UA"/>
        </w:rPr>
      </w:pPr>
    </w:p>
    <w:p w:rsidR="00401837" w:rsidRPr="00B83824" w:rsidRDefault="002E4064" w:rsidP="00E91B86">
      <w:pPr>
        <w:pStyle w:val="a3"/>
        <w:ind w:firstLine="0"/>
        <w:rPr>
          <w:sz w:val="28"/>
          <w:szCs w:val="28"/>
        </w:rPr>
      </w:pPr>
      <w:r>
        <w:t xml:space="preserve">            </w:t>
      </w:r>
      <w:r w:rsidRPr="00C05893">
        <w:rPr>
          <w:sz w:val="28"/>
          <w:szCs w:val="28"/>
        </w:rPr>
        <w:t xml:space="preserve">Сума </w:t>
      </w:r>
      <w:r w:rsidRPr="008D1335">
        <w:rPr>
          <w:sz w:val="28"/>
          <w:szCs w:val="28"/>
        </w:rPr>
        <w:t>міжбюджетних трансфертів з сільського бюджету</w:t>
      </w:r>
      <w:r w:rsidRPr="00C05893">
        <w:rPr>
          <w:sz w:val="28"/>
          <w:szCs w:val="28"/>
        </w:rPr>
        <w:t xml:space="preserve"> загального фонду</w:t>
      </w:r>
      <w:r w:rsidR="00B76767">
        <w:rPr>
          <w:sz w:val="28"/>
          <w:szCs w:val="28"/>
        </w:rPr>
        <w:t xml:space="preserve"> за звітний період</w:t>
      </w:r>
      <w:r w:rsidRPr="00C05893">
        <w:rPr>
          <w:sz w:val="28"/>
          <w:szCs w:val="28"/>
        </w:rPr>
        <w:t xml:space="preserve">  складає  </w:t>
      </w:r>
      <w:r w:rsidR="003106FA">
        <w:rPr>
          <w:sz w:val="28"/>
          <w:szCs w:val="28"/>
        </w:rPr>
        <w:t>593,1</w:t>
      </w:r>
      <w:r w:rsidR="00F24790">
        <w:rPr>
          <w:sz w:val="28"/>
          <w:szCs w:val="28"/>
        </w:rPr>
        <w:t>тис.</w:t>
      </w:r>
      <w:r w:rsidR="00F818A9">
        <w:rPr>
          <w:sz w:val="28"/>
          <w:szCs w:val="28"/>
        </w:rPr>
        <w:t>грн.</w:t>
      </w:r>
      <w:r w:rsidR="00A46F7E">
        <w:rPr>
          <w:sz w:val="28"/>
          <w:szCs w:val="28"/>
        </w:rPr>
        <w:t>(</w:t>
      </w:r>
      <w:r w:rsidR="003106FA">
        <w:rPr>
          <w:sz w:val="28"/>
          <w:szCs w:val="28"/>
        </w:rPr>
        <w:t>85</w:t>
      </w:r>
      <w:r w:rsidR="00A46F7E">
        <w:rPr>
          <w:sz w:val="28"/>
          <w:szCs w:val="28"/>
        </w:rPr>
        <w:t xml:space="preserve">%), </w:t>
      </w:r>
      <w:r w:rsidRPr="00C05893">
        <w:rPr>
          <w:sz w:val="28"/>
          <w:szCs w:val="28"/>
        </w:rPr>
        <w:t xml:space="preserve"> </w:t>
      </w:r>
      <w:r w:rsidR="00B76767">
        <w:rPr>
          <w:sz w:val="28"/>
          <w:szCs w:val="28"/>
        </w:rPr>
        <w:t>кошти перераховано до</w:t>
      </w:r>
      <w:r w:rsidRPr="00C05893">
        <w:rPr>
          <w:sz w:val="28"/>
          <w:szCs w:val="28"/>
        </w:rPr>
        <w:t xml:space="preserve"> </w:t>
      </w:r>
      <w:r w:rsidR="00954E41">
        <w:rPr>
          <w:sz w:val="28"/>
          <w:szCs w:val="28"/>
        </w:rPr>
        <w:t xml:space="preserve">районного бюджету </w:t>
      </w:r>
      <w:r w:rsidRPr="00A46F7E">
        <w:rPr>
          <w:b/>
          <w:sz w:val="28"/>
          <w:szCs w:val="28"/>
        </w:rPr>
        <w:t>Ізюмського район</w:t>
      </w:r>
      <w:r w:rsidR="00954E41" w:rsidRPr="00A46F7E">
        <w:rPr>
          <w:b/>
          <w:sz w:val="28"/>
          <w:szCs w:val="28"/>
        </w:rPr>
        <w:t xml:space="preserve">у </w:t>
      </w:r>
      <w:r w:rsidR="00F24790">
        <w:rPr>
          <w:b/>
          <w:sz w:val="28"/>
          <w:szCs w:val="28"/>
        </w:rPr>
        <w:t xml:space="preserve"> у сумі </w:t>
      </w:r>
      <w:r w:rsidR="00296F8A" w:rsidRPr="00296F8A">
        <w:rPr>
          <w:b/>
          <w:sz w:val="28"/>
          <w:szCs w:val="28"/>
        </w:rPr>
        <w:t>449</w:t>
      </w:r>
      <w:r w:rsidR="00F24790">
        <w:rPr>
          <w:b/>
          <w:sz w:val="28"/>
          <w:szCs w:val="28"/>
        </w:rPr>
        <w:t>,</w:t>
      </w:r>
      <w:r w:rsidR="00296F8A" w:rsidRPr="00296F8A">
        <w:rPr>
          <w:b/>
          <w:sz w:val="28"/>
          <w:szCs w:val="28"/>
        </w:rPr>
        <w:t>8</w:t>
      </w:r>
      <w:r w:rsidR="00F24790">
        <w:rPr>
          <w:b/>
          <w:sz w:val="28"/>
          <w:szCs w:val="28"/>
        </w:rPr>
        <w:t xml:space="preserve">тис.грн. </w:t>
      </w:r>
      <w:r w:rsidR="00B76767" w:rsidRPr="00B76767">
        <w:rPr>
          <w:sz w:val="28"/>
          <w:szCs w:val="28"/>
        </w:rPr>
        <w:t>на</w:t>
      </w:r>
      <w:r w:rsidRPr="00C05893">
        <w:rPr>
          <w:sz w:val="28"/>
          <w:szCs w:val="28"/>
        </w:rPr>
        <w:t xml:space="preserve"> фінансування заходів соціального захисту населення</w:t>
      </w:r>
      <w:r>
        <w:rPr>
          <w:sz w:val="28"/>
          <w:szCs w:val="28"/>
        </w:rPr>
        <w:t xml:space="preserve"> Оскільської сільської ради</w:t>
      </w:r>
      <w:r w:rsidR="00E242A7">
        <w:rPr>
          <w:sz w:val="28"/>
          <w:szCs w:val="28"/>
        </w:rPr>
        <w:t>,</w:t>
      </w:r>
      <w:r w:rsidR="00F24790">
        <w:rPr>
          <w:sz w:val="28"/>
          <w:szCs w:val="28"/>
        </w:rPr>
        <w:t xml:space="preserve">  до бюджету </w:t>
      </w:r>
      <w:r w:rsidR="00F24790" w:rsidRPr="00F24790">
        <w:rPr>
          <w:b/>
          <w:sz w:val="28"/>
          <w:szCs w:val="28"/>
        </w:rPr>
        <w:t>Ізюмської міської територіальної громади</w:t>
      </w:r>
      <w:r w:rsidR="00F24790">
        <w:rPr>
          <w:b/>
          <w:sz w:val="28"/>
          <w:szCs w:val="28"/>
        </w:rPr>
        <w:t xml:space="preserve"> у сумі </w:t>
      </w:r>
      <w:r w:rsidR="003106FA">
        <w:rPr>
          <w:b/>
          <w:sz w:val="28"/>
          <w:szCs w:val="28"/>
        </w:rPr>
        <w:t>123,3</w:t>
      </w:r>
      <w:r w:rsidR="00F24790">
        <w:rPr>
          <w:b/>
          <w:sz w:val="28"/>
          <w:szCs w:val="28"/>
        </w:rPr>
        <w:t>тис.грн.</w:t>
      </w:r>
      <w:r w:rsidR="003106FA">
        <w:rPr>
          <w:b/>
          <w:sz w:val="28"/>
          <w:szCs w:val="28"/>
        </w:rPr>
        <w:t xml:space="preserve">, </w:t>
      </w:r>
      <w:r w:rsidR="003106FA" w:rsidRPr="003106FA">
        <w:rPr>
          <w:sz w:val="28"/>
          <w:szCs w:val="28"/>
        </w:rPr>
        <w:t>з них</w:t>
      </w:r>
      <w:r w:rsidR="00296F8A" w:rsidRPr="00296F8A">
        <w:rPr>
          <w:sz w:val="28"/>
          <w:szCs w:val="28"/>
        </w:rPr>
        <w:t xml:space="preserve">               </w:t>
      </w:r>
      <w:r w:rsidR="003106FA" w:rsidRPr="003106FA">
        <w:rPr>
          <w:sz w:val="28"/>
          <w:szCs w:val="28"/>
        </w:rPr>
        <w:t xml:space="preserve"> 50т</w:t>
      </w:r>
      <w:r w:rsidR="00000595">
        <w:rPr>
          <w:sz w:val="28"/>
          <w:szCs w:val="28"/>
        </w:rPr>
        <w:t>ис</w:t>
      </w:r>
      <w:r w:rsidR="003106FA" w:rsidRPr="003106FA">
        <w:rPr>
          <w:sz w:val="28"/>
          <w:szCs w:val="28"/>
        </w:rPr>
        <w:t>.грн.</w:t>
      </w:r>
      <w:r w:rsidR="00E242A7" w:rsidRPr="003106FA">
        <w:rPr>
          <w:sz w:val="28"/>
          <w:szCs w:val="28"/>
        </w:rPr>
        <w:t xml:space="preserve"> </w:t>
      </w:r>
      <w:r w:rsidR="00F24790" w:rsidRPr="007C4CCB">
        <w:rPr>
          <w:sz w:val="28"/>
          <w:szCs w:val="28"/>
        </w:rPr>
        <w:t xml:space="preserve">для забезпечення </w:t>
      </w:r>
      <w:r w:rsidR="007C4CCB" w:rsidRPr="007C4CCB">
        <w:rPr>
          <w:sz w:val="28"/>
          <w:szCs w:val="28"/>
        </w:rPr>
        <w:t>препаратами інсуліну</w:t>
      </w:r>
      <w:r w:rsidR="007C4CCB">
        <w:rPr>
          <w:sz w:val="28"/>
          <w:szCs w:val="28"/>
        </w:rPr>
        <w:t xml:space="preserve"> хворих на цукровий та нецукровий діабет жителів Оскільської громади</w:t>
      </w:r>
      <w:r w:rsidR="00000595">
        <w:rPr>
          <w:sz w:val="28"/>
          <w:szCs w:val="28"/>
        </w:rPr>
        <w:t xml:space="preserve"> і</w:t>
      </w:r>
      <w:r w:rsidR="003106FA">
        <w:rPr>
          <w:sz w:val="28"/>
          <w:szCs w:val="28"/>
        </w:rPr>
        <w:t xml:space="preserve"> 73,3тис.грн це дотація на здійснення переданих з державного бюджету видатків з утримання закладів охорони здоров’я</w:t>
      </w:r>
      <w:r w:rsidR="00000595">
        <w:rPr>
          <w:sz w:val="28"/>
          <w:szCs w:val="28"/>
        </w:rPr>
        <w:t xml:space="preserve"> другої ланки</w:t>
      </w:r>
      <w:r w:rsidR="00296F8A" w:rsidRPr="00296F8A">
        <w:rPr>
          <w:sz w:val="28"/>
          <w:szCs w:val="28"/>
        </w:rPr>
        <w:t xml:space="preserve">, а також </w:t>
      </w:r>
      <w:r w:rsidR="00296F8A">
        <w:rPr>
          <w:sz w:val="28"/>
          <w:szCs w:val="28"/>
        </w:rPr>
        <w:t xml:space="preserve"> на виконання заходів </w:t>
      </w:r>
      <w:r w:rsidR="00164D0B">
        <w:rPr>
          <w:sz w:val="28"/>
          <w:szCs w:val="28"/>
        </w:rPr>
        <w:t>Комплексної цільової програми «Запобігання виникнення пожеж, надзвичайних ситуацій та зменшення їх наслідків на території Оскільської сільської ради на 2019-2023 роки»</w:t>
      </w:r>
      <w:r w:rsidR="003106FA">
        <w:rPr>
          <w:sz w:val="28"/>
          <w:szCs w:val="28"/>
        </w:rPr>
        <w:t xml:space="preserve"> </w:t>
      </w:r>
      <w:r w:rsidR="00E242A7">
        <w:rPr>
          <w:sz w:val="28"/>
          <w:szCs w:val="28"/>
        </w:rPr>
        <w:t xml:space="preserve"> </w:t>
      </w:r>
      <w:r w:rsidR="00296F8A">
        <w:rPr>
          <w:sz w:val="28"/>
          <w:szCs w:val="28"/>
        </w:rPr>
        <w:t xml:space="preserve">перераховано кошти </w:t>
      </w:r>
      <w:r w:rsidR="00E242A7">
        <w:rPr>
          <w:sz w:val="28"/>
          <w:szCs w:val="28"/>
        </w:rPr>
        <w:t xml:space="preserve">та </w:t>
      </w:r>
      <w:r w:rsidR="00E242A7" w:rsidRPr="00E242A7">
        <w:rPr>
          <w:b/>
          <w:sz w:val="28"/>
          <w:szCs w:val="28"/>
        </w:rPr>
        <w:t>до державного бюджету у сумі 20,0тис.грн</w:t>
      </w:r>
      <w:r w:rsidR="00E242A7">
        <w:rPr>
          <w:sz w:val="28"/>
          <w:szCs w:val="28"/>
        </w:rPr>
        <w:t>. для Ізюмського районного відділу Головного управління Державної служби України з надзвичайних ситуацій у Харківській області.</w:t>
      </w:r>
      <w:r w:rsidR="00B83824" w:rsidRPr="00B83824">
        <w:rPr>
          <w:sz w:val="28"/>
          <w:szCs w:val="28"/>
        </w:rPr>
        <w:t xml:space="preserve"> </w:t>
      </w:r>
    </w:p>
    <w:p w:rsidR="00B26484" w:rsidRPr="009660DA" w:rsidRDefault="00B26484" w:rsidP="00E91B86">
      <w:pPr>
        <w:pStyle w:val="1"/>
        <w:jc w:val="center"/>
        <w:rPr>
          <w:rFonts w:ascii="Times New Roman" w:hAnsi="Times New Roman"/>
          <w:iCs/>
          <w:sz w:val="28"/>
          <w:szCs w:val="28"/>
          <w:lang w:val="uk-UA"/>
        </w:rPr>
      </w:pPr>
      <w:r w:rsidRPr="00754242">
        <w:rPr>
          <w:rFonts w:ascii="Times New Roman" w:hAnsi="Times New Roman"/>
          <w:iCs/>
          <w:sz w:val="28"/>
          <w:szCs w:val="28"/>
          <w:lang w:val="uk-UA"/>
        </w:rPr>
        <w:t>ФІНАНСУВАННЯ</w:t>
      </w:r>
    </w:p>
    <w:p w:rsidR="00B26484" w:rsidRPr="00754242" w:rsidRDefault="00B26484" w:rsidP="00E91B86">
      <w:pPr>
        <w:jc w:val="both"/>
        <w:rPr>
          <w:highlight w:val="yellow"/>
          <w:lang w:val="uk-UA"/>
        </w:rPr>
      </w:pPr>
    </w:p>
    <w:p w:rsidR="00B76767" w:rsidRDefault="005B3491" w:rsidP="00B76767">
      <w:pPr>
        <w:pStyle w:val="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F31720">
        <w:rPr>
          <w:sz w:val="28"/>
          <w:szCs w:val="28"/>
          <w:lang w:val="uk-UA"/>
        </w:rPr>
        <w:t xml:space="preserve">січень-вересень </w:t>
      </w:r>
      <w:r w:rsidR="00B76767">
        <w:rPr>
          <w:sz w:val="28"/>
          <w:szCs w:val="28"/>
          <w:lang w:val="uk-UA"/>
        </w:rPr>
        <w:t>2021 року</w:t>
      </w:r>
      <w:r w:rsidR="001D632D" w:rsidRPr="00BE0DFA">
        <w:rPr>
          <w:sz w:val="28"/>
          <w:szCs w:val="28"/>
          <w:lang w:val="uk-UA"/>
        </w:rPr>
        <w:t xml:space="preserve"> сільський бюджет </w:t>
      </w:r>
      <w:r w:rsidR="00B76767">
        <w:rPr>
          <w:sz w:val="28"/>
          <w:szCs w:val="28"/>
          <w:lang w:val="uk-UA"/>
        </w:rPr>
        <w:t>затверджений з урахуванням змін з дефіцитом</w:t>
      </w:r>
      <w:r w:rsidR="001D632D" w:rsidRPr="00BE0DFA">
        <w:rPr>
          <w:sz w:val="28"/>
          <w:szCs w:val="28"/>
          <w:lang w:val="uk-UA"/>
        </w:rPr>
        <w:t xml:space="preserve">  у сумі </w:t>
      </w:r>
      <w:r w:rsidR="00F31720">
        <w:rPr>
          <w:sz w:val="28"/>
          <w:szCs w:val="28"/>
          <w:lang w:val="uk-UA"/>
        </w:rPr>
        <w:t>18</w:t>
      </w:r>
      <w:r w:rsidR="00621A48">
        <w:rPr>
          <w:sz w:val="28"/>
          <w:szCs w:val="28"/>
          <w:lang w:val="uk-UA"/>
        </w:rPr>
        <w:t> </w:t>
      </w:r>
      <w:r w:rsidR="00F31720">
        <w:rPr>
          <w:sz w:val="28"/>
          <w:szCs w:val="28"/>
          <w:lang w:val="uk-UA"/>
        </w:rPr>
        <w:t>903</w:t>
      </w:r>
      <w:r w:rsidR="00621A48">
        <w:rPr>
          <w:sz w:val="28"/>
          <w:szCs w:val="28"/>
          <w:lang w:val="uk-UA"/>
        </w:rPr>
        <w:t>,</w:t>
      </w:r>
      <w:r w:rsidR="00F31720">
        <w:rPr>
          <w:sz w:val="28"/>
          <w:szCs w:val="28"/>
          <w:lang w:val="uk-UA"/>
        </w:rPr>
        <w:t>7</w:t>
      </w:r>
      <w:r w:rsidR="00621A48">
        <w:rPr>
          <w:sz w:val="28"/>
          <w:szCs w:val="28"/>
          <w:lang w:val="uk-UA"/>
        </w:rPr>
        <w:t>тис.грн.</w:t>
      </w:r>
      <w:r w:rsidR="00B76767">
        <w:rPr>
          <w:sz w:val="28"/>
          <w:szCs w:val="28"/>
          <w:lang w:val="uk-UA"/>
        </w:rPr>
        <w:t xml:space="preserve">, в т.ч. загального фонду сільського бюджету у сумі </w:t>
      </w:r>
      <w:r w:rsidR="00F31720">
        <w:rPr>
          <w:sz w:val="28"/>
          <w:szCs w:val="28"/>
          <w:lang w:val="uk-UA"/>
        </w:rPr>
        <w:t>6 310,1</w:t>
      </w:r>
      <w:r w:rsidR="00621A48">
        <w:rPr>
          <w:sz w:val="28"/>
          <w:szCs w:val="28"/>
          <w:lang w:val="uk-UA"/>
        </w:rPr>
        <w:t>тис</w:t>
      </w:r>
      <w:r w:rsidR="00B76767">
        <w:rPr>
          <w:sz w:val="28"/>
          <w:szCs w:val="28"/>
          <w:lang w:val="uk-UA"/>
        </w:rPr>
        <w:t xml:space="preserve">грн. та спеціального фонду сільського бюджету у сумі </w:t>
      </w:r>
      <w:r w:rsidR="00F31720">
        <w:rPr>
          <w:sz w:val="28"/>
          <w:szCs w:val="28"/>
          <w:lang w:val="uk-UA"/>
        </w:rPr>
        <w:t>12 593,6</w:t>
      </w:r>
      <w:r w:rsidR="00E27F7A">
        <w:rPr>
          <w:sz w:val="28"/>
          <w:szCs w:val="28"/>
          <w:lang w:val="uk-UA"/>
        </w:rPr>
        <w:t>тис.</w:t>
      </w:r>
      <w:r w:rsidR="00B76767">
        <w:rPr>
          <w:sz w:val="28"/>
          <w:szCs w:val="28"/>
          <w:lang w:val="uk-UA"/>
        </w:rPr>
        <w:t>грн.</w:t>
      </w:r>
    </w:p>
    <w:p w:rsidR="001D632D" w:rsidRDefault="001D632D" w:rsidP="00B76767">
      <w:pPr>
        <w:pStyle w:val="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Залишок коштів на  рахунках загального фонду сільського бюджету станом на 01.</w:t>
      </w:r>
      <w:r w:rsidR="00F31720">
        <w:rPr>
          <w:sz w:val="28"/>
          <w:lang w:val="uk-UA"/>
        </w:rPr>
        <w:t>10</w:t>
      </w:r>
      <w:r>
        <w:rPr>
          <w:sz w:val="28"/>
          <w:lang w:val="uk-UA"/>
        </w:rPr>
        <w:t>.20</w:t>
      </w:r>
      <w:r w:rsidR="00205ABF">
        <w:rPr>
          <w:sz w:val="28"/>
          <w:lang w:val="uk-UA"/>
        </w:rPr>
        <w:t>21</w:t>
      </w:r>
      <w:r>
        <w:rPr>
          <w:sz w:val="28"/>
          <w:lang w:val="uk-UA"/>
        </w:rPr>
        <w:t xml:space="preserve"> року становить </w:t>
      </w:r>
      <w:r w:rsidR="009E5E37">
        <w:rPr>
          <w:sz w:val="28"/>
          <w:lang w:val="uk-UA"/>
        </w:rPr>
        <w:t>27 579,6</w:t>
      </w:r>
      <w:r w:rsidR="00E27F7A">
        <w:rPr>
          <w:sz w:val="28"/>
          <w:lang w:val="uk-UA"/>
        </w:rPr>
        <w:t>тис.</w:t>
      </w:r>
      <w:r>
        <w:rPr>
          <w:sz w:val="28"/>
          <w:lang w:val="uk-UA"/>
        </w:rPr>
        <w:t xml:space="preserve">грн. ( з них залишок освітньої субвенції у сумі – </w:t>
      </w:r>
      <w:r w:rsidR="00E27F7A">
        <w:rPr>
          <w:sz w:val="28"/>
          <w:lang w:val="uk-UA"/>
        </w:rPr>
        <w:t>5</w:t>
      </w:r>
      <w:r w:rsidR="009E5E37">
        <w:rPr>
          <w:sz w:val="28"/>
          <w:lang w:val="uk-UA"/>
        </w:rPr>
        <w:t> 137,1</w:t>
      </w:r>
      <w:r w:rsidR="00E27F7A">
        <w:rPr>
          <w:sz w:val="28"/>
          <w:lang w:val="uk-UA"/>
        </w:rPr>
        <w:t>тис.</w:t>
      </w:r>
      <w:r>
        <w:rPr>
          <w:sz w:val="28"/>
          <w:lang w:val="uk-UA"/>
        </w:rPr>
        <w:t>грн.</w:t>
      </w:r>
      <w:r w:rsidR="009E5E37">
        <w:rPr>
          <w:sz w:val="28"/>
          <w:lang w:val="uk-UA"/>
        </w:rPr>
        <w:t xml:space="preserve">, залишок  субвенції НУШ у сумі 249,3тис.грн., залишок субвенції на Інтернет </w:t>
      </w:r>
      <w:r w:rsidR="00556A45">
        <w:rPr>
          <w:sz w:val="28"/>
          <w:lang w:val="uk-UA"/>
        </w:rPr>
        <w:t xml:space="preserve">604,3тис.грн., </w:t>
      </w:r>
      <w:r w:rsidR="00B76767">
        <w:rPr>
          <w:sz w:val="28"/>
          <w:lang w:val="uk-UA"/>
        </w:rPr>
        <w:t xml:space="preserve">залишок  субвенції на надання державної підтримки особам з особливими освітніми потребами у сумі </w:t>
      </w:r>
      <w:r w:rsidR="004F034C">
        <w:rPr>
          <w:sz w:val="28"/>
          <w:lang w:val="uk-UA"/>
        </w:rPr>
        <w:t xml:space="preserve"> </w:t>
      </w:r>
      <w:r w:rsidR="009E5E37">
        <w:rPr>
          <w:sz w:val="28"/>
          <w:lang w:val="uk-UA"/>
        </w:rPr>
        <w:t>10,2</w:t>
      </w:r>
      <w:r w:rsidR="00E27F7A">
        <w:rPr>
          <w:sz w:val="28"/>
          <w:lang w:val="uk-UA"/>
        </w:rPr>
        <w:t>тис.</w:t>
      </w:r>
      <w:r w:rsidR="004F034C">
        <w:rPr>
          <w:sz w:val="28"/>
          <w:lang w:val="uk-UA"/>
        </w:rPr>
        <w:t>грн.)</w:t>
      </w:r>
      <w:r>
        <w:rPr>
          <w:sz w:val="28"/>
          <w:szCs w:val="28"/>
          <w:lang w:val="uk-UA"/>
        </w:rPr>
        <w:t>.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рахунках спеціального фонду сільського бюджету залишок коштів  станом на 01.</w:t>
      </w:r>
      <w:r w:rsidR="00556A4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</w:t>
      </w:r>
      <w:r w:rsidR="00205AB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становить </w:t>
      </w:r>
      <w:r w:rsidR="00E27F7A">
        <w:rPr>
          <w:sz w:val="28"/>
          <w:szCs w:val="28"/>
          <w:lang w:val="uk-UA"/>
        </w:rPr>
        <w:t>2</w:t>
      </w:r>
      <w:r w:rsidR="00556A45">
        <w:rPr>
          <w:sz w:val="28"/>
          <w:szCs w:val="28"/>
          <w:lang w:val="uk-UA"/>
        </w:rPr>
        <w:t> 317,9</w:t>
      </w:r>
      <w:r w:rsidR="00E27F7A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грн. ( </w:t>
      </w:r>
      <w:r w:rsidR="004F034C">
        <w:rPr>
          <w:sz w:val="28"/>
          <w:szCs w:val="28"/>
          <w:lang w:val="uk-UA"/>
        </w:rPr>
        <w:t>в т.ч.</w:t>
      </w:r>
      <w:r>
        <w:rPr>
          <w:sz w:val="28"/>
          <w:szCs w:val="28"/>
          <w:lang w:val="uk-UA"/>
        </w:rPr>
        <w:t xml:space="preserve">  цільовий фонд – </w:t>
      </w:r>
      <w:r w:rsidR="00556A45">
        <w:rPr>
          <w:sz w:val="28"/>
          <w:szCs w:val="28"/>
          <w:lang w:val="uk-UA"/>
        </w:rPr>
        <w:t>924,9</w:t>
      </w:r>
      <w:r w:rsidR="00E27F7A">
        <w:rPr>
          <w:sz w:val="28"/>
          <w:szCs w:val="28"/>
          <w:lang w:val="uk-UA"/>
        </w:rPr>
        <w:t>тис.грн. та кошти за  земельну ділянку – 1 </w:t>
      </w:r>
      <w:r w:rsidR="007478F1">
        <w:rPr>
          <w:sz w:val="28"/>
          <w:szCs w:val="28"/>
          <w:lang w:val="uk-UA"/>
        </w:rPr>
        <w:t>250</w:t>
      </w:r>
      <w:r w:rsidR="00E27F7A">
        <w:rPr>
          <w:sz w:val="28"/>
          <w:szCs w:val="28"/>
          <w:lang w:val="uk-UA"/>
        </w:rPr>
        <w:t>,</w:t>
      </w:r>
      <w:r w:rsidR="007478F1">
        <w:rPr>
          <w:sz w:val="28"/>
          <w:szCs w:val="28"/>
          <w:lang w:val="uk-UA"/>
        </w:rPr>
        <w:t>7</w:t>
      </w:r>
      <w:r w:rsidR="00E27F7A">
        <w:rPr>
          <w:sz w:val="28"/>
          <w:szCs w:val="28"/>
          <w:lang w:val="uk-UA"/>
        </w:rPr>
        <w:t>тис.грн.</w:t>
      </w:r>
      <w:r>
        <w:rPr>
          <w:sz w:val="28"/>
          <w:szCs w:val="28"/>
          <w:lang w:val="uk-UA"/>
        </w:rPr>
        <w:t>)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Кошти сільського бюджету на депозитах  у банках не розміщувалися.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Запозичень до бюджету розвитку сільського бюджету у </w:t>
      </w:r>
      <w:r w:rsidR="00556A45">
        <w:rPr>
          <w:sz w:val="28"/>
          <w:szCs w:val="28"/>
          <w:lang w:val="uk-UA"/>
        </w:rPr>
        <w:t>звітному періоді</w:t>
      </w:r>
      <w:r w:rsidR="004F03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здійснювалось.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Боргові зобов’язання по  сільському бюджету Оскільської сільської </w:t>
      </w:r>
      <w:r w:rsidR="004F034C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>відсутні.</w:t>
      </w:r>
    </w:p>
    <w:p w:rsidR="00205ABF" w:rsidRDefault="001D632D" w:rsidP="00E91B86">
      <w:pPr>
        <w:ind w:firstLine="540"/>
        <w:jc w:val="both"/>
        <w:rPr>
          <w:b/>
          <w:lang w:val="uk-UA"/>
        </w:rPr>
      </w:pPr>
      <w:r w:rsidRPr="00754242">
        <w:rPr>
          <w:lang w:val="uk-UA"/>
        </w:rPr>
        <w:t xml:space="preserve">     </w:t>
      </w:r>
    </w:p>
    <w:p w:rsidR="00556A45" w:rsidRDefault="00556A45" w:rsidP="00E91B86">
      <w:pPr>
        <w:ind w:firstLine="540"/>
        <w:jc w:val="both"/>
        <w:rPr>
          <w:b/>
          <w:lang w:val="uk-UA"/>
        </w:rPr>
      </w:pPr>
    </w:p>
    <w:p w:rsidR="00556A45" w:rsidRDefault="00556A45" w:rsidP="00E91B86">
      <w:pPr>
        <w:ind w:firstLine="540"/>
        <w:jc w:val="both"/>
        <w:rPr>
          <w:sz w:val="28"/>
          <w:szCs w:val="28"/>
          <w:lang w:val="uk-UA"/>
        </w:rPr>
      </w:pPr>
    </w:p>
    <w:p w:rsidR="004C63F7" w:rsidRDefault="009C4491" w:rsidP="00E91B86">
      <w:pPr>
        <w:pStyle w:val="a3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  <w:r w:rsidR="00687BD7">
        <w:rPr>
          <w:color w:val="000000"/>
          <w:sz w:val="28"/>
          <w:szCs w:val="28"/>
        </w:rPr>
        <w:t>фінансового відділу</w:t>
      </w:r>
      <w:r w:rsidR="00CA4B2B">
        <w:rPr>
          <w:color w:val="000000"/>
          <w:sz w:val="28"/>
          <w:szCs w:val="28"/>
        </w:rPr>
        <w:t xml:space="preserve">                    </w:t>
      </w:r>
      <w:r w:rsidR="00A93497">
        <w:rPr>
          <w:color w:val="000000"/>
          <w:sz w:val="28"/>
          <w:szCs w:val="28"/>
        </w:rPr>
        <w:t xml:space="preserve">  </w:t>
      </w:r>
      <w:r w:rsidR="00CA4B2B">
        <w:rPr>
          <w:color w:val="000000"/>
          <w:sz w:val="28"/>
          <w:szCs w:val="28"/>
        </w:rPr>
        <w:t xml:space="preserve">                 </w:t>
      </w:r>
      <w:r w:rsidR="00297B3C">
        <w:rPr>
          <w:color w:val="000000"/>
          <w:sz w:val="28"/>
          <w:szCs w:val="28"/>
        </w:rPr>
        <w:t>Ірина</w:t>
      </w:r>
      <w:r w:rsidR="00CA4B2B">
        <w:rPr>
          <w:color w:val="000000"/>
          <w:sz w:val="28"/>
          <w:szCs w:val="28"/>
        </w:rPr>
        <w:t xml:space="preserve"> Каранда </w:t>
      </w:r>
    </w:p>
    <w:p w:rsidR="004C63F7" w:rsidRPr="004C63F7" w:rsidRDefault="004C63F7" w:rsidP="00E91B86">
      <w:pPr>
        <w:jc w:val="both"/>
        <w:rPr>
          <w:lang w:val="uk-UA"/>
        </w:rPr>
      </w:pPr>
    </w:p>
    <w:p w:rsidR="004C63F7" w:rsidRPr="004C63F7" w:rsidRDefault="004C63F7" w:rsidP="00E91B86">
      <w:pPr>
        <w:jc w:val="both"/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7C663E" w:rsidRDefault="007C663E" w:rsidP="007C663E">
      <w:pPr>
        <w:rPr>
          <w:lang w:val="uk-UA"/>
        </w:rPr>
      </w:pPr>
    </w:p>
    <w:p w:rsidR="007C663E" w:rsidRDefault="007C663E" w:rsidP="007C663E">
      <w:pPr>
        <w:rPr>
          <w:lang w:val="uk-UA"/>
        </w:rPr>
      </w:pPr>
    </w:p>
    <w:p w:rsidR="007C663E" w:rsidRDefault="007C663E" w:rsidP="004C63F7">
      <w:pPr>
        <w:rPr>
          <w:lang w:val="uk-UA"/>
        </w:rPr>
      </w:pPr>
    </w:p>
    <w:p w:rsidR="00646A00" w:rsidRPr="00392C0D" w:rsidRDefault="00646A00" w:rsidP="00646A00">
      <w:pPr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val="uk-UA"/>
        </w:rPr>
      </w:pPr>
      <w:r w:rsidRPr="00392C0D">
        <w:rPr>
          <w:sz w:val="28"/>
          <w:szCs w:val="28"/>
          <w:lang w:val="uk-UA"/>
        </w:rPr>
        <w:t>Показники виконання доходної та видаткової частин бюджету представлені  без порівняння за відповідний період попереднього бюджетного періоду та без зазначення динаміки їх змін у зв’язку із впровадженням  Розпорядження Кабінету Міністрів України від 13 травня № 571-р «Про затвердження перспективного плану формування територій громад Полтавської області» та зміною з 01.01.2021 року структури місцевого бюджету.</w:t>
      </w:r>
    </w:p>
    <w:p w:rsidR="00646A00" w:rsidRPr="00392C0D" w:rsidRDefault="00646A00" w:rsidP="00646A00">
      <w:pPr>
        <w:jc w:val="both"/>
        <w:rPr>
          <w:sz w:val="28"/>
          <w:szCs w:val="28"/>
          <w:lang w:val="uk-UA"/>
        </w:rPr>
      </w:pPr>
    </w:p>
    <w:p w:rsidR="007C663E" w:rsidRPr="004C63F7" w:rsidRDefault="007C663E" w:rsidP="004C63F7">
      <w:pPr>
        <w:rPr>
          <w:lang w:val="uk-UA"/>
        </w:rPr>
      </w:pPr>
    </w:p>
    <w:sectPr w:rsidR="007C663E" w:rsidRPr="004C63F7" w:rsidSect="00D21EAE">
      <w:footerReference w:type="even" r:id="rId8"/>
      <w:footerReference w:type="default" r:id="rId9"/>
      <w:pgSz w:w="11906" w:h="16838"/>
      <w:pgMar w:top="53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BCB" w:rsidRDefault="007D5BCB">
      <w:r>
        <w:separator/>
      </w:r>
    </w:p>
  </w:endnote>
  <w:endnote w:type="continuationSeparator" w:id="1">
    <w:p w:rsidR="007D5BCB" w:rsidRDefault="007D5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D12" w:rsidRDefault="002366B8" w:rsidP="005B740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07D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7D12" w:rsidRDefault="00B07D12" w:rsidP="005B740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D12" w:rsidRDefault="002366B8" w:rsidP="005B740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07D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3824">
      <w:rPr>
        <w:rStyle w:val="a8"/>
        <w:noProof/>
      </w:rPr>
      <w:t>14</w:t>
    </w:r>
    <w:r>
      <w:rPr>
        <w:rStyle w:val="a8"/>
      </w:rPr>
      <w:fldChar w:fldCharType="end"/>
    </w:r>
  </w:p>
  <w:p w:rsidR="00B07D12" w:rsidRDefault="00B07D12" w:rsidP="005B740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BCB" w:rsidRDefault="007D5BCB">
      <w:r>
        <w:separator/>
      </w:r>
    </w:p>
  </w:footnote>
  <w:footnote w:type="continuationSeparator" w:id="1">
    <w:p w:rsidR="007D5BCB" w:rsidRDefault="007D5B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CA7"/>
    <w:multiLevelType w:val="hybridMultilevel"/>
    <w:tmpl w:val="2BF2676E"/>
    <w:lvl w:ilvl="0" w:tplc="D04EC5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687126D"/>
    <w:multiLevelType w:val="hybridMultilevel"/>
    <w:tmpl w:val="73A282DC"/>
    <w:lvl w:ilvl="0" w:tplc="3878CC6A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>
    <w:nsid w:val="084E520A"/>
    <w:multiLevelType w:val="hybridMultilevel"/>
    <w:tmpl w:val="9AD41F50"/>
    <w:lvl w:ilvl="0" w:tplc="4D402116"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67A08DE"/>
    <w:multiLevelType w:val="hybridMultilevel"/>
    <w:tmpl w:val="DF56874E"/>
    <w:lvl w:ilvl="0" w:tplc="419E9C3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90511EE"/>
    <w:multiLevelType w:val="hybridMultilevel"/>
    <w:tmpl w:val="0A628EDA"/>
    <w:lvl w:ilvl="0" w:tplc="041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3F9A2D84"/>
    <w:multiLevelType w:val="hybridMultilevel"/>
    <w:tmpl w:val="1EB8E87C"/>
    <w:lvl w:ilvl="0" w:tplc="278CB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D32D5"/>
    <w:multiLevelType w:val="hybridMultilevel"/>
    <w:tmpl w:val="1D6C00D4"/>
    <w:lvl w:ilvl="0" w:tplc="93280CBE">
      <w:start w:val="5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5D1D7ED3"/>
    <w:multiLevelType w:val="hybridMultilevel"/>
    <w:tmpl w:val="75EA0734"/>
    <w:lvl w:ilvl="0" w:tplc="AC8C13F2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162304F"/>
    <w:multiLevelType w:val="hybridMultilevel"/>
    <w:tmpl w:val="225A5EEA"/>
    <w:lvl w:ilvl="0" w:tplc="90A0C2F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63201EB8"/>
    <w:multiLevelType w:val="hybridMultilevel"/>
    <w:tmpl w:val="E048E1FC"/>
    <w:lvl w:ilvl="0" w:tplc="3AAADC44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503188"/>
    <w:multiLevelType w:val="hybridMultilevel"/>
    <w:tmpl w:val="E6C46CE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76585C60"/>
    <w:multiLevelType w:val="hybridMultilevel"/>
    <w:tmpl w:val="546E608E"/>
    <w:lvl w:ilvl="0" w:tplc="452AC60C"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284891"/>
    <w:multiLevelType w:val="hybridMultilevel"/>
    <w:tmpl w:val="F5DE0784"/>
    <w:lvl w:ilvl="0" w:tplc="C9B227B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80F"/>
    <w:rsid w:val="00000082"/>
    <w:rsid w:val="00000595"/>
    <w:rsid w:val="00000F1F"/>
    <w:rsid w:val="0000183D"/>
    <w:rsid w:val="000023F4"/>
    <w:rsid w:val="00003304"/>
    <w:rsid w:val="0000352F"/>
    <w:rsid w:val="00003694"/>
    <w:rsid w:val="0000712A"/>
    <w:rsid w:val="000124EF"/>
    <w:rsid w:val="00015985"/>
    <w:rsid w:val="000173D5"/>
    <w:rsid w:val="000207CF"/>
    <w:rsid w:val="000216EB"/>
    <w:rsid w:val="00021901"/>
    <w:rsid w:val="00023432"/>
    <w:rsid w:val="00025449"/>
    <w:rsid w:val="00026417"/>
    <w:rsid w:val="000273AC"/>
    <w:rsid w:val="0002761A"/>
    <w:rsid w:val="00027740"/>
    <w:rsid w:val="0003162E"/>
    <w:rsid w:val="000332CF"/>
    <w:rsid w:val="00033FF6"/>
    <w:rsid w:val="00034152"/>
    <w:rsid w:val="000355D6"/>
    <w:rsid w:val="0003583D"/>
    <w:rsid w:val="0004056D"/>
    <w:rsid w:val="00041875"/>
    <w:rsid w:val="00043674"/>
    <w:rsid w:val="00043C29"/>
    <w:rsid w:val="00044A8B"/>
    <w:rsid w:val="000462AC"/>
    <w:rsid w:val="00046518"/>
    <w:rsid w:val="00050691"/>
    <w:rsid w:val="00050A1A"/>
    <w:rsid w:val="00050A47"/>
    <w:rsid w:val="00050DE3"/>
    <w:rsid w:val="00052148"/>
    <w:rsid w:val="000532FC"/>
    <w:rsid w:val="00053F8A"/>
    <w:rsid w:val="0005486A"/>
    <w:rsid w:val="0005493A"/>
    <w:rsid w:val="0005653A"/>
    <w:rsid w:val="00056DEE"/>
    <w:rsid w:val="00057184"/>
    <w:rsid w:val="00057D68"/>
    <w:rsid w:val="0006205A"/>
    <w:rsid w:val="00062DD7"/>
    <w:rsid w:val="0006314A"/>
    <w:rsid w:val="000648BC"/>
    <w:rsid w:val="00064A73"/>
    <w:rsid w:val="000670D1"/>
    <w:rsid w:val="0006772F"/>
    <w:rsid w:val="00067D34"/>
    <w:rsid w:val="000704F3"/>
    <w:rsid w:val="000708F6"/>
    <w:rsid w:val="00071304"/>
    <w:rsid w:val="00072916"/>
    <w:rsid w:val="00072993"/>
    <w:rsid w:val="00073A1D"/>
    <w:rsid w:val="00073C85"/>
    <w:rsid w:val="00073E69"/>
    <w:rsid w:val="00073EE0"/>
    <w:rsid w:val="000742EC"/>
    <w:rsid w:val="00074449"/>
    <w:rsid w:val="00075A0D"/>
    <w:rsid w:val="00076D8C"/>
    <w:rsid w:val="0007738C"/>
    <w:rsid w:val="000774F9"/>
    <w:rsid w:val="00077C8F"/>
    <w:rsid w:val="0008025E"/>
    <w:rsid w:val="000819A9"/>
    <w:rsid w:val="000840B2"/>
    <w:rsid w:val="000841B8"/>
    <w:rsid w:val="00084548"/>
    <w:rsid w:val="00084ADA"/>
    <w:rsid w:val="00084C56"/>
    <w:rsid w:val="0008565B"/>
    <w:rsid w:val="00085FE5"/>
    <w:rsid w:val="00086CB9"/>
    <w:rsid w:val="0008727C"/>
    <w:rsid w:val="000925B5"/>
    <w:rsid w:val="00092664"/>
    <w:rsid w:val="0009328B"/>
    <w:rsid w:val="00093BDB"/>
    <w:rsid w:val="00093D2C"/>
    <w:rsid w:val="000946AB"/>
    <w:rsid w:val="0009578D"/>
    <w:rsid w:val="000972EF"/>
    <w:rsid w:val="0009740E"/>
    <w:rsid w:val="00097DD7"/>
    <w:rsid w:val="000A05FD"/>
    <w:rsid w:val="000A0F0E"/>
    <w:rsid w:val="000A23CC"/>
    <w:rsid w:val="000A253F"/>
    <w:rsid w:val="000A25A1"/>
    <w:rsid w:val="000A2B5C"/>
    <w:rsid w:val="000A2E6B"/>
    <w:rsid w:val="000A325F"/>
    <w:rsid w:val="000A3EAD"/>
    <w:rsid w:val="000A451F"/>
    <w:rsid w:val="000A5400"/>
    <w:rsid w:val="000A6EC0"/>
    <w:rsid w:val="000A7983"/>
    <w:rsid w:val="000A7999"/>
    <w:rsid w:val="000A7F1E"/>
    <w:rsid w:val="000B19EE"/>
    <w:rsid w:val="000B252F"/>
    <w:rsid w:val="000B28AE"/>
    <w:rsid w:val="000B47E8"/>
    <w:rsid w:val="000B67A2"/>
    <w:rsid w:val="000B6EE0"/>
    <w:rsid w:val="000C00D7"/>
    <w:rsid w:val="000C0D4A"/>
    <w:rsid w:val="000C117B"/>
    <w:rsid w:val="000C18C8"/>
    <w:rsid w:val="000C22F0"/>
    <w:rsid w:val="000C33BC"/>
    <w:rsid w:val="000C45D1"/>
    <w:rsid w:val="000C58B2"/>
    <w:rsid w:val="000C6EB4"/>
    <w:rsid w:val="000D0821"/>
    <w:rsid w:val="000D140A"/>
    <w:rsid w:val="000D2C8B"/>
    <w:rsid w:val="000D308D"/>
    <w:rsid w:val="000D3B6E"/>
    <w:rsid w:val="000D3CFA"/>
    <w:rsid w:val="000D5C1A"/>
    <w:rsid w:val="000D65CE"/>
    <w:rsid w:val="000E0763"/>
    <w:rsid w:val="000E0DB9"/>
    <w:rsid w:val="000E0EAD"/>
    <w:rsid w:val="000E124C"/>
    <w:rsid w:val="000E139A"/>
    <w:rsid w:val="000E2267"/>
    <w:rsid w:val="000E294B"/>
    <w:rsid w:val="000E3655"/>
    <w:rsid w:val="000E3E68"/>
    <w:rsid w:val="000E425B"/>
    <w:rsid w:val="000E47FA"/>
    <w:rsid w:val="000E536E"/>
    <w:rsid w:val="000E62DF"/>
    <w:rsid w:val="000E6716"/>
    <w:rsid w:val="000E77AB"/>
    <w:rsid w:val="000F0024"/>
    <w:rsid w:val="000F1C59"/>
    <w:rsid w:val="000F2B7E"/>
    <w:rsid w:val="000F305E"/>
    <w:rsid w:val="000F3547"/>
    <w:rsid w:val="000F5200"/>
    <w:rsid w:val="000F5E7E"/>
    <w:rsid w:val="000F63D4"/>
    <w:rsid w:val="00101734"/>
    <w:rsid w:val="00102D10"/>
    <w:rsid w:val="00103057"/>
    <w:rsid w:val="00104A8D"/>
    <w:rsid w:val="00105A34"/>
    <w:rsid w:val="00107EB2"/>
    <w:rsid w:val="00110E65"/>
    <w:rsid w:val="001116E6"/>
    <w:rsid w:val="00111978"/>
    <w:rsid w:val="0011309B"/>
    <w:rsid w:val="0011398E"/>
    <w:rsid w:val="001142D9"/>
    <w:rsid w:val="001162F9"/>
    <w:rsid w:val="00116388"/>
    <w:rsid w:val="0011749C"/>
    <w:rsid w:val="00117DC0"/>
    <w:rsid w:val="00121706"/>
    <w:rsid w:val="0012277C"/>
    <w:rsid w:val="00122ACD"/>
    <w:rsid w:val="0012342E"/>
    <w:rsid w:val="00124787"/>
    <w:rsid w:val="001252A0"/>
    <w:rsid w:val="00126FF8"/>
    <w:rsid w:val="0012754F"/>
    <w:rsid w:val="00127CC8"/>
    <w:rsid w:val="00130311"/>
    <w:rsid w:val="0013043D"/>
    <w:rsid w:val="00130D8A"/>
    <w:rsid w:val="00132F1A"/>
    <w:rsid w:val="00135525"/>
    <w:rsid w:val="001359EE"/>
    <w:rsid w:val="00135B3E"/>
    <w:rsid w:val="00136854"/>
    <w:rsid w:val="00136EEA"/>
    <w:rsid w:val="001370C6"/>
    <w:rsid w:val="00142737"/>
    <w:rsid w:val="00144720"/>
    <w:rsid w:val="00144FE6"/>
    <w:rsid w:val="00146B4F"/>
    <w:rsid w:val="001475DC"/>
    <w:rsid w:val="001529CF"/>
    <w:rsid w:val="0015319B"/>
    <w:rsid w:val="00153AA0"/>
    <w:rsid w:val="00153BE3"/>
    <w:rsid w:val="001545D9"/>
    <w:rsid w:val="00156445"/>
    <w:rsid w:val="00156E11"/>
    <w:rsid w:val="00157224"/>
    <w:rsid w:val="00157787"/>
    <w:rsid w:val="001601FE"/>
    <w:rsid w:val="0016091D"/>
    <w:rsid w:val="00161E76"/>
    <w:rsid w:val="0016310C"/>
    <w:rsid w:val="00163C08"/>
    <w:rsid w:val="001644E4"/>
    <w:rsid w:val="00164D0B"/>
    <w:rsid w:val="00164F81"/>
    <w:rsid w:val="00165F8E"/>
    <w:rsid w:val="00167597"/>
    <w:rsid w:val="00167BB9"/>
    <w:rsid w:val="001705C9"/>
    <w:rsid w:val="00170C05"/>
    <w:rsid w:val="00172117"/>
    <w:rsid w:val="00174085"/>
    <w:rsid w:val="00174933"/>
    <w:rsid w:val="001756C6"/>
    <w:rsid w:val="00175AFF"/>
    <w:rsid w:val="00176127"/>
    <w:rsid w:val="00176B4F"/>
    <w:rsid w:val="00180039"/>
    <w:rsid w:val="0018297B"/>
    <w:rsid w:val="00183E18"/>
    <w:rsid w:val="001849F4"/>
    <w:rsid w:val="00184E1D"/>
    <w:rsid w:val="001850A5"/>
    <w:rsid w:val="00185C83"/>
    <w:rsid w:val="00185F23"/>
    <w:rsid w:val="00186E7E"/>
    <w:rsid w:val="00187637"/>
    <w:rsid w:val="001957A2"/>
    <w:rsid w:val="001963F8"/>
    <w:rsid w:val="00196C71"/>
    <w:rsid w:val="00196D55"/>
    <w:rsid w:val="001A02C4"/>
    <w:rsid w:val="001A0B9C"/>
    <w:rsid w:val="001A0D84"/>
    <w:rsid w:val="001A0ECE"/>
    <w:rsid w:val="001A17F5"/>
    <w:rsid w:val="001A1954"/>
    <w:rsid w:val="001A40BC"/>
    <w:rsid w:val="001A519E"/>
    <w:rsid w:val="001A6AED"/>
    <w:rsid w:val="001A766B"/>
    <w:rsid w:val="001B0101"/>
    <w:rsid w:val="001B1611"/>
    <w:rsid w:val="001B479C"/>
    <w:rsid w:val="001B4916"/>
    <w:rsid w:val="001C0F65"/>
    <w:rsid w:val="001C2AAD"/>
    <w:rsid w:val="001C3B7E"/>
    <w:rsid w:val="001C4759"/>
    <w:rsid w:val="001C575D"/>
    <w:rsid w:val="001C5EDE"/>
    <w:rsid w:val="001C60FE"/>
    <w:rsid w:val="001C7897"/>
    <w:rsid w:val="001D04E6"/>
    <w:rsid w:val="001D0FD3"/>
    <w:rsid w:val="001D2A00"/>
    <w:rsid w:val="001D5041"/>
    <w:rsid w:val="001D5CD4"/>
    <w:rsid w:val="001D632D"/>
    <w:rsid w:val="001D6CAE"/>
    <w:rsid w:val="001D6F65"/>
    <w:rsid w:val="001D722F"/>
    <w:rsid w:val="001E05A8"/>
    <w:rsid w:val="001E05EB"/>
    <w:rsid w:val="001E0636"/>
    <w:rsid w:val="001E1295"/>
    <w:rsid w:val="001E135E"/>
    <w:rsid w:val="001E1E54"/>
    <w:rsid w:val="001E31B5"/>
    <w:rsid w:val="001E3DE7"/>
    <w:rsid w:val="001E4BED"/>
    <w:rsid w:val="001E62D3"/>
    <w:rsid w:val="001E66FF"/>
    <w:rsid w:val="001E6AA1"/>
    <w:rsid w:val="001E7B7C"/>
    <w:rsid w:val="001F0DC1"/>
    <w:rsid w:val="001F13D4"/>
    <w:rsid w:val="001F3123"/>
    <w:rsid w:val="001F41C3"/>
    <w:rsid w:val="001F424D"/>
    <w:rsid w:val="001F6AE1"/>
    <w:rsid w:val="001F6FA1"/>
    <w:rsid w:val="001F6FB1"/>
    <w:rsid w:val="001F7CB5"/>
    <w:rsid w:val="001F7DE2"/>
    <w:rsid w:val="00202EEC"/>
    <w:rsid w:val="00205ABF"/>
    <w:rsid w:val="00205C18"/>
    <w:rsid w:val="00206884"/>
    <w:rsid w:val="00206EC5"/>
    <w:rsid w:val="00210F17"/>
    <w:rsid w:val="002126D0"/>
    <w:rsid w:val="00213150"/>
    <w:rsid w:val="0021376B"/>
    <w:rsid w:val="00213A22"/>
    <w:rsid w:val="00213CE0"/>
    <w:rsid w:val="00214072"/>
    <w:rsid w:val="00214E6D"/>
    <w:rsid w:val="002156A4"/>
    <w:rsid w:val="00215C2E"/>
    <w:rsid w:val="00217088"/>
    <w:rsid w:val="002171C1"/>
    <w:rsid w:val="00220BC5"/>
    <w:rsid w:val="00221528"/>
    <w:rsid w:val="00221779"/>
    <w:rsid w:val="00222725"/>
    <w:rsid w:val="00223469"/>
    <w:rsid w:val="00224E13"/>
    <w:rsid w:val="00225ECA"/>
    <w:rsid w:val="00226E11"/>
    <w:rsid w:val="00227C9B"/>
    <w:rsid w:val="002308DB"/>
    <w:rsid w:val="00231C8C"/>
    <w:rsid w:val="0023234E"/>
    <w:rsid w:val="00233468"/>
    <w:rsid w:val="00234423"/>
    <w:rsid w:val="00236619"/>
    <w:rsid w:val="002366B8"/>
    <w:rsid w:val="00240529"/>
    <w:rsid w:val="00241469"/>
    <w:rsid w:val="00241EC1"/>
    <w:rsid w:val="00243590"/>
    <w:rsid w:val="002439DF"/>
    <w:rsid w:val="0024437B"/>
    <w:rsid w:val="00245BEA"/>
    <w:rsid w:val="00245BF0"/>
    <w:rsid w:val="0024623E"/>
    <w:rsid w:val="00247297"/>
    <w:rsid w:val="0025327C"/>
    <w:rsid w:val="00253613"/>
    <w:rsid w:val="00256311"/>
    <w:rsid w:val="00260478"/>
    <w:rsid w:val="00261B6B"/>
    <w:rsid w:val="002622DF"/>
    <w:rsid w:val="00262F06"/>
    <w:rsid w:val="00263517"/>
    <w:rsid w:val="002639DC"/>
    <w:rsid w:val="00263DA9"/>
    <w:rsid w:val="00264147"/>
    <w:rsid w:val="00264EC4"/>
    <w:rsid w:val="00264EEE"/>
    <w:rsid w:val="00265604"/>
    <w:rsid w:val="00271018"/>
    <w:rsid w:val="0027213A"/>
    <w:rsid w:val="0027228A"/>
    <w:rsid w:val="00272B1C"/>
    <w:rsid w:val="002739C0"/>
    <w:rsid w:val="0027449E"/>
    <w:rsid w:val="002744AF"/>
    <w:rsid w:val="00275282"/>
    <w:rsid w:val="002754A9"/>
    <w:rsid w:val="002758D0"/>
    <w:rsid w:val="00275E7B"/>
    <w:rsid w:val="00275F26"/>
    <w:rsid w:val="0027628A"/>
    <w:rsid w:val="00276F7B"/>
    <w:rsid w:val="00281D60"/>
    <w:rsid w:val="002824F5"/>
    <w:rsid w:val="00282BE1"/>
    <w:rsid w:val="0028344C"/>
    <w:rsid w:val="00283C3F"/>
    <w:rsid w:val="002848D9"/>
    <w:rsid w:val="00284A80"/>
    <w:rsid w:val="00285563"/>
    <w:rsid w:val="0028600C"/>
    <w:rsid w:val="00286419"/>
    <w:rsid w:val="00286E83"/>
    <w:rsid w:val="002902B5"/>
    <w:rsid w:val="00290BAB"/>
    <w:rsid w:val="00291D67"/>
    <w:rsid w:val="00292736"/>
    <w:rsid w:val="002930DC"/>
    <w:rsid w:val="00293560"/>
    <w:rsid w:val="00295403"/>
    <w:rsid w:val="00295420"/>
    <w:rsid w:val="00295768"/>
    <w:rsid w:val="00296F8A"/>
    <w:rsid w:val="00297497"/>
    <w:rsid w:val="00297B3C"/>
    <w:rsid w:val="002A1220"/>
    <w:rsid w:val="002A1ACE"/>
    <w:rsid w:val="002A1BFA"/>
    <w:rsid w:val="002A2972"/>
    <w:rsid w:val="002A3A83"/>
    <w:rsid w:val="002A4184"/>
    <w:rsid w:val="002A4E07"/>
    <w:rsid w:val="002A5346"/>
    <w:rsid w:val="002A57CE"/>
    <w:rsid w:val="002A60A3"/>
    <w:rsid w:val="002B02D9"/>
    <w:rsid w:val="002B0456"/>
    <w:rsid w:val="002B1B16"/>
    <w:rsid w:val="002B370B"/>
    <w:rsid w:val="002B459A"/>
    <w:rsid w:val="002B5F37"/>
    <w:rsid w:val="002B61BB"/>
    <w:rsid w:val="002B764E"/>
    <w:rsid w:val="002B7B69"/>
    <w:rsid w:val="002C028C"/>
    <w:rsid w:val="002C1E14"/>
    <w:rsid w:val="002C1E7D"/>
    <w:rsid w:val="002C2B45"/>
    <w:rsid w:val="002C3544"/>
    <w:rsid w:val="002C383D"/>
    <w:rsid w:val="002C3C3C"/>
    <w:rsid w:val="002C4E4E"/>
    <w:rsid w:val="002C5014"/>
    <w:rsid w:val="002C5CCA"/>
    <w:rsid w:val="002C6351"/>
    <w:rsid w:val="002C7301"/>
    <w:rsid w:val="002D00BD"/>
    <w:rsid w:val="002D286A"/>
    <w:rsid w:val="002D2ACB"/>
    <w:rsid w:val="002D4558"/>
    <w:rsid w:val="002D5CF9"/>
    <w:rsid w:val="002D6898"/>
    <w:rsid w:val="002D6DD0"/>
    <w:rsid w:val="002D79B2"/>
    <w:rsid w:val="002D7A80"/>
    <w:rsid w:val="002E01D9"/>
    <w:rsid w:val="002E0DB0"/>
    <w:rsid w:val="002E2B0F"/>
    <w:rsid w:val="002E4064"/>
    <w:rsid w:val="002E6348"/>
    <w:rsid w:val="002E7055"/>
    <w:rsid w:val="002F0840"/>
    <w:rsid w:val="002F0EA7"/>
    <w:rsid w:val="002F10D7"/>
    <w:rsid w:val="002F161C"/>
    <w:rsid w:val="002F17D4"/>
    <w:rsid w:val="002F42D1"/>
    <w:rsid w:val="002F5EF1"/>
    <w:rsid w:val="002F6C5A"/>
    <w:rsid w:val="002F73D2"/>
    <w:rsid w:val="003011A0"/>
    <w:rsid w:val="003021B2"/>
    <w:rsid w:val="003024F1"/>
    <w:rsid w:val="00302FC0"/>
    <w:rsid w:val="00305D5D"/>
    <w:rsid w:val="0030635F"/>
    <w:rsid w:val="003106FA"/>
    <w:rsid w:val="00312D02"/>
    <w:rsid w:val="00313357"/>
    <w:rsid w:val="00313B19"/>
    <w:rsid w:val="0031456F"/>
    <w:rsid w:val="0031577B"/>
    <w:rsid w:val="003174C4"/>
    <w:rsid w:val="003212B4"/>
    <w:rsid w:val="003217C1"/>
    <w:rsid w:val="003224A8"/>
    <w:rsid w:val="0032267D"/>
    <w:rsid w:val="00322D0A"/>
    <w:rsid w:val="00322E81"/>
    <w:rsid w:val="00323482"/>
    <w:rsid w:val="00324C59"/>
    <w:rsid w:val="00324FD4"/>
    <w:rsid w:val="0032606C"/>
    <w:rsid w:val="00326238"/>
    <w:rsid w:val="00326626"/>
    <w:rsid w:val="00327106"/>
    <w:rsid w:val="00330164"/>
    <w:rsid w:val="003313A0"/>
    <w:rsid w:val="00332677"/>
    <w:rsid w:val="003329DA"/>
    <w:rsid w:val="0033306D"/>
    <w:rsid w:val="00335143"/>
    <w:rsid w:val="003351F1"/>
    <w:rsid w:val="00336C21"/>
    <w:rsid w:val="00336D0B"/>
    <w:rsid w:val="00340446"/>
    <w:rsid w:val="00340661"/>
    <w:rsid w:val="00340ADC"/>
    <w:rsid w:val="003411FC"/>
    <w:rsid w:val="0034136E"/>
    <w:rsid w:val="00341693"/>
    <w:rsid w:val="00341FE9"/>
    <w:rsid w:val="003432BA"/>
    <w:rsid w:val="00344E3D"/>
    <w:rsid w:val="00345580"/>
    <w:rsid w:val="00345715"/>
    <w:rsid w:val="00346CE9"/>
    <w:rsid w:val="00347352"/>
    <w:rsid w:val="0034742A"/>
    <w:rsid w:val="003479FA"/>
    <w:rsid w:val="00350734"/>
    <w:rsid w:val="00350B79"/>
    <w:rsid w:val="003514AF"/>
    <w:rsid w:val="00351806"/>
    <w:rsid w:val="00351D9A"/>
    <w:rsid w:val="00353F2F"/>
    <w:rsid w:val="003542EB"/>
    <w:rsid w:val="00354F75"/>
    <w:rsid w:val="00355591"/>
    <w:rsid w:val="00356720"/>
    <w:rsid w:val="00357E0E"/>
    <w:rsid w:val="003619BC"/>
    <w:rsid w:val="00364A0A"/>
    <w:rsid w:val="00365183"/>
    <w:rsid w:val="00365883"/>
    <w:rsid w:val="00365B24"/>
    <w:rsid w:val="00370D8C"/>
    <w:rsid w:val="00371018"/>
    <w:rsid w:val="0037140F"/>
    <w:rsid w:val="00372E82"/>
    <w:rsid w:val="003736BD"/>
    <w:rsid w:val="003736DF"/>
    <w:rsid w:val="00373E05"/>
    <w:rsid w:val="0037421C"/>
    <w:rsid w:val="00375227"/>
    <w:rsid w:val="003760DB"/>
    <w:rsid w:val="00376168"/>
    <w:rsid w:val="00376AD3"/>
    <w:rsid w:val="00376C08"/>
    <w:rsid w:val="00377451"/>
    <w:rsid w:val="003803FB"/>
    <w:rsid w:val="00380CB0"/>
    <w:rsid w:val="00381E0E"/>
    <w:rsid w:val="003839A9"/>
    <w:rsid w:val="003861C8"/>
    <w:rsid w:val="00391112"/>
    <w:rsid w:val="00392482"/>
    <w:rsid w:val="003936F6"/>
    <w:rsid w:val="00394232"/>
    <w:rsid w:val="003947BB"/>
    <w:rsid w:val="00395D27"/>
    <w:rsid w:val="00395E40"/>
    <w:rsid w:val="00396B2F"/>
    <w:rsid w:val="00397309"/>
    <w:rsid w:val="003A1E33"/>
    <w:rsid w:val="003A2272"/>
    <w:rsid w:val="003A4045"/>
    <w:rsid w:val="003A40F5"/>
    <w:rsid w:val="003A63FD"/>
    <w:rsid w:val="003A7910"/>
    <w:rsid w:val="003A7A14"/>
    <w:rsid w:val="003A7D9C"/>
    <w:rsid w:val="003B0E25"/>
    <w:rsid w:val="003B1218"/>
    <w:rsid w:val="003B2583"/>
    <w:rsid w:val="003B27E3"/>
    <w:rsid w:val="003B2FC6"/>
    <w:rsid w:val="003B31E4"/>
    <w:rsid w:val="003B3980"/>
    <w:rsid w:val="003B3A67"/>
    <w:rsid w:val="003B41B0"/>
    <w:rsid w:val="003B4E6A"/>
    <w:rsid w:val="003B55E8"/>
    <w:rsid w:val="003B7193"/>
    <w:rsid w:val="003B77C4"/>
    <w:rsid w:val="003B7B73"/>
    <w:rsid w:val="003B7C5B"/>
    <w:rsid w:val="003B7D96"/>
    <w:rsid w:val="003C2651"/>
    <w:rsid w:val="003C2692"/>
    <w:rsid w:val="003C2AEC"/>
    <w:rsid w:val="003C3505"/>
    <w:rsid w:val="003C77D2"/>
    <w:rsid w:val="003D0E0E"/>
    <w:rsid w:val="003D0E4A"/>
    <w:rsid w:val="003D24DC"/>
    <w:rsid w:val="003D4E3B"/>
    <w:rsid w:val="003D580A"/>
    <w:rsid w:val="003D6BDC"/>
    <w:rsid w:val="003D7280"/>
    <w:rsid w:val="003D762D"/>
    <w:rsid w:val="003D7D08"/>
    <w:rsid w:val="003E00DB"/>
    <w:rsid w:val="003E0224"/>
    <w:rsid w:val="003E2549"/>
    <w:rsid w:val="003E2552"/>
    <w:rsid w:val="003E56CD"/>
    <w:rsid w:val="003E7F2F"/>
    <w:rsid w:val="003F0483"/>
    <w:rsid w:val="003F30A3"/>
    <w:rsid w:val="003F3D79"/>
    <w:rsid w:val="003F3DDD"/>
    <w:rsid w:val="003F4B2B"/>
    <w:rsid w:val="003F50BF"/>
    <w:rsid w:val="003F516C"/>
    <w:rsid w:val="00401837"/>
    <w:rsid w:val="00401E09"/>
    <w:rsid w:val="004021A7"/>
    <w:rsid w:val="00402557"/>
    <w:rsid w:val="00402959"/>
    <w:rsid w:val="0040305A"/>
    <w:rsid w:val="00403B38"/>
    <w:rsid w:val="004049B9"/>
    <w:rsid w:val="00404B8E"/>
    <w:rsid w:val="00406B30"/>
    <w:rsid w:val="004075A1"/>
    <w:rsid w:val="00410196"/>
    <w:rsid w:val="00410CAA"/>
    <w:rsid w:val="00411400"/>
    <w:rsid w:val="00411A0B"/>
    <w:rsid w:val="0041226A"/>
    <w:rsid w:val="00413103"/>
    <w:rsid w:val="004134A2"/>
    <w:rsid w:val="004134E3"/>
    <w:rsid w:val="00414FDE"/>
    <w:rsid w:val="00420C97"/>
    <w:rsid w:val="00420EF6"/>
    <w:rsid w:val="004214F8"/>
    <w:rsid w:val="00421576"/>
    <w:rsid w:val="004215D3"/>
    <w:rsid w:val="004217F5"/>
    <w:rsid w:val="00421DA1"/>
    <w:rsid w:val="0042289D"/>
    <w:rsid w:val="004232D5"/>
    <w:rsid w:val="0042331D"/>
    <w:rsid w:val="0042382E"/>
    <w:rsid w:val="00423A1A"/>
    <w:rsid w:val="00423BB2"/>
    <w:rsid w:val="00424CB3"/>
    <w:rsid w:val="00427E33"/>
    <w:rsid w:val="00430D95"/>
    <w:rsid w:val="004311F3"/>
    <w:rsid w:val="0043162D"/>
    <w:rsid w:val="00434F70"/>
    <w:rsid w:val="00435070"/>
    <w:rsid w:val="00435D77"/>
    <w:rsid w:val="00436460"/>
    <w:rsid w:val="0043667D"/>
    <w:rsid w:val="004367C4"/>
    <w:rsid w:val="00441245"/>
    <w:rsid w:val="004416D3"/>
    <w:rsid w:val="0044203B"/>
    <w:rsid w:val="0044455C"/>
    <w:rsid w:val="0044494A"/>
    <w:rsid w:val="00445A44"/>
    <w:rsid w:val="00445C20"/>
    <w:rsid w:val="00446018"/>
    <w:rsid w:val="004468C8"/>
    <w:rsid w:val="0044743A"/>
    <w:rsid w:val="0045045C"/>
    <w:rsid w:val="00452189"/>
    <w:rsid w:val="00452398"/>
    <w:rsid w:val="00452FB1"/>
    <w:rsid w:val="00454659"/>
    <w:rsid w:val="00454C4C"/>
    <w:rsid w:val="00454E9C"/>
    <w:rsid w:val="00455BA0"/>
    <w:rsid w:val="00455F38"/>
    <w:rsid w:val="00460B5E"/>
    <w:rsid w:val="00462408"/>
    <w:rsid w:val="00464852"/>
    <w:rsid w:val="00464BAD"/>
    <w:rsid w:val="0046581F"/>
    <w:rsid w:val="0046720C"/>
    <w:rsid w:val="004723F0"/>
    <w:rsid w:val="00472A04"/>
    <w:rsid w:val="00472B70"/>
    <w:rsid w:val="00475345"/>
    <w:rsid w:val="0047585B"/>
    <w:rsid w:val="004777D9"/>
    <w:rsid w:val="00480309"/>
    <w:rsid w:val="00482A99"/>
    <w:rsid w:val="00483873"/>
    <w:rsid w:val="00485154"/>
    <w:rsid w:val="004861D3"/>
    <w:rsid w:val="00486587"/>
    <w:rsid w:val="0048688A"/>
    <w:rsid w:val="00487977"/>
    <w:rsid w:val="00487FB1"/>
    <w:rsid w:val="004908B6"/>
    <w:rsid w:val="004913BB"/>
    <w:rsid w:val="00494595"/>
    <w:rsid w:val="0049581B"/>
    <w:rsid w:val="004959A5"/>
    <w:rsid w:val="00495C4E"/>
    <w:rsid w:val="0049608F"/>
    <w:rsid w:val="004967A3"/>
    <w:rsid w:val="00496870"/>
    <w:rsid w:val="00497127"/>
    <w:rsid w:val="004A0835"/>
    <w:rsid w:val="004A1C08"/>
    <w:rsid w:val="004A45EC"/>
    <w:rsid w:val="004A5043"/>
    <w:rsid w:val="004A5734"/>
    <w:rsid w:val="004A63EA"/>
    <w:rsid w:val="004A6CE1"/>
    <w:rsid w:val="004A708A"/>
    <w:rsid w:val="004A7880"/>
    <w:rsid w:val="004B002B"/>
    <w:rsid w:val="004B035E"/>
    <w:rsid w:val="004B0E86"/>
    <w:rsid w:val="004B101B"/>
    <w:rsid w:val="004B2176"/>
    <w:rsid w:val="004B2319"/>
    <w:rsid w:val="004B2910"/>
    <w:rsid w:val="004B3755"/>
    <w:rsid w:val="004B42E0"/>
    <w:rsid w:val="004B5607"/>
    <w:rsid w:val="004B59C2"/>
    <w:rsid w:val="004B59F1"/>
    <w:rsid w:val="004B5DD6"/>
    <w:rsid w:val="004B7DAE"/>
    <w:rsid w:val="004C093D"/>
    <w:rsid w:val="004C15DF"/>
    <w:rsid w:val="004C222C"/>
    <w:rsid w:val="004C4494"/>
    <w:rsid w:val="004C47C5"/>
    <w:rsid w:val="004C4A0A"/>
    <w:rsid w:val="004C5207"/>
    <w:rsid w:val="004C63F7"/>
    <w:rsid w:val="004C6668"/>
    <w:rsid w:val="004C7105"/>
    <w:rsid w:val="004C7EA0"/>
    <w:rsid w:val="004D01EF"/>
    <w:rsid w:val="004D2A16"/>
    <w:rsid w:val="004D2BD9"/>
    <w:rsid w:val="004D2F93"/>
    <w:rsid w:val="004D4D2B"/>
    <w:rsid w:val="004D5739"/>
    <w:rsid w:val="004D5D59"/>
    <w:rsid w:val="004D5FD9"/>
    <w:rsid w:val="004E031E"/>
    <w:rsid w:val="004E08C0"/>
    <w:rsid w:val="004E152F"/>
    <w:rsid w:val="004E2A5C"/>
    <w:rsid w:val="004E71E6"/>
    <w:rsid w:val="004F034C"/>
    <w:rsid w:val="004F0FF4"/>
    <w:rsid w:val="004F1B44"/>
    <w:rsid w:val="004F39F1"/>
    <w:rsid w:val="004F49F2"/>
    <w:rsid w:val="004F4C02"/>
    <w:rsid w:val="004F4F34"/>
    <w:rsid w:val="004F6E7D"/>
    <w:rsid w:val="004F73C4"/>
    <w:rsid w:val="004F7B02"/>
    <w:rsid w:val="005002F2"/>
    <w:rsid w:val="005006D6"/>
    <w:rsid w:val="005008BA"/>
    <w:rsid w:val="005030F8"/>
    <w:rsid w:val="0050334F"/>
    <w:rsid w:val="00504341"/>
    <w:rsid w:val="0050477B"/>
    <w:rsid w:val="005051E6"/>
    <w:rsid w:val="0050550A"/>
    <w:rsid w:val="00505795"/>
    <w:rsid w:val="0050767B"/>
    <w:rsid w:val="00507F5F"/>
    <w:rsid w:val="00511AC8"/>
    <w:rsid w:val="00511DAB"/>
    <w:rsid w:val="0051234D"/>
    <w:rsid w:val="005125D6"/>
    <w:rsid w:val="00514CD8"/>
    <w:rsid w:val="005172DB"/>
    <w:rsid w:val="00520B07"/>
    <w:rsid w:val="00521843"/>
    <w:rsid w:val="005222EB"/>
    <w:rsid w:val="0052396B"/>
    <w:rsid w:val="00523D95"/>
    <w:rsid w:val="005246A5"/>
    <w:rsid w:val="00524C4B"/>
    <w:rsid w:val="005267AD"/>
    <w:rsid w:val="00527948"/>
    <w:rsid w:val="005301A7"/>
    <w:rsid w:val="005334EF"/>
    <w:rsid w:val="0053531C"/>
    <w:rsid w:val="0053606E"/>
    <w:rsid w:val="005362E9"/>
    <w:rsid w:val="005370FF"/>
    <w:rsid w:val="0053781A"/>
    <w:rsid w:val="00540BCC"/>
    <w:rsid w:val="00541499"/>
    <w:rsid w:val="0054179E"/>
    <w:rsid w:val="00541A51"/>
    <w:rsid w:val="00542440"/>
    <w:rsid w:val="005424DB"/>
    <w:rsid w:val="00542C64"/>
    <w:rsid w:val="0054404A"/>
    <w:rsid w:val="0054540D"/>
    <w:rsid w:val="00545B88"/>
    <w:rsid w:val="00546195"/>
    <w:rsid w:val="00546DDE"/>
    <w:rsid w:val="00546FD0"/>
    <w:rsid w:val="00547176"/>
    <w:rsid w:val="005502C8"/>
    <w:rsid w:val="00550B69"/>
    <w:rsid w:val="00550F58"/>
    <w:rsid w:val="00551D23"/>
    <w:rsid w:val="00552814"/>
    <w:rsid w:val="00552889"/>
    <w:rsid w:val="00552A72"/>
    <w:rsid w:val="005549CA"/>
    <w:rsid w:val="00554AA0"/>
    <w:rsid w:val="00554E42"/>
    <w:rsid w:val="00555D92"/>
    <w:rsid w:val="00555F0D"/>
    <w:rsid w:val="00556A45"/>
    <w:rsid w:val="005601AD"/>
    <w:rsid w:val="0056054C"/>
    <w:rsid w:val="00560DD4"/>
    <w:rsid w:val="00561DEF"/>
    <w:rsid w:val="005634D4"/>
    <w:rsid w:val="005634DE"/>
    <w:rsid w:val="00563B72"/>
    <w:rsid w:val="005646CA"/>
    <w:rsid w:val="005648A1"/>
    <w:rsid w:val="00564BA2"/>
    <w:rsid w:val="0056599A"/>
    <w:rsid w:val="00565AEE"/>
    <w:rsid w:val="00566A00"/>
    <w:rsid w:val="00566BD4"/>
    <w:rsid w:val="00566C16"/>
    <w:rsid w:val="00566CBD"/>
    <w:rsid w:val="00567A0A"/>
    <w:rsid w:val="00567DA6"/>
    <w:rsid w:val="005705F1"/>
    <w:rsid w:val="005710B0"/>
    <w:rsid w:val="0057161D"/>
    <w:rsid w:val="005716CF"/>
    <w:rsid w:val="0057172C"/>
    <w:rsid w:val="00572006"/>
    <w:rsid w:val="005723F5"/>
    <w:rsid w:val="00572D4A"/>
    <w:rsid w:val="0057311C"/>
    <w:rsid w:val="0057361F"/>
    <w:rsid w:val="00574930"/>
    <w:rsid w:val="0057609A"/>
    <w:rsid w:val="00576509"/>
    <w:rsid w:val="00576DD9"/>
    <w:rsid w:val="00576FE8"/>
    <w:rsid w:val="00577664"/>
    <w:rsid w:val="00580241"/>
    <w:rsid w:val="00580265"/>
    <w:rsid w:val="0058096B"/>
    <w:rsid w:val="00581015"/>
    <w:rsid w:val="0058124D"/>
    <w:rsid w:val="00581471"/>
    <w:rsid w:val="00581518"/>
    <w:rsid w:val="00582272"/>
    <w:rsid w:val="0058278A"/>
    <w:rsid w:val="0058286B"/>
    <w:rsid w:val="00584B2F"/>
    <w:rsid w:val="00584F79"/>
    <w:rsid w:val="0059027B"/>
    <w:rsid w:val="005909F0"/>
    <w:rsid w:val="00593704"/>
    <w:rsid w:val="00593972"/>
    <w:rsid w:val="00593A45"/>
    <w:rsid w:val="005946C4"/>
    <w:rsid w:val="00595095"/>
    <w:rsid w:val="00595D81"/>
    <w:rsid w:val="00597E14"/>
    <w:rsid w:val="005A0F10"/>
    <w:rsid w:val="005A1254"/>
    <w:rsid w:val="005A1BEA"/>
    <w:rsid w:val="005A2282"/>
    <w:rsid w:val="005A27B9"/>
    <w:rsid w:val="005A2837"/>
    <w:rsid w:val="005A470B"/>
    <w:rsid w:val="005A48E2"/>
    <w:rsid w:val="005A606A"/>
    <w:rsid w:val="005A6C28"/>
    <w:rsid w:val="005A6F70"/>
    <w:rsid w:val="005B0346"/>
    <w:rsid w:val="005B1824"/>
    <w:rsid w:val="005B3491"/>
    <w:rsid w:val="005B3C2C"/>
    <w:rsid w:val="005B3C7A"/>
    <w:rsid w:val="005B439B"/>
    <w:rsid w:val="005B56A9"/>
    <w:rsid w:val="005B740A"/>
    <w:rsid w:val="005C0776"/>
    <w:rsid w:val="005C26E7"/>
    <w:rsid w:val="005C27A4"/>
    <w:rsid w:val="005C44A0"/>
    <w:rsid w:val="005C4623"/>
    <w:rsid w:val="005D15AA"/>
    <w:rsid w:val="005D267C"/>
    <w:rsid w:val="005D28FB"/>
    <w:rsid w:val="005D2D09"/>
    <w:rsid w:val="005D3DDC"/>
    <w:rsid w:val="005D4814"/>
    <w:rsid w:val="005D4D26"/>
    <w:rsid w:val="005D534D"/>
    <w:rsid w:val="005D5F6C"/>
    <w:rsid w:val="005D6150"/>
    <w:rsid w:val="005D656D"/>
    <w:rsid w:val="005D66D8"/>
    <w:rsid w:val="005D7926"/>
    <w:rsid w:val="005E038B"/>
    <w:rsid w:val="005E1916"/>
    <w:rsid w:val="005E2400"/>
    <w:rsid w:val="005E2C1B"/>
    <w:rsid w:val="005E3E3F"/>
    <w:rsid w:val="005E467A"/>
    <w:rsid w:val="005E65C6"/>
    <w:rsid w:val="005F080B"/>
    <w:rsid w:val="005F1874"/>
    <w:rsid w:val="005F1B74"/>
    <w:rsid w:val="005F32D2"/>
    <w:rsid w:val="005F3C78"/>
    <w:rsid w:val="005F41F2"/>
    <w:rsid w:val="005F4D43"/>
    <w:rsid w:val="005F6545"/>
    <w:rsid w:val="006004AA"/>
    <w:rsid w:val="006005E3"/>
    <w:rsid w:val="00600A2D"/>
    <w:rsid w:val="00602A8F"/>
    <w:rsid w:val="0060300B"/>
    <w:rsid w:val="0060360E"/>
    <w:rsid w:val="006046FC"/>
    <w:rsid w:val="00606CB6"/>
    <w:rsid w:val="00606E7F"/>
    <w:rsid w:val="0060700F"/>
    <w:rsid w:val="006104B0"/>
    <w:rsid w:val="00613C03"/>
    <w:rsid w:val="006140A3"/>
    <w:rsid w:val="00615F31"/>
    <w:rsid w:val="00617116"/>
    <w:rsid w:val="00621A48"/>
    <w:rsid w:val="00622ACA"/>
    <w:rsid w:val="006233EF"/>
    <w:rsid w:val="00623A83"/>
    <w:rsid w:val="00624066"/>
    <w:rsid w:val="0062522B"/>
    <w:rsid w:val="0062564E"/>
    <w:rsid w:val="00626167"/>
    <w:rsid w:val="00626A32"/>
    <w:rsid w:val="00626D6E"/>
    <w:rsid w:val="00627487"/>
    <w:rsid w:val="00627F2E"/>
    <w:rsid w:val="00630E3F"/>
    <w:rsid w:val="006317EB"/>
    <w:rsid w:val="006317FC"/>
    <w:rsid w:val="006318CD"/>
    <w:rsid w:val="006320EB"/>
    <w:rsid w:val="006328AB"/>
    <w:rsid w:val="00633193"/>
    <w:rsid w:val="00633509"/>
    <w:rsid w:val="006349CD"/>
    <w:rsid w:val="00636494"/>
    <w:rsid w:val="006368F7"/>
    <w:rsid w:val="00637B55"/>
    <w:rsid w:val="00640ECC"/>
    <w:rsid w:val="00641700"/>
    <w:rsid w:val="006417FD"/>
    <w:rsid w:val="006419B4"/>
    <w:rsid w:val="006420EB"/>
    <w:rsid w:val="006421C4"/>
    <w:rsid w:val="00642359"/>
    <w:rsid w:val="00642406"/>
    <w:rsid w:val="006426A2"/>
    <w:rsid w:val="006454A8"/>
    <w:rsid w:val="0064579B"/>
    <w:rsid w:val="0064603F"/>
    <w:rsid w:val="00646876"/>
    <w:rsid w:val="00646907"/>
    <w:rsid w:val="00646A00"/>
    <w:rsid w:val="00647541"/>
    <w:rsid w:val="006479B0"/>
    <w:rsid w:val="00650120"/>
    <w:rsid w:val="00651683"/>
    <w:rsid w:val="00652C20"/>
    <w:rsid w:val="0065408B"/>
    <w:rsid w:val="00654B68"/>
    <w:rsid w:val="0065702F"/>
    <w:rsid w:val="00657B31"/>
    <w:rsid w:val="00657BAC"/>
    <w:rsid w:val="00660A39"/>
    <w:rsid w:val="00661ED6"/>
    <w:rsid w:val="00663E90"/>
    <w:rsid w:val="00664F43"/>
    <w:rsid w:val="00665740"/>
    <w:rsid w:val="00665CD4"/>
    <w:rsid w:val="00666AA4"/>
    <w:rsid w:val="00667F1F"/>
    <w:rsid w:val="00670C38"/>
    <w:rsid w:val="0067150D"/>
    <w:rsid w:val="00671CD9"/>
    <w:rsid w:val="006723D9"/>
    <w:rsid w:val="00672878"/>
    <w:rsid w:val="006732AB"/>
    <w:rsid w:val="00674830"/>
    <w:rsid w:val="00674E6C"/>
    <w:rsid w:val="006754DB"/>
    <w:rsid w:val="00675C99"/>
    <w:rsid w:val="00676344"/>
    <w:rsid w:val="00676587"/>
    <w:rsid w:val="00677A49"/>
    <w:rsid w:val="00677DC1"/>
    <w:rsid w:val="006821CE"/>
    <w:rsid w:val="006833B1"/>
    <w:rsid w:val="00683610"/>
    <w:rsid w:val="00683A7D"/>
    <w:rsid w:val="00684FD3"/>
    <w:rsid w:val="00685BF0"/>
    <w:rsid w:val="00686246"/>
    <w:rsid w:val="00687BD7"/>
    <w:rsid w:val="00687FA9"/>
    <w:rsid w:val="0069117E"/>
    <w:rsid w:val="00691B46"/>
    <w:rsid w:val="00691CEA"/>
    <w:rsid w:val="0069204A"/>
    <w:rsid w:val="0069257A"/>
    <w:rsid w:val="0069337C"/>
    <w:rsid w:val="006952FB"/>
    <w:rsid w:val="00696881"/>
    <w:rsid w:val="0069690E"/>
    <w:rsid w:val="00696D45"/>
    <w:rsid w:val="006974D7"/>
    <w:rsid w:val="00697D13"/>
    <w:rsid w:val="006A2077"/>
    <w:rsid w:val="006A291F"/>
    <w:rsid w:val="006A2D67"/>
    <w:rsid w:val="006A31C1"/>
    <w:rsid w:val="006A33C3"/>
    <w:rsid w:val="006A3900"/>
    <w:rsid w:val="006A3ED0"/>
    <w:rsid w:val="006A503A"/>
    <w:rsid w:val="006A5154"/>
    <w:rsid w:val="006A573F"/>
    <w:rsid w:val="006A5FD0"/>
    <w:rsid w:val="006A686F"/>
    <w:rsid w:val="006A6B75"/>
    <w:rsid w:val="006A7053"/>
    <w:rsid w:val="006A7077"/>
    <w:rsid w:val="006A759F"/>
    <w:rsid w:val="006B0BA8"/>
    <w:rsid w:val="006B3CEA"/>
    <w:rsid w:val="006B4F99"/>
    <w:rsid w:val="006B5374"/>
    <w:rsid w:val="006B6D81"/>
    <w:rsid w:val="006B7270"/>
    <w:rsid w:val="006C042C"/>
    <w:rsid w:val="006C04A4"/>
    <w:rsid w:val="006C25A6"/>
    <w:rsid w:val="006C296D"/>
    <w:rsid w:val="006C2B24"/>
    <w:rsid w:val="006C321D"/>
    <w:rsid w:val="006C3C3C"/>
    <w:rsid w:val="006C5FC5"/>
    <w:rsid w:val="006C662E"/>
    <w:rsid w:val="006C6AF6"/>
    <w:rsid w:val="006C6CE6"/>
    <w:rsid w:val="006C6DA8"/>
    <w:rsid w:val="006C7E8D"/>
    <w:rsid w:val="006D01D5"/>
    <w:rsid w:val="006D02D0"/>
    <w:rsid w:val="006D1672"/>
    <w:rsid w:val="006D2784"/>
    <w:rsid w:val="006D5D24"/>
    <w:rsid w:val="006D6259"/>
    <w:rsid w:val="006D6BFD"/>
    <w:rsid w:val="006D7178"/>
    <w:rsid w:val="006D7483"/>
    <w:rsid w:val="006E1741"/>
    <w:rsid w:val="006E3D6D"/>
    <w:rsid w:val="006E40D8"/>
    <w:rsid w:val="006E45F8"/>
    <w:rsid w:val="006E5F10"/>
    <w:rsid w:val="006E6154"/>
    <w:rsid w:val="006E6190"/>
    <w:rsid w:val="006E75EF"/>
    <w:rsid w:val="006E7C18"/>
    <w:rsid w:val="006F14F1"/>
    <w:rsid w:val="006F320F"/>
    <w:rsid w:val="006F4607"/>
    <w:rsid w:val="006F4F18"/>
    <w:rsid w:val="006F540C"/>
    <w:rsid w:val="006F5D7C"/>
    <w:rsid w:val="006F6A3F"/>
    <w:rsid w:val="006F7D87"/>
    <w:rsid w:val="006F7DF2"/>
    <w:rsid w:val="0070160B"/>
    <w:rsid w:val="007033A0"/>
    <w:rsid w:val="00703EB4"/>
    <w:rsid w:val="007040B4"/>
    <w:rsid w:val="007049DF"/>
    <w:rsid w:val="007054CE"/>
    <w:rsid w:val="00707D5B"/>
    <w:rsid w:val="00710203"/>
    <w:rsid w:val="00710BC9"/>
    <w:rsid w:val="00710FB0"/>
    <w:rsid w:val="00712D27"/>
    <w:rsid w:val="00713A4A"/>
    <w:rsid w:val="00717547"/>
    <w:rsid w:val="007177B2"/>
    <w:rsid w:val="00720219"/>
    <w:rsid w:val="00720677"/>
    <w:rsid w:val="00720D08"/>
    <w:rsid w:val="00722795"/>
    <w:rsid w:val="00722DC9"/>
    <w:rsid w:val="00723DCA"/>
    <w:rsid w:val="00723FB6"/>
    <w:rsid w:val="007246C1"/>
    <w:rsid w:val="00724A39"/>
    <w:rsid w:val="00724A45"/>
    <w:rsid w:val="00724B3B"/>
    <w:rsid w:val="00725DE4"/>
    <w:rsid w:val="007263A1"/>
    <w:rsid w:val="00726B12"/>
    <w:rsid w:val="00727859"/>
    <w:rsid w:val="00730661"/>
    <w:rsid w:val="0073586E"/>
    <w:rsid w:val="007359CF"/>
    <w:rsid w:val="00736468"/>
    <w:rsid w:val="00736F18"/>
    <w:rsid w:val="00740936"/>
    <w:rsid w:val="00740C17"/>
    <w:rsid w:val="00740EE3"/>
    <w:rsid w:val="00740F6A"/>
    <w:rsid w:val="0074285B"/>
    <w:rsid w:val="007431CD"/>
    <w:rsid w:val="00743227"/>
    <w:rsid w:val="00743F08"/>
    <w:rsid w:val="0074477D"/>
    <w:rsid w:val="00744D6A"/>
    <w:rsid w:val="00746504"/>
    <w:rsid w:val="007478F1"/>
    <w:rsid w:val="00750806"/>
    <w:rsid w:val="00750892"/>
    <w:rsid w:val="00750BE2"/>
    <w:rsid w:val="007513B6"/>
    <w:rsid w:val="00754242"/>
    <w:rsid w:val="00754ECF"/>
    <w:rsid w:val="00755336"/>
    <w:rsid w:val="007567DE"/>
    <w:rsid w:val="00757351"/>
    <w:rsid w:val="00757775"/>
    <w:rsid w:val="007607AF"/>
    <w:rsid w:val="00761D33"/>
    <w:rsid w:val="007645DD"/>
    <w:rsid w:val="0076490E"/>
    <w:rsid w:val="00764ED2"/>
    <w:rsid w:val="007656A0"/>
    <w:rsid w:val="00766123"/>
    <w:rsid w:val="007705E2"/>
    <w:rsid w:val="00773964"/>
    <w:rsid w:val="007740BF"/>
    <w:rsid w:val="007749A0"/>
    <w:rsid w:val="0077520C"/>
    <w:rsid w:val="0077577E"/>
    <w:rsid w:val="0077589A"/>
    <w:rsid w:val="00775DCC"/>
    <w:rsid w:val="00776130"/>
    <w:rsid w:val="00777065"/>
    <w:rsid w:val="0077741E"/>
    <w:rsid w:val="00781653"/>
    <w:rsid w:val="007826DC"/>
    <w:rsid w:val="00784E8F"/>
    <w:rsid w:val="00786579"/>
    <w:rsid w:val="007877A6"/>
    <w:rsid w:val="007902A1"/>
    <w:rsid w:val="0079349E"/>
    <w:rsid w:val="00794279"/>
    <w:rsid w:val="00794F7E"/>
    <w:rsid w:val="007954CA"/>
    <w:rsid w:val="007A08BF"/>
    <w:rsid w:val="007A1274"/>
    <w:rsid w:val="007A17EA"/>
    <w:rsid w:val="007A1CB7"/>
    <w:rsid w:val="007A22E7"/>
    <w:rsid w:val="007A31EF"/>
    <w:rsid w:val="007A401C"/>
    <w:rsid w:val="007A48AF"/>
    <w:rsid w:val="007A4A09"/>
    <w:rsid w:val="007A4F85"/>
    <w:rsid w:val="007A6225"/>
    <w:rsid w:val="007A723E"/>
    <w:rsid w:val="007A74F8"/>
    <w:rsid w:val="007A7ED9"/>
    <w:rsid w:val="007B05EA"/>
    <w:rsid w:val="007B0C35"/>
    <w:rsid w:val="007B387D"/>
    <w:rsid w:val="007B42AC"/>
    <w:rsid w:val="007B5E93"/>
    <w:rsid w:val="007B6F7A"/>
    <w:rsid w:val="007B7899"/>
    <w:rsid w:val="007C271D"/>
    <w:rsid w:val="007C2A0B"/>
    <w:rsid w:val="007C2DB7"/>
    <w:rsid w:val="007C4CCB"/>
    <w:rsid w:val="007C663E"/>
    <w:rsid w:val="007C7C3C"/>
    <w:rsid w:val="007D0423"/>
    <w:rsid w:val="007D0547"/>
    <w:rsid w:val="007D05C8"/>
    <w:rsid w:val="007D0F93"/>
    <w:rsid w:val="007D1B2B"/>
    <w:rsid w:val="007D1CEB"/>
    <w:rsid w:val="007D3B17"/>
    <w:rsid w:val="007D3CB5"/>
    <w:rsid w:val="007D4E43"/>
    <w:rsid w:val="007D4E5C"/>
    <w:rsid w:val="007D4FDA"/>
    <w:rsid w:val="007D5BCB"/>
    <w:rsid w:val="007D5D25"/>
    <w:rsid w:val="007E07A7"/>
    <w:rsid w:val="007E0E8E"/>
    <w:rsid w:val="007E10C8"/>
    <w:rsid w:val="007E1F5F"/>
    <w:rsid w:val="007E2DE9"/>
    <w:rsid w:val="007E2F34"/>
    <w:rsid w:val="007E3487"/>
    <w:rsid w:val="007E5E7D"/>
    <w:rsid w:val="007E687A"/>
    <w:rsid w:val="007E71F4"/>
    <w:rsid w:val="007F05DD"/>
    <w:rsid w:val="007F15EE"/>
    <w:rsid w:val="007F201F"/>
    <w:rsid w:val="007F363E"/>
    <w:rsid w:val="007F4C59"/>
    <w:rsid w:val="007F66C8"/>
    <w:rsid w:val="007F75A7"/>
    <w:rsid w:val="007F7798"/>
    <w:rsid w:val="007F79C0"/>
    <w:rsid w:val="00800721"/>
    <w:rsid w:val="0080163A"/>
    <w:rsid w:val="00801CDF"/>
    <w:rsid w:val="0080351C"/>
    <w:rsid w:val="00806E87"/>
    <w:rsid w:val="00807B8D"/>
    <w:rsid w:val="008104B9"/>
    <w:rsid w:val="00810848"/>
    <w:rsid w:val="00812266"/>
    <w:rsid w:val="008125EF"/>
    <w:rsid w:val="00812FA6"/>
    <w:rsid w:val="00813202"/>
    <w:rsid w:val="00813693"/>
    <w:rsid w:val="00813811"/>
    <w:rsid w:val="00814DE0"/>
    <w:rsid w:val="00815813"/>
    <w:rsid w:val="00816116"/>
    <w:rsid w:val="00816892"/>
    <w:rsid w:val="00817047"/>
    <w:rsid w:val="00820D3C"/>
    <w:rsid w:val="00821303"/>
    <w:rsid w:val="00822C33"/>
    <w:rsid w:val="00822E1F"/>
    <w:rsid w:val="008232CE"/>
    <w:rsid w:val="00823AAF"/>
    <w:rsid w:val="00824A29"/>
    <w:rsid w:val="00824F2A"/>
    <w:rsid w:val="00825924"/>
    <w:rsid w:val="00825B8E"/>
    <w:rsid w:val="00826C4B"/>
    <w:rsid w:val="0082724B"/>
    <w:rsid w:val="00831065"/>
    <w:rsid w:val="00831509"/>
    <w:rsid w:val="00831751"/>
    <w:rsid w:val="00832C4C"/>
    <w:rsid w:val="00836229"/>
    <w:rsid w:val="008366CE"/>
    <w:rsid w:val="00841B5C"/>
    <w:rsid w:val="00842051"/>
    <w:rsid w:val="008436B3"/>
    <w:rsid w:val="00843E23"/>
    <w:rsid w:val="008449D1"/>
    <w:rsid w:val="0084541A"/>
    <w:rsid w:val="00845E57"/>
    <w:rsid w:val="00846D57"/>
    <w:rsid w:val="00850445"/>
    <w:rsid w:val="00850C90"/>
    <w:rsid w:val="00850FF1"/>
    <w:rsid w:val="00851102"/>
    <w:rsid w:val="00851B3C"/>
    <w:rsid w:val="00851E59"/>
    <w:rsid w:val="0085373F"/>
    <w:rsid w:val="00854D76"/>
    <w:rsid w:val="0086346F"/>
    <w:rsid w:val="008647B6"/>
    <w:rsid w:val="008654A9"/>
    <w:rsid w:val="008656D1"/>
    <w:rsid w:val="00873BF0"/>
    <w:rsid w:val="00874C49"/>
    <w:rsid w:val="00875718"/>
    <w:rsid w:val="00876715"/>
    <w:rsid w:val="00880C40"/>
    <w:rsid w:val="00880CFD"/>
    <w:rsid w:val="00881045"/>
    <w:rsid w:val="00881243"/>
    <w:rsid w:val="0088162C"/>
    <w:rsid w:val="00881667"/>
    <w:rsid w:val="00881AD3"/>
    <w:rsid w:val="00882306"/>
    <w:rsid w:val="0088312C"/>
    <w:rsid w:val="008856C6"/>
    <w:rsid w:val="008858F4"/>
    <w:rsid w:val="0088599A"/>
    <w:rsid w:val="00885A24"/>
    <w:rsid w:val="00885D2F"/>
    <w:rsid w:val="00886372"/>
    <w:rsid w:val="008872DD"/>
    <w:rsid w:val="008900AE"/>
    <w:rsid w:val="00890F74"/>
    <w:rsid w:val="008916DA"/>
    <w:rsid w:val="00891BD7"/>
    <w:rsid w:val="008931BA"/>
    <w:rsid w:val="00894B1C"/>
    <w:rsid w:val="008956E0"/>
    <w:rsid w:val="00897513"/>
    <w:rsid w:val="00897BF0"/>
    <w:rsid w:val="008A0363"/>
    <w:rsid w:val="008A252A"/>
    <w:rsid w:val="008A3584"/>
    <w:rsid w:val="008A3EB5"/>
    <w:rsid w:val="008A44E7"/>
    <w:rsid w:val="008A601D"/>
    <w:rsid w:val="008A6962"/>
    <w:rsid w:val="008A70D6"/>
    <w:rsid w:val="008B00A2"/>
    <w:rsid w:val="008B0A7C"/>
    <w:rsid w:val="008B183E"/>
    <w:rsid w:val="008B19A2"/>
    <w:rsid w:val="008B34A2"/>
    <w:rsid w:val="008B4B13"/>
    <w:rsid w:val="008B518E"/>
    <w:rsid w:val="008B5A13"/>
    <w:rsid w:val="008B64C4"/>
    <w:rsid w:val="008B7BFF"/>
    <w:rsid w:val="008B7E8D"/>
    <w:rsid w:val="008C0AF4"/>
    <w:rsid w:val="008C12C9"/>
    <w:rsid w:val="008C39D9"/>
    <w:rsid w:val="008C4F62"/>
    <w:rsid w:val="008C664B"/>
    <w:rsid w:val="008C69D8"/>
    <w:rsid w:val="008C7736"/>
    <w:rsid w:val="008C7766"/>
    <w:rsid w:val="008D1335"/>
    <w:rsid w:val="008D147D"/>
    <w:rsid w:val="008D1848"/>
    <w:rsid w:val="008D272B"/>
    <w:rsid w:val="008D4621"/>
    <w:rsid w:val="008D62DE"/>
    <w:rsid w:val="008D64AC"/>
    <w:rsid w:val="008D6AC1"/>
    <w:rsid w:val="008E15A8"/>
    <w:rsid w:val="008E1638"/>
    <w:rsid w:val="008E22E3"/>
    <w:rsid w:val="008E2440"/>
    <w:rsid w:val="008E2479"/>
    <w:rsid w:val="008E7074"/>
    <w:rsid w:val="008F2130"/>
    <w:rsid w:val="008F230B"/>
    <w:rsid w:val="008F2704"/>
    <w:rsid w:val="008F3FF7"/>
    <w:rsid w:val="008F4906"/>
    <w:rsid w:val="008F5394"/>
    <w:rsid w:val="008F6132"/>
    <w:rsid w:val="008F6642"/>
    <w:rsid w:val="00900FAC"/>
    <w:rsid w:val="009013D7"/>
    <w:rsid w:val="00901C0D"/>
    <w:rsid w:val="00903957"/>
    <w:rsid w:val="00903C7A"/>
    <w:rsid w:val="00904E60"/>
    <w:rsid w:val="009054B4"/>
    <w:rsid w:val="009112DB"/>
    <w:rsid w:val="0091263D"/>
    <w:rsid w:val="00914302"/>
    <w:rsid w:val="0091519C"/>
    <w:rsid w:val="00915DF3"/>
    <w:rsid w:val="00917E2C"/>
    <w:rsid w:val="009223E9"/>
    <w:rsid w:val="00922DEE"/>
    <w:rsid w:val="0092357E"/>
    <w:rsid w:val="0092533B"/>
    <w:rsid w:val="00925BED"/>
    <w:rsid w:val="00926490"/>
    <w:rsid w:val="00927411"/>
    <w:rsid w:val="009319B5"/>
    <w:rsid w:val="009324C0"/>
    <w:rsid w:val="00936BFF"/>
    <w:rsid w:val="00937AE6"/>
    <w:rsid w:val="009405BE"/>
    <w:rsid w:val="00940E52"/>
    <w:rsid w:val="00942375"/>
    <w:rsid w:val="0094292A"/>
    <w:rsid w:val="00942BED"/>
    <w:rsid w:val="009435A2"/>
    <w:rsid w:val="0094397C"/>
    <w:rsid w:val="00943B29"/>
    <w:rsid w:val="009460AF"/>
    <w:rsid w:val="009466DF"/>
    <w:rsid w:val="00947B34"/>
    <w:rsid w:val="00947D29"/>
    <w:rsid w:val="00947E0C"/>
    <w:rsid w:val="00947E5C"/>
    <w:rsid w:val="009500A7"/>
    <w:rsid w:val="009513CC"/>
    <w:rsid w:val="00952F46"/>
    <w:rsid w:val="0095312C"/>
    <w:rsid w:val="00954CE3"/>
    <w:rsid w:val="00954E41"/>
    <w:rsid w:val="009569DD"/>
    <w:rsid w:val="0095772F"/>
    <w:rsid w:val="00957896"/>
    <w:rsid w:val="009609D5"/>
    <w:rsid w:val="0096268A"/>
    <w:rsid w:val="009631C8"/>
    <w:rsid w:val="00963284"/>
    <w:rsid w:val="00963313"/>
    <w:rsid w:val="00963D1E"/>
    <w:rsid w:val="00963F2E"/>
    <w:rsid w:val="0096400F"/>
    <w:rsid w:val="009643A4"/>
    <w:rsid w:val="009643EB"/>
    <w:rsid w:val="00965CFC"/>
    <w:rsid w:val="009660DA"/>
    <w:rsid w:val="00966E9C"/>
    <w:rsid w:val="00970533"/>
    <w:rsid w:val="00970845"/>
    <w:rsid w:val="00971190"/>
    <w:rsid w:val="0097125F"/>
    <w:rsid w:val="0097230B"/>
    <w:rsid w:val="00972EE7"/>
    <w:rsid w:val="00974213"/>
    <w:rsid w:val="009777BD"/>
    <w:rsid w:val="00980971"/>
    <w:rsid w:val="00980A87"/>
    <w:rsid w:val="00980ADE"/>
    <w:rsid w:val="00980BAA"/>
    <w:rsid w:val="00982280"/>
    <w:rsid w:val="00982313"/>
    <w:rsid w:val="0098237A"/>
    <w:rsid w:val="00983F68"/>
    <w:rsid w:val="00983FDC"/>
    <w:rsid w:val="00984FCE"/>
    <w:rsid w:val="009903D6"/>
    <w:rsid w:val="00990498"/>
    <w:rsid w:val="0099089D"/>
    <w:rsid w:val="00990CA1"/>
    <w:rsid w:val="00990CAC"/>
    <w:rsid w:val="00992721"/>
    <w:rsid w:val="0099291A"/>
    <w:rsid w:val="00994639"/>
    <w:rsid w:val="00995685"/>
    <w:rsid w:val="00995D88"/>
    <w:rsid w:val="009963FB"/>
    <w:rsid w:val="00996F15"/>
    <w:rsid w:val="00997CCD"/>
    <w:rsid w:val="009A0F87"/>
    <w:rsid w:val="009A2F4B"/>
    <w:rsid w:val="009A3DA3"/>
    <w:rsid w:val="009A4717"/>
    <w:rsid w:val="009A559F"/>
    <w:rsid w:val="009A6159"/>
    <w:rsid w:val="009A6B2B"/>
    <w:rsid w:val="009A7900"/>
    <w:rsid w:val="009B0D99"/>
    <w:rsid w:val="009B0ED1"/>
    <w:rsid w:val="009B1D33"/>
    <w:rsid w:val="009B20B6"/>
    <w:rsid w:val="009B22A1"/>
    <w:rsid w:val="009B3202"/>
    <w:rsid w:val="009B787F"/>
    <w:rsid w:val="009B7D82"/>
    <w:rsid w:val="009C01F9"/>
    <w:rsid w:val="009C159C"/>
    <w:rsid w:val="009C32C6"/>
    <w:rsid w:val="009C3FB6"/>
    <w:rsid w:val="009C4491"/>
    <w:rsid w:val="009C5D5A"/>
    <w:rsid w:val="009C67D5"/>
    <w:rsid w:val="009C7E13"/>
    <w:rsid w:val="009C7F0C"/>
    <w:rsid w:val="009D08D3"/>
    <w:rsid w:val="009D3E74"/>
    <w:rsid w:val="009D408E"/>
    <w:rsid w:val="009D40B5"/>
    <w:rsid w:val="009D4B1E"/>
    <w:rsid w:val="009D5083"/>
    <w:rsid w:val="009D50C7"/>
    <w:rsid w:val="009D5328"/>
    <w:rsid w:val="009D56C3"/>
    <w:rsid w:val="009D5FF0"/>
    <w:rsid w:val="009E007A"/>
    <w:rsid w:val="009E07A3"/>
    <w:rsid w:val="009E1C96"/>
    <w:rsid w:val="009E3A95"/>
    <w:rsid w:val="009E3D27"/>
    <w:rsid w:val="009E4F13"/>
    <w:rsid w:val="009E5892"/>
    <w:rsid w:val="009E5D1B"/>
    <w:rsid w:val="009E5E37"/>
    <w:rsid w:val="009E6A8E"/>
    <w:rsid w:val="009F021B"/>
    <w:rsid w:val="009F0363"/>
    <w:rsid w:val="009F06AD"/>
    <w:rsid w:val="009F07CC"/>
    <w:rsid w:val="009F2058"/>
    <w:rsid w:val="009F223E"/>
    <w:rsid w:val="009F28F0"/>
    <w:rsid w:val="009F2A2F"/>
    <w:rsid w:val="009F2BE6"/>
    <w:rsid w:val="009F40C2"/>
    <w:rsid w:val="009F4C70"/>
    <w:rsid w:val="009F54D7"/>
    <w:rsid w:val="009F59C8"/>
    <w:rsid w:val="009F6CFD"/>
    <w:rsid w:val="009F77C1"/>
    <w:rsid w:val="00A009C0"/>
    <w:rsid w:val="00A01E9A"/>
    <w:rsid w:val="00A02BF6"/>
    <w:rsid w:val="00A05D37"/>
    <w:rsid w:val="00A05EC0"/>
    <w:rsid w:val="00A06D5B"/>
    <w:rsid w:val="00A07997"/>
    <w:rsid w:val="00A10065"/>
    <w:rsid w:val="00A1008D"/>
    <w:rsid w:val="00A10425"/>
    <w:rsid w:val="00A10950"/>
    <w:rsid w:val="00A10B06"/>
    <w:rsid w:val="00A111CA"/>
    <w:rsid w:val="00A11CA6"/>
    <w:rsid w:val="00A12033"/>
    <w:rsid w:val="00A1206A"/>
    <w:rsid w:val="00A1286A"/>
    <w:rsid w:val="00A12AB3"/>
    <w:rsid w:val="00A12F00"/>
    <w:rsid w:val="00A13DFB"/>
    <w:rsid w:val="00A14016"/>
    <w:rsid w:val="00A14214"/>
    <w:rsid w:val="00A142E9"/>
    <w:rsid w:val="00A14697"/>
    <w:rsid w:val="00A21F23"/>
    <w:rsid w:val="00A226EA"/>
    <w:rsid w:val="00A22C3D"/>
    <w:rsid w:val="00A23FC4"/>
    <w:rsid w:val="00A254B1"/>
    <w:rsid w:val="00A263B4"/>
    <w:rsid w:val="00A2684E"/>
    <w:rsid w:val="00A274E6"/>
    <w:rsid w:val="00A278DC"/>
    <w:rsid w:val="00A305D6"/>
    <w:rsid w:val="00A30E8E"/>
    <w:rsid w:val="00A3248D"/>
    <w:rsid w:val="00A3326E"/>
    <w:rsid w:val="00A34957"/>
    <w:rsid w:val="00A36B8E"/>
    <w:rsid w:val="00A37270"/>
    <w:rsid w:val="00A37514"/>
    <w:rsid w:val="00A40397"/>
    <w:rsid w:val="00A41381"/>
    <w:rsid w:val="00A41E31"/>
    <w:rsid w:val="00A42632"/>
    <w:rsid w:val="00A43530"/>
    <w:rsid w:val="00A43D1C"/>
    <w:rsid w:val="00A44F7F"/>
    <w:rsid w:val="00A4576B"/>
    <w:rsid w:val="00A45E76"/>
    <w:rsid w:val="00A46E13"/>
    <w:rsid w:val="00A46F7E"/>
    <w:rsid w:val="00A4735B"/>
    <w:rsid w:val="00A473A0"/>
    <w:rsid w:val="00A479BB"/>
    <w:rsid w:val="00A5013B"/>
    <w:rsid w:val="00A50AA9"/>
    <w:rsid w:val="00A50E0E"/>
    <w:rsid w:val="00A5108C"/>
    <w:rsid w:val="00A51CC4"/>
    <w:rsid w:val="00A53466"/>
    <w:rsid w:val="00A55462"/>
    <w:rsid w:val="00A56719"/>
    <w:rsid w:val="00A5712B"/>
    <w:rsid w:val="00A572AE"/>
    <w:rsid w:val="00A57817"/>
    <w:rsid w:val="00A60903"/>
    <w:rsid w:val="00A6154C"/>
    <w:rsid w:val="00A622BD"/>
    <w:rsid w:val="00A63350"/>
    <w:rsid w:val="00A635B4"/>
    <w:rsid w:val="00A6420A"/>
    <w:rsid w:val="00A658DC"/>
    <w:rsid w:val="00A66FCF"/>
    <w:rsid w:val="00A67D24"/>
    <w:rsid w:val="00A70682"/>
    <w:rsid w:val="00A70D1B"/>
    <w:rsid w:val="00A7139E"/>
    <w:rsid w:val="00A71968"/>
    <w:rsid w:val="00A73EE0"/>
    <w:rsid w:val="00A77A5E"/>
    <w:rsid w:val="00A77B07"/>
    <w:rsid w:val="00A80885"/>
    <w:rsid w:val="00A80CCA"/>
    <w:rsid w:val="00A81671"/>
    <w:rsid w:val="00A83EB4"/>
    <w:rsid w:val="00A84066"/>
    <w:rsid w:val="00A857B9"/>
    <w:rsid w:val="00A86B8E"/>
    <w:rsid w:val="00A91171"/>
    <w:rsid w:val="00A92722"/>
    <w:rsid w:val="00A93497"/>
    <w:rsid w:val="00A943F0"/>
    <w:rsid w:val="00A94690"/>
    <w:rsid w:val="00A94C75"/>
    <w:rsid w:val="00A9557C"/>
    <w:rsid w:val="00A95776"/>
    <w:rsid w:val="00A95CB5"/>
    <w:rsid w:val="00A96451"/>
    <w:rsid w:val="00A96759"/>
    <w:rsid w:val="00A97759"/>
    <w:rsid w:val="00A97AD7"/>
    <w:rsid w:val="00AA1661"/>
    <w:rsid w:val="00AA278B"/>
    <w:rsid w:val="00AA2F3A"/>
    <w:rsid w:val="00AA5860"/>
    <w:rsid w:val="00AA6109"/>
    <w:rsid w:val="00AA63E5"/>
    <w:rsid w:val="00AA68E4"/>
    <w:rsid w:val="00AA704C"/>
    <w:rsid w:val="00AA78A5"/>
    <w:rsid w:val="00AB07EE"/>
    <w:rsid w:val="00AB154F"/>
    <w:rsid w:val="00AB1B5E"/>
    <w:rsid w:val="00AB26A3"/>
    <w:rsid w:val="00AB4BA1"/>
    <w:rsid w:val="00AB5D36"/>
    <w:rsid w:val="00AC00EA"/>
    <w:rsid w:val="00AC0283"/>
    <w:rsid w:val="00AC2364"/>
    <w:rsid w:val="00AC2F7C"/>
    <w:rsid w:val="00AC5090"/>
    <w:rsid w:val="00AC5ED8"/>
    <w:rsid w:val="00AC7175"/>
    <w:rsid w:val="00AC73B5"/>
    <w:rsid w:val="00AD1290"/>
    <w:rsid w:val="00AD137B"/>
    <w:rsid w:val="00AD23EC"/>
    <w:rsid w:val="00AD30C7"/>
    <w:rsid w:val="00AD355B"/>
    <w:rsid w:val="00AD5FB9"/>
    <w:rsid w:val="00AD6730"/>
    <w:rsid w:val="00AD7B84"/>
    <w:rsid w:val="00AE09E0"/>
    <w:rsid w:val="00AE2377"/>
    <w:rsid w:val="00AE2C5E"/>
    <w:rsid w:val="00AE2D23"/>
    <w:rsid w:val="00AE4628"/>
    <w:rsid w:val="00AE6409"/>
    <w:rsid w:val="00AE71CF"/>
    <w:rsid w:val="00AE764F"/>
    <w:rsid w:val="00AF1110"/>
    <w:rsid w:val="00AF28FD"/>
    <w:rsid w:val="00AF3435"/>
    <w:rsid w:val="00AF452E"/>
    <w:rsid w:val="00AF4C99"/>
    <w:rsid w:val="00AF6425"/>
    <w:rsid w:val="00AF67E7"/>
    <w:rsid w:val="00AF688C"/>
    <w:rsid w:val="00AF739A"/>
    <w:rsid w:val="00B00879"/>
    <w:rsid w:val="00B0145E"/>
    <w:rsid w:val="00B0160F"/>
    <w:rsid w:val="00B0256C"/>
    <w:rsid w:val="00B02B40"/>
    <w:rsid w:val="00B04352"/>
    <w:rsid w:val="00B04A7F"/>
    <w:rsid w:val="00B05457"/>
    <w:rsid w:val="00B064EE"/>
    <w:rsid w:val="00B06B80"/>
    <w:rsid w:val="00B07D12"/>
    <w:rsid w:val="00B1028C"/>
    <w:rsid w:val="00B10B61"/>
    <w:rsid w:val="00B10DDF"/>
    <w:rsid w:val="00B1161D"/>
    <w:rsid w:val="00B1259F"/>
    <w:rsid w:val="00B134C4"/>
    <w:rsid w:val="00B14315"/>
    <w:rsid w:val="00B173F5"/>
    <w:rsid w:val="00B25444"/>
    <w:rsid w:val="00B26484"/>
    <w:rsid w:val="00B26FED"/>
    <w:rsid w:val="00B27B7B"/>
    <w:rsid w:val="00B31EE7"/>
    <w:rsid w:val="00B31F26"/>
    <w:rsid w:val="00B35A88"/>
    <w:rsid w:val="00B36306"/>
    <w:rsid w:val="00B377F3"/>
    <w:rsid w:val="00B412E1"/>
    <w:rsid w:val="00B42171"/>
    <w:rsid w:val="00B431AA"/>
    <w:rsid w:val="00B4351A"/>
    <w:rsid w:val="00B44622"/>
    <w:rsid w:val="00B44FF5"/>
    <w:rsid w:val="00B454AC"/>
    <w:rsid w:val="00B458DB"/>
    <w:rsid w:val="00B45F3A"/>
    <w:rsid w:val="00B46385"/>
    <w:rsid w:val="00B474F9"/>
    <w:rsid w:val="00B47DC9"/>
    <w:rsid w:val="00B52966"/>
    <w:rsid w:val="00B55942"/>
    <w:rsid w:val="00B55A89"/>
    <w:rsid w:val="00B55C85"/>
    <w:rsid w:val="00B56708"/>
    <w:rsid w:val="00B5687A"/>
    <w:rsid w:val="00B609BE"/>
    <w:rsid w:val="00B611F0"/>
    <w:rsid w:val="00B61559"/>
    <w:rsid w:val="00B63DEF"/>
    <w:rsid w:val="00B63E03"/>
    <w:rsid w:val="00B646E2"/>
    <w:rsid w:val="00B66B9C"/>
    <w:rsid w:val="00B6750E"/>
    <w:rsid w:val="00B67A3F"/>
    <w:rsid w:val="00B7018B"/>
    <w:rsid w:val="00B73116"/>
    <w:rsid w:val="00B759C5"/>
    <w:rsid w:val="00B75D7E"/>
    <w:rsid w:val="00B76533"/>
    <w:rsid w:val="00B76767"/>
    <w:rsid w:val="00B769C6"/>
    <w:rsid w:val="00B77541"/>
    <w:rsid w:val="00B777C8"/>
    <w:rsid w:val="00B8336F"/>
    <w:rsid w:val="00B83824"/>
    <w:rsid w:val="00B86BE6"/>
    <w:rsid w:val="00B87209"/>
    <w:rsid w:val="00B87F42"/>
    <w:rsid w:val="00B91852"/>
    <w:rsid w:val="00B91AB1"/>
    <w:rsid w:val="00B91B67"/>
    <w:rsid w:val="00B9265B"/>
    <w:rsid w:val="00B93443"/>
    <w:rsid w:val="00B93EDB"/>
    <w:rsid w:val="00B95101"/>
    <w:rsid w:val="00B9605F"/>
    <w:rsid w:val="00B96882"/>
    <w:rsid w:val="00B9715C"/>
    <w:rsid w:val="00BA2DCB"/>
    <w:rsid w:val="00BA3629"/>
    <w:rsid w:val="00BA3AC7"/>
    <w:rsid w:val="00BA3F69"/>
    <w:rsid w:val="00BA4A8D"/>
    <w:rsid w:val="00BA4F4C"/>
    <w:rsid w:val="00BB150C"/>
    <w:rsid w:val="00BB18F4"/>
    <w:rsid w:val="00BB2964"/>
    <w:rsid w:val="00BB3395"/>
    <w:rsid w:val="00BB3B9E"/>
    <w:rsid w:val="00BB4DAC"/>
    <w:rsid w:val="00BB710C"/>
    <w:rsid w:val="00BB79A1"/>
    <w:rsid w:val="00BC017E"/>
    <w:rsid w:val="00BC0323"/>
    <w:rsid w:val="00BC05FA"/>
    <w:rsid w:val="00BC1862"/>
    <w:rsid w:val="00BC1968"/>
    <w:rsid w:val="00BC34CB"/>
    <w:rsid w:val="00BC44A9"/>
    <w:rsid w:val="00BC5078"/>
    <w:rsid w:val="00BC55B0"/>
    <w:rsid w:val="00BC6A72"/>
    <w:rsid w:val="00BC783D"/>
    <w:rsid w:val="00BC78E9"/>
    <w:rsid w:val="00BC7C8A"/>
    <w:rsid w:val="00BC7CFA"/>
    <w:rsid w:val="00BD03E1"/>
    <w:rsid w:val="00BD1451"/>
    <w:rsid w:val="00BD1FD8"/>
    <w:rsid w:val="00BD2499"/>
    <w:rsid w:val="00BD4307"/>
    <w:rsid w:val="00BD4A0D"/>
    <w:rsid w:val="00BD5235"/>
    <w:rsid w:val="00BD567F"/>
    <w:rsid w:val="00BD5CD4"/>
    <w:rsid w:val="00BD5CD9"/>
    <w:rsid w:val="00BD6109"/>
    <w:rsid w:val="00BD64BF"/>
    <w:rsid w:val="00BD7DD8"/>
    <w:rsid w:val="00BE03EB"/>
    <w:rsid w:val="00BE0DFA"/>
    <w:rsid w:val="00BE2D12"/>
    <w:rsid w:val="00BE4315"/>
    <w:rsid w:val="00BE758D"/>
    <w:rsid w:val="00BF2B1E"/>
    <w:rsid w:val="00BF3641"/>
    <w:rsid w:val="00BF4190"/>
    <w:rsid w:val="00BF4BAC"/>
    <w:rsid w:val="00BF50E4"/>
    <w:rsid w:val="00BF6BEE"/>
    <w:rsid w:val="00C00016"/>
    <w:rsid w:val="00C00E23"/>
    <w:rsid w:val="00C02C09"/>
    <w:rsid w:val="00C03C83"/>
    <w:rsid w:val="00C04C7D"/>
    <w:rsid w:val="00C054CC"/>
    <w:rsid w:val="00C05893"/>
    <w:rsid w:val="00C0667E"/>
    <w:rsid w:val="00C06B47"/>
    <w:rsid w:val="00C1149E"/>
    <w:rsid w:val="00C1234F"/>
    <w:rsid w:val="00C12BB0"/>
    <w:rsid w:val="00C1354A"/>
    <w:rsid w:val="00C142FD"/>
    <w:rsid w:val="00C1457D"/>
    <w:rsid w:val="00C15004"/>
    <w:rsid w:val="00C15537"/>
    <w:rsid w:val="00C178EF"/>
    <w:rsid w:val="00C179B2"/>
    <w:rsid w:val="00C206B9"/>
    <w:rsid w:val="00C206E2"/>
    <w:rsid w:val="00C20DC5"/>
    <w:rsid w:val="00C21DC3"/>
    <w:rsid w:val="00C2211E"/>
    <w:rsid w:val="00C22286"/>
    <w:rsid w:val="00C22928"/>
    <w:rsid w:val="00C229FF"/>
    <w:rsid w:val="00C22C3B"/>
    <w:rsid w:val="00C22DC1"/>
    <w:rsid w:val="00C24628"/>
    <w:rsid w:val="00C246AE"/>
    <w:rsid w:val="00C24F03"/>
    <w:rsid w:val="00C252CA"/>
    <w:rsid w:val="00C27217"/>
    <w:rsid w:val="00C2792C"/>
    <w:rsid w:val="00C3047B"/>
    <w:rsid w:val="00C31269"/>
    <w:rsid w:val="00C313EF"/>
    <w:rsid w:val="00C314F0"/>
    <w:rsid w:val="00C316EF"/>
    <w:rsid w:val="00C337A8"/>
    <w:rsid w:val="00C33E51"/>
    <w:rsid w:val="00C348B0"/>
    <w:rsid w:val="00C3708A"/>
    <w:rsid w:val="00C379FB"/>
    <w:rsid w:val="00C37EEF"/>
    <w:rsid w:val="00C40F03"/>
    <w:rsid w:val="00C414D2"/>
    <w:rsid w:val="00C417E4"/>
    <w:rsid w:val="00C42C84"/>
    <w:rsid w:val="00C440A8"/>
    <w:rsid w:val="00C45B13"/>
    <w:rsid w:val="00C46A74"/>
    <w:rsid w:val="00C46E5D"/>
    <w:rsid w:val="00C47386"/>
    <w:rsid w:val="00C4745A"/>
    <w:rsid w:val="00C50483"/>
    <w:rsid w:val="00C50DC5"/>
    <w:rsid w:val="00C50E56"/>
    <w:rsid w:val="00C51149"/>
    <w:rsid w:val="00C51BF7"/>
    <w:rsid w:val="00C51F48"/>
    <w:rsid w:val="00C539A3"/>
    <w:rsid w:val="00C54117"/>
    <w:rsid w:val="00C56904"/>
    <w:rsid w:val="00C57567"/>
    <w:rsid w:val="00C57DEF"/>
    <w:rsid w:val="00C57E71"/>
    <w:rsid w:val="00C603DC"/>
    <w:rsid w:val="00C62462"/>
    <w:rsid w:val="00C627AB"/>
    <w:rsid w:val="00C6380F"/>
    <w:rsid w:val="00C64330"/>
    <w:rsid w:val="00C64DE3"/>
    <w:rsid w:val="00C65B1F"/>
    <w:rsid w:val="00C66060"/>
    <w:rsid w:val="00C67533"/>
    <w:rsid w:val="00C67D4F"/>
    <w:rsid w:val="00C70EFD"/>
    <w:rsid w:val="00C71457"/>
    <w:rsid w:val="00C72954"/>
    <w:rsid w:val="00C72FB5"/>
    <w:rsid w:val="00C7323D"/>
    <w:rsid w:val="00C750AA"/>
    <w:rsid w:val="00C756BE"/>
    <w:rsid w:val="00C75763"/>
    <w:rsid w:val="00C81B66"/>
    <w:rsid w:val="00C81F22"/>
    <w:rsid w:val="00C8325E"/>
    <w:rsid w:val="00C83393"/>
    <w:rsid w:val="00C83B62"/>
    <w:rsid w:val="00C84279"/>
    <w:rsid w:val="00C85993"/>
    <w:rsid w:val="00C86C80"/>
    <w:rsid w:val="00C87BC5"/>
    <w:rsid w:val="00C906E0"/>
    <w:rsid w:val="00C949BD"/>
    <w:rsid w:val="00C94AC9"/>
    <w:rsid w:val="00C952A5"/>
    <w:rsid w:val="00C9568B"/>
    <w:rsid w:val="00C95759"/>
    <w:rsid w:val="00C95B63"/>
    <w:rsid w:val="00C9639F"/>
    <w:rsid w:val="00C9679D"/>
    <w:rsid w:val="00C968A9"/>
    <w:rsid w:val="00C96B18"/>
    <w:rsid w:val="00C9705E"/>
    <w:rsid w:val="00C97E78"/>
    <w:rsid w:val="00CA0156"/>
    <w:rsid w:val="00CA0B7F"/>
    <w:rsid w:val="00CA4B2B"/>
    <w:rsid w:val="00CA59AC"/>
    <w:rsid w:val="00CA5E59"/>
    <w:rsid w:val="00CA5E75"/>
    <w:rsid w:val="00CB044D"/>
    <w:rsid w:val="00CB0A2C"/>
    <w:rsid w:val="00CB1F48"/>
    <w:rsid w:val="00CB1F57"/>
    <w:rsid w:val="00CB484A"/>
    <w:rsid w:val="00CB5F45"/>
    <w:rsid w:val="00CB6744"/>
    <w:rsid w:val="00CB6A28"/>
    <w:rsid w:val="00CB722C"/>
    <w:rsid w:val="00CB7416"/>
    <w:rsid w:val="00CC0B97"/>
    <w:rsid w:val="00CC1D28"/>
    <w:rsid w:val="00CC1E5C"/>
    <w:rsid w:val="00CC2923"/>
    <w:rsid w:val="00CC4E2F"/>
    <w:rsid w:val="00CC6B74"/>
    <w:rsid w:val="00CC6DAB"/>
    <w:rsid w:val="00CC74B9"/>
    <w:rsid w:val="00CC78F0"/>
    <w:rsid w:val="00CD085C"/>
    <w:rsid w:val="00CD207D"/>
    <w:rsid w:val="00CD2B07"/>
    <w:rsid w:val="00CD34BA"/>
    <w:rsid w:val="00CD3768"/>
    <w:rsid w:val="00CD466C"/>
    <w:rsid w:val="00CD5929"/>
    <w:rsid w:val="00CD5E94"/>
    <w:rsid w:val="00CD606B"/>
    <w:rsid w:val="00CD706B"/>
    <w:rsid w:val="00CD7156"/>
    <w:rsid w:val="00CD7FB9"/>
    <w:rsid w:val="00CE00BF"/>
    <w:rsid w:val="00CE027C"/>
    <w:rsid w:val="00CE25E5"/>
    <w:rsid w:val="00CE2CDF"/>
    <w:rsid w:val="00CE3355"/>
    <w:rsid w:val="00CE3432"/>
    <w:rsid w:val="00CE4716"/>
    <w:rsid w:val="00CE4AED"/>
    <w:rsid w:val="00CE51C8"/>
    <w:rsid w:val="00CE5737"/>
    <w:rsid w:val="00CE6D7E"/>
    <w:rsid w:val="00CF0E05"/>
    <w:rsid w:val="00CF1114"/>
    <w:rsid w:val="00CF136D"/>
    <w:rsid w:val="00CF3B59"/>
    <w:rsid w:val="00CF435A"/>
    <w:rsid w:val="00CF4CAE"/>
    <w:rsid w:val="00CF4F95"/>
    <w:rsid w:val="00D004AE"/>
    <w:rsid w:val="00D032E2"/>
    <w:rsid w:val="00D0564D"/>
    <w:rsid w:val="00D0730C"/>
    <w:rsid w:val="00D073E3"/>
    <w:rsid w:val="00D104CE"/>
    <w:rsid w:val="00D1075D"/>
    <w:rsid w:val="00D15A9F"/>
    <w:rsid w:val="00D16632"/>
    <w:rsid w:val="00D1779E"/>
    <w:rsid w:val="00D20403"/>
    <w:rsid w:val="00D20919"/>
    <w:rsid w:val="00D21EAE"/>
    <w:rsid w:val="00D26B70"/>
    <w:rsid w:val="00D278DB"/>
    <w:rsid w:val="00D30751"/>
    <w:rsid w:val="00D312FA"/>
    <w:rsid w:val="00D3150D"/>
    <w:rsid w:val="00D31809"/>
    <w:rsid w:val="00D31B20"/>
    <w:rsid w:val="00D338D2"/>
    <w:rsid w:val="00D33CAB"/>
    <w:rsid w:val="00D34615"/>
    <w:rsid w:val="00D35078"/>
    <w:rsid w:val="00D35EFD"/>
    <w:rsid w:val="00D41E02"/>
    <w:rsid w:val="00D42013"/>
    <w:rsid w:val="00D4246E"/>
    <w:rsid w:val="00D42A23"/>
    <w:rsid w:val="00D42E08"/>
    <w:rsid w:val="00D444E2"/>
    <w:rsid w:val="00D44849"/>
    <w:rsid w:val="00D458B3"/>
    <w:rsid w:val="00D46571"/>
    <w:rsid w:val="00D46796"/>
    <w:rsid w:val="00D505F7"/>
    <w:rsid w:val="00D530C0"/>
    <w:rsid w:val="00D54065"/>
    <w:rsid w:val="00D54286"/>
    <w:rsid w:val="00D54C26"/>
    <w:rsid w:val="00D55211"/>
    <w:rsid w:val="00D56A99"/>
    <w:rsid w:val="00D56C18"/>
    <w:rsid w:val="00D57989"/>
    <w:rsid w:val="00D60288"/>
    <w:rsid w:val="00D6064D"/>
    <w:rsid w:val="00D61194"/>
    <w:rsid w:val="00D61933"/>
    <w:rsid w:val="00D647BB"/>
    <w:rsid w:val="00D650EC"/>
    <w:rsid w:val="00D710A3"/>
    <w:rsid w:val="00D72240"/>
    <w:rsid w:val="00D729F1"/>
    <w:rsid w:val="00D74AC3"/>
    <w:rsid w:val="00D75652"/>
    <w:rsid w:val="00D7686A"/>
    <w:rsid w:val="00D76A77"/>
    <w:rsid w:val="00D76DD0"/>
    <w:rsid w:val="00D80295"/>
    <w:rsid w:val="00D80CA1"/>
    <w:rsid w:val="00D80E7C"/>
    <w:rsid w:val="00D81E29"/>
    <w:rsid w:val="00D82501"/>
    <w:rsid w:val="00D83B6A"/>
    <w:rsid w:val="00D84496"/>
    <w:rsid w:val="00D84B60"/>
    <w:rsid w:val="00D85F6A"/>
    <w:rsid w:val="00D869FD"/>
    <w:rsid w:val="00D86ABE"/>
    <w:rsid w:val="00D87050"/>
    <w:rsid w:val="00D90058"/>
    <w:rsid w:val="00D913B6"/>
    <w:rsid w:val="00D914C0"/>
    <w:rsid w:val="00D91617"/>
    <w:rsid w:val="00D92FC3"/>
    <w:rsid w:val="00D94677"/>
    <w:rsid w:val="00D94805"/>
    <w:rsid w:val="00D97922"/>
    <w:rsid w:val="00DA0D73"/>
    <w:rsid w:val="00DA331C"/>
    <w:rsid w:val="00DA4F63"/>
    <w:rsid w:val="00DA570D"/>
    <w:rsid w:val="00DA6437"/>
    <w:rsid w:val="00DA749E"/>
    <w:rsid w:val="00DA7787"/>
    <w:rsid w:val="00DB0858"/>
    <w:rsid w:val="00DB3729"/>
    <w:rsid w:val="00DB3809"/>
    <w:rsid w:val="00DB5877"/>
    <w:rsid w:val="00DB655E"/>
    <w:rsid w:val="00DB6DFD"/>
    <w:rsid w:val="00DB71C9"/>
    <w:rsid w:val="00DB7CA7"/>
    <w:rsid w:val="00DB7DC8"/>
    <w:rsid w:val="00DC0B27"/>
    <w:rsid w:val="00DC0F61"/>
    <w:rsid w:val="00DC34E2"/>
    <w:rsid w:val="00DC4CE3"/>
    <w:rsid w:val="00DC51F3"/>
    <w:rsid w:val="00DC5F04"/>
    <w:rsid w:val="00DC73E3"/>
    <w:rsid w:val="00DD00A4"/>
    <w:rsid w:val="00DD03CE"/>
    <w:rsid w:val="00DD4688"/>
    <w:rsid w:val="00DD4C8A"/>
    <w:rsid w:val="00DD6363"/>
    <w:rsid w:val="00DE02A7"/>
    <w:rsid w:val="00DE02D6"/>
    <w:rsid w:val="00DE0634"/>
    <w:rsid w:val="00DE0674"/>
    <w:rsid w:val="00DE2626"/>
    <w:rsid w:val="00DE3034"/>
    <w:rsid w:val="00DE35C1"/>
    <w:rsid w:val="00DE3F96"/>
    <w:rsid w:val="00DE44D8"/>
    <w:rsid w:val="00DE4E4F"/>
    <w:rsid w:val="00DE53DF"/>
    <w:rsid w:val="00DE572D"/>
    <w:rsid w:val="00DE6639"/>
    <w:rsid w:val="00DE6797"/>
    <w:rsid w:val="00DF0701"/>
    <w:rsid w:val="00DF18A4"/>
    <w:rsid w:val="00DF2AD6"/>
    <w:rsid w:val="00DF35D4"/>
    <w:rsid w:val="00DF5432"/>
    <w:rsid w:val="00DF59C4"/>
    <w:rsid w:val="00DF5BC9"/>
    <w:rsid w:val="00DF7549"/>
    <w:rsid w:val="00E012F5"/>
    <w:rsid w:val="00E01D83"/>
    <w:rsid w:val="00E0337E"/>
    <w:rsid w:val="00E042ED"/>
    <w:rsid w:val="00E04EAB"/>
    <w:rsid w:val="00E058D1"/>
    <w:rsid w:val="00E06FDA"/>
    <w:rsid w:val="00E07741"/>
    <w:rsid w:val="00E07A1F"/>
    <w:rsid w:val="00E10198"/>
    <w:rsid w:val="00E11FA8"/>
    <w:rsid w:val="00E12D3D"/>
    <w:rsid w:val="00E13C10"/>
    <w:rsid w:val="00E15A1F"/>
    <w:rsid w:val="00E17FAF"/>
    <w:rsid w:val="00E20146"/>
    <w:rsid w:val="00E2086D"/>
    <w:rsid w:val="00E20E6B"/>
    <w:rsid w:val="00E21545"/>
    <w:rsid w:val="00E220C3"/>
    <w:rsid w:val="00E22416"/>
    <w:rsid w:val="00E22497"/>
    <w:rsid w:val="00E226AF"/>
    <w:rsid w:val="00E238F9"/>
    <w:rsid w:val="00E242A7"/>
    <w:rsid w:val="00E24CD2"/>
    <w:rsid w:val="00E25981"/>
    <w:rsid w:val="00E264FF"/>
    <w:rsid w:val="00E26B6B"/>
    <w:rsid w:val="00E27F7A"/>
    <w:rsid w:val="00E3034E"/>
    <w:rsid w:val="00E307AE"/>
    <w:rsid w:val="00E32438"/>
    <w:rsid w:val="00E32452"/>
    <w:rsid w:val="00E33DF5"/>
    <w:rsid w:val="00E3480C"/>
    <w:rsid w:val="00E34949"/>
    <w:rsid w:val="00E34BC9"/>
    <w:rsid w:val="00E3615A"/>
    <w:rsid w:val="00E36399"/>
    <w:rsid w:val="00E422A6"/>
    <w:rsid w:val="00E44C04"/>
    <w:rsid w:val="00E45E30"/>
    <w:rsid w:val="00E462A0"/>
    <w:rsid w:val="00E466A0"/>
    <w:rsid w:val="00E51A33"/>
    <w:rsid w:val="00E52BDE"/>
    <w:rsid w:val="00E53935"/>
    <w:rsid w:val="00E5424B"/>
    <w:rsid w:val="00E54CDA"/>
    <w:rsid w:val="00E5580C"/>
    <w:rsid w:val="00E55D99"/>
    <w:rsid w:val="00E55FE5"/>
    <w:rsid w:val="00E5716B"/>
    <w:rsid w:val="00E57ECE"/>
    <w:rsid w:val="00E62565"/>
    <w:rsid w:val="00E64A27"/>
    <w:rsid w:val="00E678CD"/>
    <w:rsid w:val="00E7051E"/>
    <w:rsid w:val="00E7099A"/>
    <w:rsid w:val="00E713C9"/>
    <w:rsid w:val="00E715A9"/>
    <w:rsid w:val="00E756C1"/>
    <w:rsid w:val="00E75ABE"/>
    <w:rsid w:val="00E76395"/>
    <w:rsid w:val="00E76CD3"/>
    <w:rsid w:val="00E808CE"/>
    <w:rsid w:val="00E80B52"/>
    <w:rsid w:val="00E82337"/>
    <w:rsid w:val="00E82A11"/>
    <w:rsid w:val="00E83E68"/>
    <w:rsid w:val="00E85E5F"/>
    <w:rsid w:val="00E86998"/>
    <w:rsid w:val="00E873BB"/>
    <w:rsid w:val="00E90164"/>
    <w:rsid w:val="00E907BE"/>
    <w:rsid w:val="00E90F47"/>
    <w:rsid w:val="00E9128C"/>
    <w:rsid w:val="00E91B82"/>
    <w:rsid w:val="00E91B86"/>
    <w:rsid w:val="00E9229A"/>
    <w:rsid w:val="00E93B5D"/>
    <w:rsid w:val="00E940D6"/>
    <w:rsid w:val="00E957B9"/>
    <w:rsid w:val="00E957F0"/>
    <w:rsid w:val="00E97522"/>
    <w:rsid w:val="00EA106F"/>
    <w:rsid w:val="00EA1089"/>
    <w:rsid w:val="00EA122A"/>
    <w:rsid w:val="00EA1E92"/>
    <w:rsid w:val="00EA4E01"/>
    <w:rsid w:val="00EA52D3"/>
    <w:rsid w:val="00EA7DE1"/>
    <w:rsid w:val="00EB2D7C"/>
    <w:rsid w:val="00EB38C4"/>
    <w:rsid w:val="00EB38E7"/>
    <w:rsid w:val="00EB4311"/>
    <w:rsid w:val="00EB4516"/>
    <w:rsid w:val="00EB49A5"/>
    <w:rsid w:val="00EB4EE9"/>
    <w:rsid w:val="00EB5A45"/>
    <w:rsid w:val="00EB7307"/>
    <w:rsid w:val="00EB7BB0"/>
    <w:rsid w:val="00EC0387"/>
    <w:rsid w:val="00EC26FB"/>
    <w:rsid w:val="00EC7A23"/>
    <w:rsid w:val="00ED1046"/>
    <w:rsid w:val="00ED2CC5"/>
    <w:rsid w:val="00ED302F"/>
    <w:rsid w:val="00ED5A9B"/>
    <w:rsid w:val="00ED5D21"/>
    <w:rsid w:val="00ED7365"/>
    <w:rsid w:val="00ED7832"/>
    <w:rsid w:val="00ED788A"/>
    <w:rsid w:val="00EE05D5"/>
    <w:rsid w:val="00EE08B8"/>
    <w:rsid w:val="00EE1449"/>
    <w:rsid w:val="00EE1BDB"/>
    <w:rsid w:val="00EE1DC5"/>
    <w:rsid w:val="00EE2D25"/>
    <w:rsid w:val="00EE30AD"/>
    <w:rsid w:val="00EE3A19"/>
    <w:rsid w:val="00EE3FE0"/>
    <w:rsid w:val="00EE4DC1"/>
    <w:rsid w:val="00EE548D"/>
    <w:rsid w:val="00EF185C"/>
    <w:rsid w:val="00EF2BA8"/>
    <w:rsid w:val="00EF42E2"/>
    <w:rsid w:val="00EF470A"/>
    <w:rsid w:val="00EF4E82"/>
    <w:rsid w:val="00F001A1"/>
    <w:rsid w:val="00F006C6"/>
    <w:rsid w:val="00F01356"/>
    <w:rsid w:val="00F01F76"/>
    <w:rsid w:val="00F03E6E"/>
    <w:rsid w:val="00F04A0D"/>
    <w:rsid w:val="00F04CE8"/>
    <w:rsid w:val="00F06614"/>
    <w:rsid w:val="00F07A4F"/>
    <w:rsid w:val="00F101EC"/>
    <w:rsid w:val="00F11398"/>
    <w:rsid w:val="00F11D47"/>
    <w:rsid w:val="00F12240"/>
    <w:rsid w:val="00F14355"/>
    <w:rsid w:val="00F168F4"/>
    <w:rsid w:val="00F174A0"/>
    <w:rsid w:val="00F17629"/>
    <w:rsid w:val="00F17BA9"/>
    <w:rsid w:val="00F17DF9"/>
    <w:rsid w:val="00F20665"/>
    <w:rsid w:val="00F2179F"/>
    <w:rsid w:val="00F21891"/>
    <w:rsid w:val="00F22B72"/>
    <w:rsid w:val="00F22BA6"/>
    <w:rsid w:val="00F2453C"/>
    <w:rsid w:val="00F24790"/>
    <w:rsid w:val="00F24E06"/>
    <w:rsid w:val="00F252EA"/>
    <w:rsid w:val="00F258D1"/>
    <w:rsid w:val="00F25B15"/>
    <w:rsid w:val="00F261F3"/>
    <w:rsid w:val="00F26C2A"/>
    <w:rsid w:val="00F26DE4"/>
    <w:rsid w:val="00F274FC"/>
    <w:rsid w:val="00F27A64"/>
    <w:rsid w:val="00F27AF3"/>
    <w:rsid w:val="00F300E1"/>
    <w:rsid w:val="00F305CA"/>
    <w:rsid w:val="00F308E5"/>
    <w:rsid w:val="00F30A82"/>
    <w:rsid w:val="00F31462"/>
    <w:rsid w:val="00F31720"/>
    <w:rsid w:val="00F3213A"/>
    <w:rsid w:val="00F337E4"/>
    <w:rsid w:val="00F34965"/>
    <w:rsid w:val="00F35806"/>
    <w:rsid w:val="00F367EC"/>
    <w:rsid w:val="00F36ACE"/>
    <w:rsid w:val="00F36FEA"/>
    <w:rsid w:val="00F37244"/>
    <w:rsid w:val="00F37476"/>
    <w:rsid w:val="00F4089F"/>
    <w:rsid w:val="00F427C7"/>
    <w:rsid w:val="00F42C70"/>
    <w:rsid w:val="00F4361D"/>
    <w:rsid w:val="00F447D4"/>
    <w:rsid w:val="00F4488E"/>
    <w:rsid w:val="00F4729D"/>
    <w:rsid w:val="00F47663"/>
    <w:rsid w:val="00F47AB7"/>
    <w:rsid w:val="00F50A64"/>
    <w:rsid w:val="00F50DA3"/>
    <w:rsid w:val="00F51E08"/>
    <w:rsid w:val="00F533AB"/>
    <w:rsid w:val="00F54CE9"/>
    <w:rsid w:val="00F55408"/>
    <w:rsid w:val="00F56F47"/>
    <w:rsid w:val="00F57B87"/>
    <w:rsid w:val="00F602C2"/>
    <w:rsid w:val="00F60FC8"/>
    <w:rsid w:val="00F615E3"/>
    <w:rsid w:val="00F624C2"/>
    <w:rsid w:val="00F63656"/>
    <w:rsid w:val="00F63B3E"/>
    <w:rsid w:val="00F6542F"/>
    <w:rsid w:val="00F656B2"/>
    <w:rsid w:val="00F656C3"/>
    <w:rsid w:val="00F67D60"/>
    <w:rsid w:val="00F7178C"/>
    <w:rsid w:val="00F72896"/>
    <w:rsid w:val="00F74194"/>
    <w:rsid w:val="00F747A3"/>
    <w:rsid w:val="00F76245"/>
    <w:rsid w:val="00F763F2"/>
    <w:rsid w:val="00F802D5"/>
    <w:rsid w:val="00F80650"/>
    <w:rsid w:val="00F818A9"/>
    <w:rsid w:val="00F824BC"/>
    <w:rsid w:val="00F832DC"/>
    <w:rsid w:val="00F84F1C"/>
    <w:rsid w:val="00F8575C"/>
    <w:rsid w:val="00F86DA2"/>
    <w:rsid w:val="00F875B6"/>
    <w:rsid w:val="00F87816"/>
    <w:rsid w:val="00F87D05"/>
    <w:rsid w:val="00F87EE0"/>
    <w:rsid w:val="00F903B5"/>
    <w:rsid w:val="00F915F1"/>
    <w:rsid w:val="00F91A73"/>
    <w:rsid w:val="00F92EB3"/>
    <w:rsid w:val="00F93420"/>
    <w:rsid w:val="00F93961"/>
    <w:rsid w:val="00F96AFF"/>
    <w:rsid w:val="00F97057"/>
    <w:rsid w:val="00F975D5"/>
    <w:rsid w:val="00F97D89"/>
    <w:rsid w:val="00FA0A0C"/>
    <w:rsid w:val="00FA24D9"/>
    <w:rsid w:val="00FA2992"/>
    <w:rsid w:val="00FA4057"/>
    <w:rsid w:val="00FA5D72"/>
    <w:rsid w:val="00FA775C"/>
    <w:rsid w:val="00FA78F6"/>
    <w:rsid w:val="00FB0AB5"/>
    <w:rsid w:val="00FB0E4B"/>
    <w:rsid w:val="00FB155F"/>
    <w:rsid w:val="00FB1AC8"/>
    <w:rsid w:val="00FB1DD0"/>
    <w:rsid w:val="00FB2DDA"/>
    <w:rsid w:val="00FB43C7"/>
    <w:rsid w:val="00FB4D0A"/>
    <w:rsid w:val="00FB5BED"/>
    <w:rsid w:val="00FB76B2"/>
    <w:rsid w:val="00FC059A"/>
    <w:rsid w:val="00FC1207"/>
    <w:rsid w:val="00FC21A2"/>
    <w:rsid w:val="00FC2722"/>
    <w:rsid w:val="00FC5D16"/>
    <w:rsid w:val="00FC65DF"/>
    <w:rsid w:val="00FC7D3F"/>
    <w:rsid w:val="00FD03D7"/>
    <w:rsid w:val="00FD1373"/>
    <w:rsid w:val="00FD1DA3"/>
    <w:rsid w:val="00FD3105"/>
    <w:rsid w:val="00FD327D"/>
    <w:rsid w:val="00FD36A4"/>
    <w:rsid w:val="00FD610F"/>
    <w:rsid w:val="00FD69CD"/>
    <w:rsid w:val="00FD7432"/>
    <w:rsid w:val="00FE075D"/>
    <w:rsid w:val="00FE157B"/>
    <w:rsid w:val="00FE1D78"/>
    <w:rsid w:val="00FE23B8"/>
    <w:rsid w:val="00FE33A4"/>
    <w:rsid w:val="00FE35E0"/>
    <w:rsid w:val="00FE3AFF"/>
    <w:rsid w:val="00FE45DE"/>
    <w:rsid w:val="00FE47E2"/>
    <w:rsid w:val="00FE4BBB"/>
    <w:rsid w:val="00FE5034"/>
    <w:rsid w:val="00FE526C"/>
    <w:rsid w:val="00FE54C7"/>
    <w:rsid w:val="00FE63CE"/>
    <w:rsid w:val="00FE6E1A"/>
    <w:rsid w:val="00FF0FD5"/>
    <w:rsid w:val="00FF1184"/>
    <w:rsid w:val="00FF5B4C"/>
    <w:rsid w:val="00FF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F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6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80295"/>
    <w:pPr>
      <w:keepNext/>
      <w:jc w:val="center"/>
      <w:outlineLvl w:val="4"/>
    </w:pPr>
    <w:rPr>
      <w:b/>
      <w:bCs/>
      <w:i/>
      <w:iCs/>
      <w:sz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0CFD"/>
    <w:pPr>
      <w:ind w:firstLine="1134"/>
      <w:jc w:val="both"/>
    </w:pPr>
    <w:rPr>
      <w:sz w:val="32"/>
      <w:szCs w:val="20"/>
      <w:lang w:val="uk-UA"/>
    </w:rPr>
  </w:style>
  <w:style w:type="paragraph" w:styleId="2">
    <w:name w:val="Body Text Indent 2"/>
    <w:basedOn w:val="a"/>
    <w:link w:val="20"/>
    <w:rsid w:val="00880CFD"/>
    <w:pPr>
      <w:ind w:firstLine="1276"/>
      <w:jc w:val="both"/>
    </w:pPr>
    <w:rPr>
      <w:sz w:val="32"/>
      <w:szCs w:val="20"/>
      <w:lang w:val="uk-UA"/>
    </w:rPr>
  </w:style>
  <w:style w:type="paragraph" w:styleId="a5">
    <w:name w:val="header"/>
    <w:basedOn w:val="a"/>
    <w:rsid w:val="00880CF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 Знак Знак Знак Знак Знак Знак"/>
    <w:basedOn w:val="a"/>
    <w:rsid w:val="005A606A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5B740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B740A"/>
  </w:style>
  <w:style w:type="paragraph" w:styleId="a9">
    <w:name w:val="Balloon Text"/>
    <w:basedOn w:val="a"/>
    <w:semiHidden/>
    <w:rsid w:val="006318CD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093BDB"/>
    <w:rPr>
      <w:sz w:val="32"/>
      <w:lang w:val="uk-UA"/>
    </w:rPr>
  </w:style>
  <w:style w:type="character" w:customStyle="1" w:styleId="apple-converted-space">
    <w:name w:val="apple-converted-space"/>
    <w:rsid w:val="0042289D"/>
  </w:style>
  <w:style w:type="character" w:customStyle="1" w:styleId="50">
    <w:name w:val="Заголовок 5 Знак"/>
    <w:basedOn w:val="a0"/>
    <w:link w:val="5"/>
    <w:rsid w:val="00D80295"/>
    <w:rPr>
      <w:b/>
      <w:bCs/>
      <w:i/>
      <w:iCs/>
      <w:sz w:val="28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2648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B264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6484"/>
    <w:rPr>
      <w:sz w:val="16"/>
      <w:szCs w:val="16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9A7900"/>
    <w:rPr>
      <w:sz w:val="32"/>
      <w:lang w:val="uk-UA" w:eastAsia="ru-RU"/>
    </w:rPr>
  </w:style>
  <w:style w:type="paragraph" w:styleId="aa">
    <w:name w:val="List Paragraph"/>
    <w:basedOn w:val="a"/>
    <w:uiPriority w:val="34"/>
    <w:qFormat/>
    <w:rsid w:val="004F4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2E11D-FB48-46AD-87A4-30A8D916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14885</TotalTime>
  <Pages>14</Pages>
  <Words>5380</Words>
  <Characters>30670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Електронна пошта</vt:lpstr>
    </vt:vector>
  </TitlesOfParts>
  <Company>Финансовое управление</Company>
  <LinksUpToDate>false</LinksUpToDate>
  <CharactersWithSpaces>35979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Електронна пошта</dc:title>
  <dc:creator>Наташа</dc:creator>
  <cp:lastModifiedBy>Professional</cp:lastModifiedBy>
  <cp:revision>55</cp:revision>
  <cp:lastPrinted>2021-02-09T05:58:00Z</cp:lastPrinted>
  <dcterms:created xsi:type="dcterms:W3CDTF">2010-05-04T06:52:00Z</dcterms:created>
  <dcterms:modified xsi:type="dcterms:W3CDTF">2021-11-01T13:41:00Z</dcterms:modified>
</cp:coreProperties>
</file>