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Р І Ш Е Н Н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2435E5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2435E5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2435E5">
        <w:rPr>
          <w:rFonts w:ascii="В" w:eastAsia="Times New Roman" w:hAnsi="В" w:cs="В"/>
          <w:b/>
          <w:lang w:val="uk-UA" w:eastAsia="zh-CN"/>
        </w:rPr>
        <w:t>ї</w:t>
      </w:r>
      <w:bookmarkStart w:id="0" w:name="_GoBack"/>
      <w:bookmarkEnd w:id="0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(ділянка № 286 – пасовища)»</w:t>
      </w:r>
    </w:p>
    <w:p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 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(ділянка № 286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</w:t>
      </w:r>
      <w:r w:rsidR="00B739F3">
        <w:rPr>
          <w:rFonts w:ascii="Times New Roman" w:eastAsia="Times New Roman" w:hAnsi="Times New Roman" w:cs="В"/>
          <w:lang w:val="uk-UA" w:eastAsia="zh-CN"/>
        </w:rPr>
        <w:t>вий номер 6322882500:01:000:0167), площею 0,6758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0,6758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(ділянка № 286 – пасовища)», </w:t>
      </w:r>
      <w:r w:rsidR="00262BEA">
        <w:rPr>
          <w:rFonts w:ascii="В" w:eastAsia="Times New Roman" w:hAnsi="В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B739F3">
        <w:rPr>
          <w:rFonts w:ascii="Times New Roman" w:eastAsia="Times New Roman" w:hAnsi="Times New Roman" w:cs="В"/>
          <w:lang w:val="uk-UA" w:eastAsia="zh-CN"/>
        </w:rPr>
        <w:t>6322882500:01:000:0167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B739F3">
        <w:rPr>
          <w:rFonts w:ascii="Times New Roman" w:eastAsia="Times New Roman" w:hAnsi="Times New Roman" w:cs="В"/>
          <w:lang w:val="uk-UA" w:eastAsia="zh-CN"/>
        </w:rPr>
        <w:t>0,6758 га, в т. ч. 0,6758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B739F3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B739F3">
        <w:rPr>
          <w:rFonts w:ascii="Times New Roman" w:eastAsia="MS Mincho" w:hAnsi="Times New Roman" w:cs="Times New Roman"/>
          <w:bCs/>
          <w:lang w:val="uk-UA"/>
        </w:rPr>
        <w:t>0,6758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B739F3">
        <w:rPr>
          <w:rFonts w:ascii="Times New Roman" w:eastAsia="Times New Roman" w:hAnsi="Times New Roman" w:cs="В"/>
          <w:lang w:val="uk-UA" w:eastAsia="zh-CN"/>
        </w:rPr>
        <w:t>6322882500:01:000:0167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>населених  пунктів на території Оскільської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>, з орендною платою в розмірі</w:t>
      </w:r>
      <w:r w:rsidR="00EE12DA">
        <w:rPr>
          <w:rFonts w:ascii="Times New Roman" w:eastAsia="Times New Roman" w:hAnsi="Times New Roman" w:cs="Times New Roman"/>
          <w:lang w:val="uk-UA"/>
        </w:rPr>
        <w:t xml:space="preserve"> 257,97 грн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EE12DA">
        <w:rPr>
          <w:rFonts w:ascii="Times New Roman" w:eastAsia="Times New Roman" w:hAnsi="Times New Roman" w:cs="Times New Roman"/>
          <w:lang w:val="uk-UA"/>
        </w:rPr>
        <w:t xml:space="preserve"> 6449,31</w:t>
      </w:r>
      <w:r w:rsidR="00262BEA">
        <w:rPr>
          <w:rFonts w:ascii="Times New Roman" w:eastAsia="Times New Roman" w:hAnsi="Times New Roman" w:cs="Times New Roman"/>
          <w:lang w:val="uk-UA"/>
        </w:rPr>
        <w:t xml:space="preserve"> 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34D8F">
        <w:rPr>
          <w:rFonts w:ascii="Times New Roman" w:eastAsia="Times New Roman" w:hAnsi="Times New Roman" w:cs="В"/>
          <w:lang w:val="uk-UA" w:eastAsia="zh-CN"/>
        </w:rPr>
        <w:t>Князєва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осіб, які завізували 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 рішення Оскільської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034D8F" w:rsidRPr="00045A0C" w:rsidRDefault="00034D8F" w:rsidP="00034D8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(ділянка № 286 – пасовища)»</w:t>
      </w:r>
      <w:r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12718F"/>
    <w:rsid w:val="002220D2"/>
    <w:rsid w:val="002435E5"/>
    <w:rsid w:val="00260A05"/>
    <w:rsid w:val="00262BEA"/>
    <w:rsid w:val="00281593"/>
    <w:rsid w:val="00337601"/>
    <w:rsid w:val="00411CFA"/>
    <w:rsid w:val="00411D42"/>
    <w:rsid w:val="00433021"/>
    <w:rsid w:val="0052767C"/>
    <w:rsid w:val="00585817"/>
    <w:rsid w:val="005B3DB4"/>
    <w:rsid w:val="00681827"/>
    <w:rsid w:val="006E0B0A"/>
    <w:rsid w:val="006E22AD"/>
    <w:rsid w:val="007709A7"/>
    <w:rsid w:val="008956EB"/>
    <w:rsid w:val="008B109D"/>
    <w:rsid w:val="008B3901"/>
    <w:rsid w:val="008C4777"/>
    <w:rsid w:val="008F3872"/>
    <w:rsid w:val="00A10110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D5BC0"/>
    <w:rsid w:val="00EA3BD4"/>
    <w:rsid w:val="00EE12DA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7D5D8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21</cp:revision>
  <cp:lastPrinted>2021-02-09T10:47:00Z</cp:lastPrinted>
  <dcterms:created xsi:type="dcterms:W3CDTF">2021-02-03T12:37:00Z</dcterms:created>
  <dcterms:modified xsi:type="dcterms:W3CDTF">2021-05-19T12:16:00Z</dcterms:modified>
</cp:coreProperties>
</file>