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2B848913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CD17A9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1030E8AF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D17A9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5D42E1">
        <w:rPr>
          <w:rFonts w:ascii="В" w:eastAsia="Times New Roman" w:hAnsi="В" w:cs="В"/>
          <w:b/>
          <w:lang w:val="uk-UA" w:eastAsia="zh-CN"/>
        </w:rPr>
        <w:t xml:space="preserve"> за межами населених пунктів</w:t>
      </w:r>
      <w:r w:rsidR="00B40AFA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сільської ради</w:t>
      </w:r>
      <w:r w:rsidR="005D42E1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5D42E1">
        <w:rPr>
          <w:rFonts w:ascii="В" w:eastAsia="Times New Roman" w:hAnsi="В" w:cs="В"/>
          <w:b/>
          <w:lang w:val="uk-UA" w:eastAsia="zh-CN"/>
        </w:rPr>
        <w:t xml:space="preserve"> (ділянка № 309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237DF5C6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CD17A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5D42E1" w:rsidRPr="005D42E1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 (ділянка № 309)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5D42E1">
        <w:rPr>
          <w:rFonts w:ascii="Times New Roman" w:eastAsia="Times New Roman" w:hAnsi="Times New Roman" w:cs="В"/>
          <w:lang w:val="uk-UA" w:eastAsia="zh-CN"/>
        </w:rPr>
        <w:t>вий номер 6322882500:01:000:0184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5D42E1">
        <w:rPr>
          <w:rFonts w:ascii="Times New Roman" w:eastAsia="Times New Roman" w:hAnsi="Times New Roman" w:cs="В"/>
          <w:lang w:val="uk-UA" w:eastAsia="zh-CN"/>
        </w:rPr>
        <w:t xml:space="preserve">4080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CD17A9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CD17A9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D17A9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CD17A9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7D7ED50E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5D42E1">
        <w:rPr>
          <w:rFonts w:ascii="В" w:eastAsia="Times New Roman" w:hAnsi="В" w:cs="В"/>
          <w:lang w:val="uk-UA" w:eastAsia="zh-CN"/>
        </w:rPr>
        <w:t>«Технічну документацію</w:t>
      </w:r>
      <w:r w:rsidR="005D42E1" w:rsidRPr="005D42E1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 (ділянка № 309)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>.</w:t>
      </w:r>
    </w:p>
    <w:p w14:paraId="1CAA725F" w14:textId="7487B28E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D42E1">
        <w:rPr>
          <w:rFonts w:ascii="Times New Roman" w:eastAsia="MS Mincho" w:hAnsi="Times New Roman" w:cs="Times New Roman"/>
          <w:bCs/>
          <w:lang w:val="uk-UA"/>
        </w:rPr>
        <w:t>земельну ділянку № 309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</w:t>
      </w:r>
      <w:r w:rsidR="005D42E1">
        <w:rPr>
          <w:rFonts w:ascii="Times New Roman" w:eastAsia="MS Mincho" w:hAnsi="Times New Roman" w:cs="Times New Roman"/>
          <w:bCs/>
          <w:lang w:val="uk-UA"/>
        </w:rPr>
        <w:t>4080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CD17A9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D1D18">
        <w:rPr>
          <w:rFonts w:ascii="Times New Roman" w:eastAsia="Times New Roman" w:hAnsi="Times New Roman" w:cs="В"/>
          <w:lang w:val="uk-UA" w:eastAsia="zh-CN"/>
        </w:rPr>
        <w:t>6322882500:01:000:0</w:t>
      </w:r>
      <w:r w:rsidR="005D42E1">
        <w:rPr>
          <w:rFonts w:ascii="Times New Roman" w:eastAsia="Times New Roman" w:hAnsi="Times New Roman" w:cs="В"/>
          <w:lang w:val="uk-UA" w:eastAsia="zh-CN"/>
        </w:rPr>
        <w:t>184</w:t>
      </w:r>
      <w:r w:rsidR="00CD17A9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5D42E1">
        <w:rPr>
          <w:rFonts w:ascii="Times New Roman" w:eastAsia="Times New Roman" w:hAnsi="Times New Roman" w:cs="Times New Roman"/>
          <w:color w:val="000000" w:themeColor="text1"/>
          <w:lang w:val="uk-UA"/>
        </w:rPr>
        <w:t>272,5</w:t>
      </w:r>
      <w:r w:rsidR="00CD17A9">
        <w:rPr>
          <w:rFonts w:ascii="Times New Roman" w:eastAsia="Times New Roman" w:hAnsi="Times New Roman" w:cs="Times New Roman"/>
          <w:color w:val="000000" w:themeColor="text1"/>
          <w:lang w:val="uk-UA"/>
        </w:rPr>
        <w:t>6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5D42E1">
        <w:rPr>
          <w:rFonts w:ascii="Times New Roman" w:eastAsia="Times New Roman" w:hAnsi="Times New Roman" w:cs="Times New Roman"/>
          <w:lang w:val="uk-UA"/>
        </w:rPr>
        <w:t>3893,64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CD17A9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418245BC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</w:t>
      </w:r>
      <w:r w:rsidR="00CD17A9">
        <w:rPr>
          <w:rFonts w:ascii="Times New Roman" w:eastAsia="Times New Roman" w:hAnsi="Times New Roman" w:cs="В"/>
          <w:lang w:val="uk-UA" w:eastAsia="zh-CN"/>
        </w:rPr>
        <w:t>ру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CD17A9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D17A9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2B178021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</w:t>
      </w:r>
      <w:r w:rsidR="00CD17A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bookmarkStart w:id="0" w:name="_GoBack"/>
      <w:bookmarkEnd w:id="0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3AF19761" w14:textId="77777777" w:rsidR="005D42E1" w:rsidRPr="005D42E1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Pr="005D42E1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5D42E1">
        <w:rPr>
          <w:rFonts w:ascii="В" w:eastAsia="Times New Roman" w:hAnsi="В" w:cs="В"/>
          <w:b/>
          <w:lang w:val="uk-UA" w:eastAsia="zh-CN"/>
        </w:rPr>
        <w:t xml:space="preserve"> сільської ради Ізюмського району Харківської області (ділянка № 309) з метою передачі в оренду»</w:t>
      </w:r>
    </w:p>
    <w:p w14:paraId="3035E153" w14:textId="61493E9A" w:rsidR="00924E49" w:rsidRPr="00924E49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5D42E1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CD17A9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3070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31</cp:revision>
  <cp:lastPrinted>2022-02-03T12:40:00Z</cp:lastPrinted>
  <dcterms:created xsi:type="dcterms:W3CDTF">2021-02-03T12:37:00Z</dcterms:created>
  <dcterms:modified xsi:type="dcterms:W3CDTF">2022-02-03T12:40:00Z</dcterms:modified>
</cp:coreProperties>
</file>