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E86AFE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4F238A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376810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5C579A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76810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4A3A4B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76810">
        <w:rPr>
          <w:rFonts w:ascii="Times New Roman" w:hAnsi="Times New Roman" w:cs="Times New Roman"/>
          <w:b/>
          <w:szCs w:val="28"/>
          <w:lang w:val="uk-UA"/>
        </w:rPr>
        <w:t>343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3204BD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7681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76810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11FAD04E" w14:textId="4798A962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proofErr w:type="spellStart"/>
      <w:r w:rsidR="002C27F1">
        <w:rPr>
          <w:rFonts w:ascii="Times New Roman" w:hAnsi="Times New Roman" w:cs="Times New Roman"/>
          <w:b/>
          <w:sz w:val="24"/>
          <w:lang w:val="uk-UA"/>
        </w:rPr>
        <w:t>Шкарупєлому</w:t>
      </w:r>
      <w:proofErr w:type="spellEnd"/>
      <w:r w:rsidR="002C27F1">
        <w:rPr>
          <w:rFonts w:ascii="Times New Roman" w:hAnsi="Times New Roman" w:cs="Times New Roman"/>
          <w:b/>
          <w:sz w:val="24"/>
          <w:lang w:val="uk-UA"/>
        </w:rPr>
        <w:t xml:space="preserve"> В.О.</w:t>
      </w:r>
      <w:r w:rsidR="00943B8A">
        <w:rPr>
          <w:rFonts w:ascii="Times New Roman" w:hAnsi="Times New Roman" w:cs="Times New Roman"/>
          <w:b/>
          <w:sz w:val="24"/>
          <w:lang w:val="uk-UA"/>
        </w:rPr>
        <w:t>, Федченк</w:t>
      </w:r>
      <w:r w:rsidR="00CC2113">
        <w:rPr>
          <w:rFonts w:ascii="Times New Roman" w:hAnsi="Times New Roman" w:cs="Times New Roman"/>
          <w:b/>
          <w:sz w:val="24"/>
          <w:lang w:val="uk-UA"/>
        </w:rPr>
        <w:t>у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В.В. </w:t>
      </w:r>
    </w:p>
    <w:p w14:paraId="41A05DA1" w14:textId="242C639A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розроблення</w:t>
      </w:r>
      <w:bookmarkStart w:id="0" w:name="_Hlk59013281"/>
      <w:r w:rsidR="00943B8A">
        <w:rPr>
          <w:rFonts w:ascii="Times New Roman" w:hAnsi="Times New Roman" w:cs="Times New Roman"/>
          <w:b/>
          <w:sz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</w:p>
    <w:p w14:paraId="290A2175" w14:textId="77777777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землеустрою щодо встановлення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меж </w:t>
      </w:r>
    </w:p>
    <w:p w14:paraId="7F351C0E" w14:textId="5012879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в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натурі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(на місцевості)</w:t>
      </w:r>
    </w:p>
    <w:bookmarkEnd w:id="0"/>
    <w:p w14:paraId="7CDA3CDE" w14:textId="77777777" w:rsidR="002C27F1" w:rsidRDefault="002C27F1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12F7EBC" w14:textId="77777777" w:rsidR="002C27F1" w:rsidRDefault="002C27F1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970E7E0" w14:textId="55A7E91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 </w:t>
      </w:r>
      <w:proofErr w:type="spellStart"/>
      <w:r w:rsidR="002C27F1">
        <w:rPr>
          <w:rFonts w:ascii="Times New Roman" w:hAnsi="Times New Roman" w:cs="Times New Roman"/>
          <w:sz w:val="24"/>
          <w:lang w:val="uk-UA"/>
        </w:rPr>
        <w:t>Шкарупєло</w:t>
      </w:r>
      <w:r w:rsidR="00943B8A">
        <w:rPr>
          <w:rFonts w:ascii="Times New Roman" w:hAnsi="Times New Roman" w:cs="Times New Roman"/>
          <w:sz w:val="24"/>
          <w:lang w:val="uk-UA"/>
        </w:rPr>
        <w:t>го</w:t>
      </w:r>
      <w:proofErr w:type="spellEnd"/>
      <w:r w:rsidR="002C27F1">
        <w:rPr>
          <w:rFonts w:ascii="Times New Roman" w:hAnsi="Times New Roman" w:cs="Times New Roman"/>
          <w:sz w:val="24"/>
          <w:lang w:val="uk-UA"/>
        </w:rPr>
        <w:t xml:space="preserve"> Владислав</w:t>
      </w:r>
      <w:r w:rsidR="00943B8A">
        <w:rPr>
          <w:rFonts w:ascii="Times New Roman" w:hAnsi="Times New Roman" w:cs="Times New Roman"/>
          <w:sz w:val="24"/>
          <w:lang w:val="uk-UA"/>
        </w:rPr>
        <w:t>а</w:t>
      </w:r>
      <w:r w:rsidR="002C27F1">
        <w:rPr>
          <w:rFonts w:ascii="Times New Roman" w:hAnsi="Times New Roman" w:cs="Times New Roman"/>
          <w:sz w:val="24"/>
          <w:lang w:val="uk-UA"/>
        </w:rPr>
        <w:t xml:space="preserve"> Олександрович</w:t>
      </w:r>
      <w:r w:rsidR="00943B8A">
        <w:rPr>
          <w:rFonts w:ascii="Times New Roman" w:hAnsi="Times New Roman" w:cs="Times New Roman"/>
          <w:sz w:val="24"/>
          <w:lang w:val="uk-UA"/>
        </w:rPr>
        <w:t>а, гр. Федченк</w:t>
      </w:r>
      <w:r w:rsidR="00200F6A">
        <w:rPr>
          <w:rFonts w:ascii="Times New Roman" w:hAnsi="Times New Roman" w:cs="Times New Roman"/>
          <w:sz w:val="24"/>
          <w:lang w:val="uk-UA"/>
        </w:rPr>
        <w:t>а</w:t>
      </w:r>
      <w:r w:rsidR="00943B8A">
        <w:rPr>
          <w:rFonts w:ascii="Times New Roman" w:hAnsi="Times New Roman" w:cs="Times New Roman"/>
          <w:sz w:val="24"/>
          <w:lang w:val="uk-UA"/>
        </w:rPr>
        <w:t xml:space="preserve"> Володимира Володимировича</w:t>
      </w:r>
      <w:r w:rsidR="002C27F1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C9066D">
        <w:rPr>
          <w:rFonts w:ascii="Times New Roman" w:hAnsi="Times New Roman" w:cs="Times New Roman"/>
          <w:sz w:val="24"/>
          <w:lang w:val="uk-UA"/>
        </w:rPr>
        <w:t xml:space="preserve">, </w:t>
      </w:r>
      <w:r w:rsidR="002C27F1">
        <w:rPr>
          <w:rFonts w:ascii="Times New Roman" w:hAnsi="Times New Roman" w:cs="Times New Roman"/>
          <w:sz w:val="24"/>
          <w:lang w:val="uk-UA"/>
        </w:rPr>
        <w:t>кадастровий номер  6322888000:01:001:0076, площею 0,5</w:t>
      </w:r>
      <w:r w:rsidR="00C9066D">
        <w:rPr>
          <w:rFonts w:ascii="Times New Roman" w:hAnsi="Times New Roman" w:cs="Times New Roman"/>
          <w:sz w:val="24"/>
          <w:lang w:val="uk-UA"/>
        </w:rPr>
        <w:t>000</w:t>
      </w:r>
      <w:r w:rsidR="002C27F1">
        <w:rPr>
          <w:rFonts w:ascii="Times New Roman" w:hAnsi="Times New Roman" w:cs="Times New Roman"/>
          <w:sz w:val="24"/>
          <w:lang w:val="uk-UA"/>
        </w:rPr>
        <w:t xml:space="preserve"> га</w:t>
      </w:r>
      <w:r w:rsidR="002C27F1" w:rsidRPr="00C9066D">
        <w:rPr>
          <w:rFonts w:ascii="Times New Roman" w:hAnsi="Times New Roman" w:cs="Times New Roman"/>
          <w:sz w:val="24"/>
          <w:lang w:val="uk-UA"/>
        </w:rPr>
        <w:t>,</w:t>
      </w:r>
      <w:bookmarkEnd w:id="1"/>
      <w:r w:rsidR="00C9066D" w:rsidRPr="00C9066D">
        <w:rPr>
          <w:rFonts w:ascii="Times New Roman" w:hAnsi="Times New Roman" w:cs="Times New Roman"/>
          <w:sz w:val="24"/>
          <w:lang w:val="uk-UA"/>
        </w:rPr>
        <w:t xml:space="preserve"> розташованої за </w:t>
      </w:r>
      <w:proofErr w:type="spellStart"/>
      <w:r w:rsidR="00C9066D" w:rsidRPr="00C9066D">
        <w:rPr>
          <w:rFonts w:ascii="Times New Roman" w:hAnsi="Times New Roman" w:cs="Times New Roman"/>
          <w:sz w:val="24"/>
          <w:lang w:val="uk-UA"/>
        </w:rPr>
        <w:t>адресою</w:t>
      </w:r>
      <w:proofErr w:type="spellEnd"/>
      <w:r w:rsidR="00C9066D" w:rsidRPr="00C9066D">
        <w:rPr>
          <w:rFonts w:ascii="Times New Roman" w:hAnsi="Times New Roman" w:cs="Times New Roman"/>
          <w:sz w:val="24"/>
          <w:lang w:val="uk-UA"/>
        </w:rPr>
        <w:t xml:space="preserve">: вул. Борова, с. Оскіл, Ізюмський район, Харківська область,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12,122,186</w:t>
      </w:r>
      <w:r w:rsidR="00E146AF"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Земельного  кодексу України,</w:t>
      </w:r>
      <w:r w:rsidR="00C9066D">
        <w:rPr>
          <w:rFonts w:ascii="Times New Roman" w:hAnsi="Times New Roman" w:cs="Times New Roman"/>
          <w:sz w:val="24"/>
          <w:lang w:val="uk-UA"/>
        </w:rPr>
        <w:t xml:space="preserve"> ст. 55 </w:t>
      </w:r>
      <w:r w:rsidRPr="00B5238C">
        <w:rPr>
          <w:rFonts w:ascii="Times New Roman" w:hAnsi="Times New Roman" w:cs="Times New Roman"/>
          <w:sz w:val="24"/>
          <w:lang w:val="uk-UA"/>
        </w:rPr>
        <w:t>Зако</w:t>
      </w:r>
      <w:r w:rsidR="00C9066D">
        <w:rPr>
          <w:rFonts w:ascii="Times New Roman" w:hAnsi="Times New Roman" w:cs="Times New Roman"/>
          <w:sz w:val="24"/>
          <w:lang w:val="uk-UA"/>
        </w:rPr>
        <w:t>ну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 України «Про </w:t>
      </w:r>
      <w:r w:rsidR="00C9066D">
        <w:rPr>
          <w:rFonts w:ascii="Times New Roman" w:hAnsi="Times New Roman" w:cs="Times New Roman"/>
          <w:sz w:val="24"/>
          <w:lang w:val="uk-UA"/>
        </w:rPr>
        <w:t>землеустрій</w:t>
      </w:r>
      <w:r w:rsidRPr="00B5238C">
        <w:rPr>
          <w:rFonts w:ascii="Times New Roman" w:hAnsi="Times New Roman" w:cs="Times New Roman"/>
          <w:sz w:val="24"/>
          <w:lang w:val="uk-UA"/>
        </w:rPr>
        <w:t>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Pr="00376810" w:rsidRDefault="009D0DCE" w:rsidP="009D0DCE">
      <w:pPr>
        <w:jc w:val="center"/>
        <w:rPr>
          <w:b/>
          <w:szCs w:val="28"/>
          <w:lang w:val="uk-UA"/>
        </w:rPr>
      </w:pPr>
      <w:r w:rsidRPr="00376810">
        <w:rPr>
          <w:b/>
          <w:szCs w:val="28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E79C03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1.</w:t>
      </w:r>
      <w:r w:rsidR="00200F6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bookmarkStart w:id="2" w:name="_Hlk83885681"/>
      <w:r w:rsidR="00E146A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 w:rsidR="00943B8A">
        <w:rPr>
          <w:rFonts w:ascii="Times New Roman" w:hAnsi="Times New Roman" w:cs="Times New Roman"/>
          <w:bCs/>
          <w:sz w:val="24"/>
          <w:lang w:val="uk-UA"/>
        </w:rPr>
        <w:t>Шкарупєлому</w:t>
      </w:r>
      <w:proofErr w:type="spellEnd"/>
      <w:r w:rsidR="00943B8A">
        <w:rPr>
          <w:rFonts w:ascii="Times New Roman" w:hAnsi="Times New Roman" w:cs="Times New Roman"/>
          <w:bCs/>
          <w:sz w:val="24"/>
          <w:lang w:val="uk-UA"/>
        </w:rPr>
        <w:t xml:space="preserve"> Владиславу Олександровичу, гр. Федченк</w:t>
      </w:r>
      <w:r w:rsidR="00200F6A">
        <w:rPr>
          <w:rFonts w:ascii="Times New Roman" w:hAnsi="Times New Roman" w:cs="Times New Roman"/>
          <w:bCs/>
          <w:sz w:val="24"/>
          <w:lang w:val="uk-UA"/>
        </w:rPr>
        <w:t>у</w:t>
      </w:r>
      <w:r w:rsidR="00943B8A">
        <w:rPr>
          <w:rFonts w:ascii="Times New Roman" w:hAnsi="Times New Roman" w:cs="Times New Roman"/>
          <w:bCs/>
          <w:sz w:val="24"/>
          <w:lang w:val="uk-UA"/>
        </w:rPr>
        <w:t xml:space="preserve"> В</w:t>
      </w:r>
      <w:r w:rsidR="00200F6A">
        <w:rPr>
          <w:rFonts w:ascii="Times New Roman" w:hAnsi="Times New Roman" w:cs="Times New Roman"/>
          <w:bCs/>
          <w:sz w:val="24"/>
          <w:lang w:val="uk-UA"/>
        </w:rPr>
        <w:t>о</w:t>
      </w:r>
      <w:r w:rsidR="00943B8A">
        <w:rPr>
          <w:rFonts w:ascii="Times New Roman" w:hAnsi="Times New Roman" w:cs="Times New Roman"/>
          <w:bCs/>
          <w:sz w:val="24"/>
          <w:lang w:val="uk-UA"/>
        </w:rPr>
        <w:t>л</w:t>
      </w:r>
      <w:r w:rsidR="00200F6A">
        <w:rPr>
          <w:rFonts w:ascii="Times New Roman" w:hAnsi="Times New Roman" w:cs="Times New Roman"/>
          <w:bCs/>
          <w:sz w:val="24"/>
          <w:lang w:val="uk-UA"/>
        </w:rPr>
        <w:t>о</w:t>
      </w:r>
      <w:r w:rsidR="00943B8A">
        <w:rPr>
          <w:rFonts w:ascii="Times New Roman" w:hAnsi="Times New Roman" w:cs="Times New Roman"/>
          <w:bCs/>
          <w:sz w:val="24"/>
          <w:lang w:val="uk-UA"/>
        </w:rPr>
        <w:t>димиру  Володимировичу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bookmarkEnd w:id="2"/>
      <w:r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E146AF">
        <w:rPr>
          <w:rFonts w:ascii="Times New Roman" w:hAnsi="Times New Roman" w:cs="Times New Roman"/>
          <w:bCs/>
          <w:sz w:val="24"/>
          <w:lang w:val="uk-UA"/>
        </w:rPr>
        <w:t xml:space="preserve">, кадастровий номер 6322888000:01:001:0076, площею 0,5000 га, розташованої за </w:t>
      </w:r>
      <w:proofErr w:type="spellStart"/>
      <w:r w:rsidR="00E146AF">
        <w:rPr>
          <w:rFonts w:ascii="Times New Roman" w:hAnsi="Times New Roman" w:cs="Times New Roman"/>
          <w:bCs/>
          <w:sz w:val="24"/>
          <w:lang w:val="uk-UA"/>
        </w:rPr>
        <w:t>адресою</w:t>
      </w:r>
      <w:proofErr w:type="spellEnd"/>
      <w:r w:rsidR="00E146AF">
        <w:rPr>
          <w:rFonts w:ascii="Times New Roman" w:hAnsi="Times New Roman" w:cs="Times New Roman"/>
          <w:bCs/>
          <w:sz w:val="24"/>
          <w:lang w:val="uk-UA"/>
        </w:rPr>
        <w:t xml:space="preserve">: вул. Борова, </w:t>
      </w:r>
      <w:r w:rsidR="00200F6A">
        <w:rPr>
          <w:rFonts w:ascii="Times New Roman" w:hAnsi="Times New Roman" w:cs="Times New Roman"/>
          <w:bCs/>
          <w:sz w:val="24"/>
          <w:lang w:val="uk-UA"/>
        </w:rPr>
        <w:t>с. Оскіл, Ізюмський район, Харківська область</w:t>
      </w:r>
      <w:r w:rsidR="00525830">
        <w:rPr>
          <w:rFonts w:ascii="Times New Roman" w:hAnsi="Times New Roman" w:cs="Times New Roman"/>
          <w:bCs/>
          <w:sz w:val="24"/>
          <w:lang w:val="uk-UA"/>
        </w:rPr>
        <w:t>.</w:t>
      </w:r>
    </w:p>
    <w:p w14:paraId="08309B40" w14:textId="1B791955" w:rsidR="009D0DCE" w:rsidRPr="00B5238C" w:rsidRDefault="009D0DCE" w:rsidP="00200F6A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943B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943B8A" w:rsidRPr="00943B8A">
        <w:rPr>
          <w:rFonts w:ascii="Times New Roman" w:hAnsi="Times New Roman" w:cs="Times New Roman"/>
          <w:bCs/>
          <w:sz w:val="24"/>
          <w:lang w:val="uk-UA"/>
        </w:rPr>
        <w:t>Шкарупєлому</w:t>
      </w:r>
      <w:proofErr w:type="spellEnd"/>
      <w:r w:rsidR="00943B8A" w:rsidRPr="00943B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00F6A">
        <w:rPr>
          <w:rFonts w:ascii="Times New Roman" w:hAnsi="Times New Roman" w:cs="Times New Roman"/>
          <w:bCs/>
          <w:sz w:val="24"/>
          <w:lang w:val="uk-UA"/>
        </w:rPr>
        <w:t>В.О.</w:t>
      </w:r>
      <w:r w:rsidR="00943B8A" w:rsidRPr="00943B8A">
        <w:rPr>
          <w:rFonts w:ascii="Times New Roman" w:hAnsi="Times New Roman" w:cs="Times New Roman"/>
          <w:bCs/>
          <w:sz w:val="24"/>
          <w:lang w:val="uk-UA"/>
        </w:rPr>
        <w:t>, гр. Федчен</w:t>
      </w:r>
      <w:r w:rsidR="00200F6A">
        <w:rPr>
          <w:rFonts w:ascii="Times New Roman" w:hAnsi="Times New Roman" w:cs="Times New Roman"/>
          <w:bCs/>
          <w:sz w:val="24"/>
          <w:lang w:val="uk-UA"/>
        </w:rPr>
        <w:t xml:space="preserve">ку В.В. </w:t>
      </w:r>
      <w:r>
        <w:rPr>
          <w:rFonts w:ascii="Times New Roman" w:hAnsi="Times New Roman" w:cs="Times New Roman"/>
          <w:bCs/>
          <w:sz w:val="24"/>
          <w:lang w:val="uk-UA"/>
        </w:rPr>
        <w:t>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3" w:name="_GoBack"/>
      <w:bookmarkEnd w:id="3"/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EBD8C" w14:textId="77777777" w:rsidR="0020215E" w:rsidRDefault="0020215E" w:rsidP="00E64EFD">
      <w:r>
        <w:separator/>
      </w:r>
    </w:p>
  </w:endnote>
  <w:endnote w:type="continuationSeparator" w:id="0">
    <w:p w14:paraId="13A26E39" w14:textId="77777777" w:rsidR="0020215E" w:rsidRDefault="0020215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78585" w14:textId="77777777" w:rsidR="0020215E" w:rsidRDefault="0020215E" w:rsidP="00E64EFD">
      <w:r>
        <w:separator/>
      </w:r>
    </w:p>
  </w:footnote>
  <w:footnote w:type="continuationSeparator" w:id="0">
    <w:p w14:paraId="76538E2E" w14:textId="77777777" w:rsidR="0020215E" w:rsidRDefault="0020215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5EF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0F6A"/>
    <w:rsid w:val="0020215E"/>
    <w:rsid w:val="002025FF"/>
    <w:rsid w:val="00261DFF"/>
    <w:rsid w:val="00284313"/>
    <w:rsid w:val="00297DC2"/>
    <w:rsid w:val="002A7F84"/>
    <w:rsid w:val="002C251E"/>
    <w:rsid w:val="002C27F1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76810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5830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2B23"/>
    <w:rsid w:val="007A0C04"/>
    <w:rsid w:val="007A2777"/>
    <w:rsid w:val="007B34A5"/>
    <w:rsid w:val="007C073D"/>
    <w:rsid w:val="007C09FB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3B8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66D"/>
    <w:rsid w:val="00C90874"/>
    <w:rsid w:val="00C9301C"/>
    <w:rsid w:val="00C9736F"/>
    <w:rsid w:val="00CA2232"/>
    <w:rsid w:val="00CC2113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146AF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803BE-F1E1-4B58-AC13-31A63952E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9</cp:revision>
  <cp:lastPrinted>2021-10-26T05:55:00Z</cp:lastPrinted>
  <dcterms:created xsi:type="dcterms:W3CDTF">2021-09-30T06:15:00Z</dcterms:created>
  <dcterms:modified xsi:type="dcterms:W3CDTF">2021-10-26T05:55:00Z</dcterms:modified>
</cp:coreProperties>
</file>