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523" w:rsidRDefault="00235523" w:rsidP="00604FBD">
      <w:pPr>
        <w:spacing w:after="0" w:line="100" w:lineRule="atLeast"/>
        <w:ind w:left="132" w:firstLine="576"/>
        <w:jc w:val="right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</w:t>
      </w:r>
      <w:r>
        <w:rPr>
          <w:rFonts w:ascii="В" w:eastAsia="Times New Roman" w:hAnsi="В" w:cs="В"/>
          <w:b/>
          <w:noProof/>
          <w:color w:val="00000A"/>
          <w:sz w:val="28"/>
          <w:szCs w:val="24"/>
          <w:lang w:eastAsia="ru-RU"/>
        </w:rPr>
        <w:drawing>
          <wp:inline distT="0" distB="0" distL="0" distR="0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УКРАЇНА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ОСКІЛЬСЬКА СІЛЬСЬКА РАДА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235523" w:rsidRDefault="00864896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 xml:space="preserve">            ІХ </w:t>
      </w:r>
      <w:r w:rsidR="00235523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 xml:space="preserve">сесія </w:t>
      </w:r>
      <w:r w:rsidR="00235523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en-US" w:eastAsia="zh-CN"/>
        </w:rPr>
        <w:t>V</w:t>
      </w:r>
      <w:r w:rsidR="00235523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ІІІ скликання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:rsidR="00235523" w:rsidRDefault="00235523" w:rsidP="00235523">
      <w:pPr>
        <w:spacing w:after="0" w:line="100" w:lineRule="atLeast"/>
        <w:ind w:left="132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В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Р І Ш Е Н </w:t>
      </w:r>
      <w:proofErr w:type="spellStart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Н</w:t>
      </w:r>
      <w:proofErr w:type="spellEnd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 Я</w:t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№  </w:t>
      </w:r>
      <w:r w:rsidR="00864896"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58</w:t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 xml:space="preserve">    </w:t>
      </w:r>
    </w:p>
    <w:p w:rsidR="00235523" w:rsidRDefault="00235523" w:rsidP="00235523">
      <w:pPr>
        <w:spacing w:after="0" w:line="100" w:lineRule="atLeast"/>
        <w:ind w:left="132"/>
        <w:jc w:val="both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 xml:space="preserve">                              </w:t>
      </w:r>
    </w:p>
    <w:p w:rsidR="00235523" w:rsidRPr="0026231B" w:rsidRDefault="00235523" w:rsidP="00235523">
      <w:pPr>
        <w:tabs>
          <w:tab w:val="left" w:pos="1454"/>
          <w:tab w:val="center" w:pos="5640"/>
        </w:tabs>
        <w:spacing w:after="0" w:line="100" w:lineRule="atLeast"/>
        <w:ind w:left="132"/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</w:t>
      </w:r>
      <w:r w:rsidRPr="0026231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/>
        </w:rPr>
        <w:t xml:space="preserve">від </w:t>
      </w:r>
      <w:r w:rsidR="00864896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/>
        </w:rPr>
        <w:t xml:space="preserve">19 травня </w:t>
      </w:r>
      <w:r w:rsidRPr="0026231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/>
        </w:rPr>
        <w:t>2021 року</w:t>
      </w:r>
    </w:p>
    <w:p w:rsidR="00235523" w:rsidRPr="0026231B" w:rsidRDefault="00235523" w:rsidP="00235523">
      <w:pPr>
        <w:tabs>
          <w:tab w:val="left" w:pos="1322"/>
          <w:tab w:val="center" w:pos="5508"/>
        </w:tabs>
        <w:spacing w:after="0" w:line="100" w:lineRule="atLeast"/>
        <w:ind w:firstLine="132"/>
        <w:rPr>
          <w:rFonts w:ascii="В" w:eastAsia="Times New Roman" w:hAnsi="В" w:cs="В"/>
          <w:b/>
          <w:sz w:val="24"/>
          <w:szCs w:val="24"/>
          <w:lang w:val="uk-UA" w:eastAsia="zh-CN"/>
        </w:rPr>
      </w:pPr>
    </w:p>
    <w:p w:rsidR="00235523" w:rsidRDefault="00235523" w:rsidP="00235523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szCs w:val="24"/>
          <w:lang w:val="uk-UA"/>
        </w:rPr>
      </w:pP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Про затвердження</w:t>
      </w:r>
      <w:r w:rsidR="00864896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«Проекту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землеустрою щодо відведення земельних ділян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о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к у власність для ведення особистого селянського господарства, які розташовані на території </w:t>
      </w:r>
      <w:proofErr w:type="spellStart"/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сільської ради, Ізюмського району, Харківської області гр.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Фоменку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Миколі Івановичу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,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гр.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Фоменку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Миколі Миколайовичу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, гр. </w:t>
      </w:r>
      <w:proofErr w:type="spellStart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Сусліну</w:t>
      </w:r>
      <w:proofErr w:type="spellEnd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proofErr w:type="spellStart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Ігору</w:t>
      </w:r>
      <w:proofErr w:type="spellEnd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Васильовичу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, гр. </w:t>
      </w:r>
      <w:proofErr w:type="spellStart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Сусліній</w:t>
      </w:r>
      <w:proofErr w:type="spellEnd"/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Ларисі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Анатоліївні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, гр. </w:t>
      </w:r>
      <w:proofErr w:type="spellStart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Сусліній</w:t>
      </w:r>
      <w:proofErr w:type="spellEnd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Тетяні Олександрівні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, 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гр.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Попко Геннадію Володимировичу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»</w:t>
      </w:r>
    </w:p>
    <w:p w:rsidR="00235523" w:rsidRPr="00893C69" w:rsidRDefault="00235523" w:rsidP="00235523">
      <w:pPr>
        <w:spacing w:after="0" w:line="100" w:lineRule="atLeast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                Розглянувши заяви гр.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Фоменка Миколи Івановича</w:t>
      </w:r>
      <w:r w:rsidR="0026231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 Фоменка Миколи Миколайовича</w:t>
      </w:r>
      <w:r w:rsidR="0026231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ві</w:t>
      </w:r>
      <w:r w:rsidR="00A62890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 імені яких діє </w:t>
      </w:r>
      <w:r w:rsidR="0026231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гр. </w:t>
      </w:r>
      <w:proofErr w:type="spellStart"/>
      <w:r w:rsidR="00A62890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Вініченко</w:t>
      </w:r>
      <w:proofErr w:type="spellEnd"/>
      <w:r w:rsidR="00A62890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A62890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Владі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слав</w:t>
      </w:r>
      <w:proofErr w:type="spellEnd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Ігорович згідно довіреност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</w:t>
      </w:r>
      <w:r w:rsidR="0026231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 21.08.2020 року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серія НМВ № 504171,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посвідченої приватним нотаріусом Ізюмського районного округу Харківської області Чистовим С.Ю., довіреності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 07.08.2020 року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серія НОР № 428720</w:t>
      </w:r>
      <w:r w:rsidR="00952A96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посвідченої приватним нотаріусом Ізюмського міського нотаріального округу Харківської області Покровською Л.І., заяви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Сусліної</w:t>
      </w:r>
      <w:proofErr w:type="spellEnd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Лариси Анатоліївни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гр. </w:t>
      </w:r>
      <w:proofErr w:type="spellStart"/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Сусліна</w:t>
      </w:r>
      <w:proofErr w:type="spellEnd"/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Ігора</w:t>
      </w:r>
      <w:proofErr w:type="spellEnd"/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Васильовича,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Сусліної</w:t>
      </w:r>
      <w:proofErr w:type="spellEnd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Тетяни Олександрівни, гр. 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Попко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Геннадія Володимировича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 імені яких діє гр. Шмат Ольга Євгеніївна згідно довіреност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ей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 15.09.2020 року серія НМВ № 82842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7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серія НМ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№ 82842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8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D4C6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серія НМ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№ 828429, 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посвідчених приватним нотаріусом Харківського міського нотаріального округу Харківської області Харитоновою Я.М., 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довіреності від 23.09.2020 року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серія НМК № 172178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посвідченої приватним нотаріусом Харківського міського нотаріального округу Харківської області Харитоновою Я.М.,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про затвердження «Проекту землеустрою щодо відведення земельних ділян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ок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у власність для ведення особистого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селянського господарства,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які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розташовані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ради, Ізюмського району, Харківської області гр.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Миколі Івановичу, гр. Фоменку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Миколі Миколайовичу,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Сусліну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Ігору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Васильовичу,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Ларисі Анатоліївні,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Тетяні Олександрівні,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Попко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Геннадію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Володимировичу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»,</w:t>
      </w:r>
      <w:r w:rsidR="003E721E" w:rsidRPr="00893C69">
        <w:rPr>
          <w:rFonts w:ascii="Times New Roman" w:hAnsi="Times New Roman" w:cs="Times New Roman"/>
          <w:szCs w:val="24"/>
          <w:lang w:val="uk-UA"/>
        </w:rPr>
        <w:t xml:space="preserve"> кадастрові номери 6322887500:01:000:0531, 6322887500:01:000:0532, 6322887500:01:000:0533, 6322887500:01:000:0534, 6322887500:01:000:0535, 6322887500:01:000:0536, </w:t>
      </w:r>
      <w:r w:rsidR="002749BB" w:rsidRPr="00893C69">
        <w:rPr>
          <w:rFonts w:ascii="Times New Roman" w:hAnsi="Times New Roman" w:cs="Times New Roman"/>
          <w:szCs w:val="24"/>
          <w:lang w:val="uk-UA"/>
        </w:rPr>
        <w:t xml:space="preserve">площею по 2,0000 га кожна,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для ведення особистого селянського господарства,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керуючись статтями 12, 118, 186 Земельного 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25,26,59 Закону України «Про місцеве самоврядування в Україні», сільська рада</w:t>
      </w:r>
    </w:p>
    <w:p w:rsidR="00235523" w:rsidRPr="00893C69" w:rsidRDefault="00235523" w:rsidP="00235523">
      <w:pPr>
        <w:spacing w:after="0" w:line="100" w:lineRule="atLeast"/>
        <w:rPr>
          <w:rFonts w:ascii="Times New Roman" w:hAnsi="Times New Roman" w:cs="Times New Roman"/>
          <w:szCs w:val="24"/>
          <w:lang w:val="uk-UA"/>
        </w:rPr>
      </w:pPr>
      <w:r w:rsidRPr="00893C69">
        <w:rPr>
          <w:rFonts w:ascii="Times New Roman" w:eastAsia="Times New Roman" w:hAnsi="Times New Roman" w:cs="Times New Roman"/>
          <w:b/>
          <w:color w:val="00000A"/>
          <w:szCs w:val="24"/>
          <w:lang w:val="uk-UA" w:eastAsia="zh-CN"/>
        </w:rPr>
        <w:t xml:space="preserve">                                                                       В И Р І Ш И Л А: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  <w:lang w:val="uk-UA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1. Затвердити «Проект землеустрою щодо відведення земельних ділян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 у власність для ведення особистого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селянського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господарства,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які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розташовані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ради, Ізюмського району,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Харківської області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Миколі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Івановичу, гр. Фоменку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Миколі Миколайовичу,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Сусліну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Ігору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Васильовичу,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Ларисі Анатоліївні,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Тетяні Олександрівні, гр. Попко Геннадію Володимировичу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».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2. Передати гр.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Миколі Івановичу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 номер платника податку</w:t>
      </w:r>
      <w:r w:rsidR="002749BB" w:rsidRPr="00893C69">
        <w:rPr>
          <w:rFonts w:ascii="Times New Roman" w:eastAsia="В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В" w:hAnsi="Times New Roman" w:cs="Times New Roman"/>
          <w:color w:val="00000A"/>
          <w:szCs w:val="24"/>
          <w:lang w:val="uk-UA" w:eastAsia="zh-CN"/>
        </w:rPr>
        <w:t>1125002198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 безоплатно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у приватну власність земельну ділянку, яка розташована за межами населених пунктів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ади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області,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кадастровий номер 6322887500:01:000:0531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 площею 2,0000 га, в т. ч. 2,0000 г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для ведення особистого селянського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lastRenderedPageBreak/>
        <w:t>господарства</w:t>
      </w:r>
      <w:r w:rsidR="00893C69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 з обмеженим правом власності (охоронна зона навколо (вздовж) об’єкта енергетичної системи, земельна ділянка, загальною площею 0,0525 га, код 01.01.05).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3.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гр.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Фоменка М.І.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4.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Передати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 Миколі Миколайовичу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 ном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ер платника податку   2227803911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безоплатно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у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приватну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власність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земельну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ділянку,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яка розташована за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межами населених пунктів 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ади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області,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кадастровий номер 6322887500:01:000:0532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 площею 2,0000 га, в т. ч. 2,0000 га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для ведення особистого селянського господарства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з обмеженим правом власності (охоронна зона навколо (вздовж) об’єкта енергетичної системи, земельна ділянка, площею </w:t>
      </w:r>
      <w:r w:rsidR="00F264C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0,1667 га, код 01.01.05).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5.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  гр.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Фоменка М.М.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  <w:lang w:val="uk-UA"/>
        </w:rPr>
      </w:pPr>
      <w:r w:rsidRPr="00893C69">
        <w:rPr>
          <w:rFonts w:ascii="Times New Roman" w:hAnsi="Times New Roman" w:cs="Times New Roman"/>
          <w:szCs w:val="24"/>
          <w:lang w:val="uk-UA"/>
        </w:rPr>
        <w:t>6</w:t>
      </w:r>
      <w:r w:rsidRPr="00864896">
        <w:rPr>
          <w:rFonts w:ascii="Times New Roman" w:hAnsi="Times New Roman" w:cs="Times New Roman"/>
          <w:szCs w:val="24"/>
          <w:lang w:val="uk-UA"/>
        </w:rPr>
        <w:t>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64896">
        <w:rPr>
          <w:rFonts w:ascii="Times New Roman" w:hAnsi="Times New Roman" w:cs="Times New Roman"/>
          <w:szCs w:val="24"/>
          <w:lang w:val="uk-UA"/>
        </w:rPr>
        <w:t xml:space="preserve">Передати гр. 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Сусліну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Ігору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Васильовичу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64896">
        <w:rPr>
          <w:rFonts w:ascii="Times New Roman" w:hAnsi="Times New Roman" w:cs="Times New Roman"/>
          <w:szCs w:val="24"/>
          <w:lang w:val="uk-UA"/>
        </w:rPr>
        <w:t>(податковий ном</w:t>
      </w:r>
      <w:r w:rsidR="007E6434" w:rsidRPr="00864896">
        <w:rPr>
          <w:rFonts w:ascii="Times New Roman" w:hAnsi="Times New Roman" w:cs="Times New Roman"/>
          <w:szCs w:val="24"/>
          <w:lang w:val="uk-UA"/>
        </w:rPr>
        <w:t>ер платника податку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2420319271</w:t>
      </w:r>
      <w:r w:rsidRPr="00864896">
        <w:rPr>
          <w:rFonts w:ascii="Times New Roman" w:hAnsi="Times New Roman" w:cs="Times New Roman"/>
          <w:szCs w:val="24"/>
          <w:lang w:val="uk-UA"/>
        </w:rPr>
        <w:t>) безоплатно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64896">
        <w:rPr>
          <w:rFonts w:ascii="Times New Roman" w:hAnsi="Times New Roman" w:cs="Times New Roman"/>
          <w:szCs w:val="24"/>
          <w:lang w:val="uk-UA"/>
        </w:rPr>
        <w:t xml:space="preserve">у приватну власність земельну ділянку, яка розташована за межами населених пунктів 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на території </w:t>
      </w:r>
      <w:proofErr w:type="spellStart"/>
      <w:r w:rsidRPr="00864896">
        <w:rPr>
          <w:rFonts w:ascii="Times New Roman" w:hAnsi="Times New Roman" w:cs="Times New Roman"/>
          <w:szCs w:val="24"/>
          <w:lang w:val="uk-UA"/>
        </w:rPr>
        <w:t>Оскільської</w:t>
      </w:r>
      <w:proofErr w:type="spellEnd"/>
      <w:r w:rsidRPr="00864896">
        <w:rPr>
          <w:rFonts w:ascii="Times New Roman" w:hAnsi="Times New Roman" w:cs="Times New Roman"/>
          <w:szCs w:val="24"/>
          <w:lang w:val="uk-UA"/>
        </w:rPr>
        <w:t xml:space="preserve"> сільської р</w:t>
      </w:r>
      <w:r w:rsidR="007E6434" w:rsidRPr="00864896">
        <w:rPr>
          <w:rFonts w:ascii="Times New Roman" w:hAnsi="Times New Roman" w:cs="Times New Roman"/>
          <w:szCs w:val="24"/>
          <w:lang w:val="uk-UA"/>
        </w:rPr>
        <w:t>ади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Ізюмського району Харківської області, </w:t>
      </w:r>
      <w:r w:rsidR="007E6434" w:rsidRPr="00864896">
        <w:rPr>
          <w:rFonts w:ascii="Times New Roman" w:hAnsi="Times New Roman" w:cs="Times New Roman"/>
          <w:szCs w:val="24"/>
          <w:lang w:val="uk-UA"/>
        </w:rPr>
        <w:t>кадастровий номер 632288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75</w:t>
      </w:r>
      <w:r w:rsidR="007E6434" w:rsidRPr="00864896">
        <w:rPr>
          <w:rFonts w:ascii="Times New Roman" w:hAnsi="Times New Roman" w:cs="Times New Roman"/>
          <w:szCs w:val="24"/>
          <w:lang w:val="uk-UA"/>
        </w:rPr>
        <w:t>00:01:000:0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533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, </w:t>
      </w:r>
      <w:r w:rsidRPr="00864896">
        <w:rPr>
          <w:rFonts w:ascii="Times New Roman" w:hAnsi="Times New Roman" w:cs="Times New Roman"/>
          <w:szCs w:val="24"/>
          <w:lang w:val="uk-UA"/>
        </w:rPr>
        <w:t xml:space="preserve">площею </w:t>
      </w:r>
      <w:r w:rsidRPr="00893C69">
        <w:rPr>
          <w:rFonts w:ascii="Times New Roman" w:hAnsi="Times New Roman" w:cs="Times New Roman"/>
          <w:szCs w:val="24"/>
        </w:rPr>
        <w:t>2,0000 га, в т. ч. 2,0000 г</w:t>
      </w:r>
      <w:r w:rsidR="009859A4" w:rsidRPr="00893C69">
        <w:rPr>
          <w:rFonts w:ascii="Times New Roman" w:hAnsi="Times New Roman" w:cs="Times New Roman"/>
          <w:szCs w:val="24"/>
          <w:lang w:val="uk-UA"/>
        </w:rPr>
        <w:t>а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 xml:space="preserve">для </w:t>
      </w:r>
      <w:proofErr w:type="spellStart"/>
      <w:r w:rsidRPr="00893C69">
        <w:rPr>
          <w:rFonts w:ascii="Times New Roman" w:hAnsi="Times New Roman" w:cs="Times New Roman"/>
          <w:szCs w:val="24"/>
        </w:rPr>
        <w:t>ведення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особистого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селянського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господарств</w:t>
      </w:r>
      <w:proofErr w:type="spellEnd"/>
      <w:r w:rsidR="00893C69" w:rsidRPr="00893C69">
        <w:rPr>
          <w:rFonts w:ascii="Times New Roman" w:hAnsi="Times New Roman" w:cs="Times New Roman"/>
          <w:szCs w:val="24"/>
          <w:lang w:val="uk-UA"/>
        </w:rPr>
        <w:t xml:space="preserve">а ,з обмеженим правом власності (охоронна зона навколо (вздовж) об’єкта енергетичної системи, земельна ділянка, площею 0,0104 га, код 01.01.05). 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hAnsi="Times New Roman" w:cs="Times New Roman"/>
          <w:szCs w:val="24"/>
          <w:lang w:val="uk-UA"/>
        </w:rPr>
        <w:t>7</w:t>
      </w:r>
      <w:r w:rsidRPr="00893C69">
        <w:rPr>
          <w:rFonts w:ascii="Times New Roman" w:hAnsi="Times New Roman" w:cs="Times New Roman"/>
          <w:szCs w:val="24"/>
        </w:rPr>
        <w:t>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Зобов’язати</w:t>
      </w:r>
      <w:proofErr w:type="spellEnd"/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>гр.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Сусліна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І.В.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оформити</w:t>
      </w:r>
      <w:proofErr w:type="spellEnd"/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правовстановлюючу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документацію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на </w:t>
      </w:r>
      <w:proofErr w:type="spellStart"/>
      <w:r w:rsidRPr="00893C69">
        <w:rPr>
          <w:rFonts w:ascii="Times New Roman" w:hAnsi="Times New Roman" w:cs="Times New Roman"/>
          <w:szCs w:val="24"/>
        </w:rPr>
        <w:t>вищевказану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земельну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ділянку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в органах </w:t>
      </w:r>
      <w:proofErr w:type="spellStart"/>
      <w:r w:rsidRPr="00893C69">
        <w:rPr>
          <w:rFonts w:ascii="Times New Roman" w:hAnsi="Times New Roman" w:cs="Times New Roman"/>
          <w:szCs w:val="24"/>
        </w:rPr>
        <w:t>державної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реєстрації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майнових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прав та </w:t>
      </w:r>
      <w:proofErr w:type="spellStart"/>
      <w:r w:rsidRPr="00893C69">
        <w:rPr>
          <w:rFonts w:ascii="Times New Roman" w:hAnsi="Times New Roman" w:cs="Times New Roman"/>
          <w:szCs w:val="24"/>
        </w:rPr>
        <w:t>обтяжень</w:t>
      </w:r>
      <w:proofErr w:type="spellEnd"/>
      <w:r w:rsidRPr="00893C69">
        <w:rPr>
          <w:rFonts w:ascii="Times New Roman" w:hAnsi="Times New Roman" w:cs="Times New Roman"/>
          <w:szCs w:val="24"/>
        </w:rPr>
        <w:t>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hAnsi="Times New Roman" w:cs="Times New Roman"/>
          <w:szCs w:val="24"/>
          <w:lang w:val="uk-UA"/>
        </w:rPr>
        <w:t>8</w:t>
      </w:r>
      <w:r w:rsidRPr="00893C69">
        <w:rPr>
          <w:rFonts w:ascii="Times New Roman" w:hAnsi="Times New Roman" w:cs="Times New Roman"/>
          <w:szCs w:val="24"/>
        </w:rPr>
        <w:t>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Передати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гр.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Сусліній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Ларисі Анатоліївні</w:t>
      </w:r>
      <w:r w:rsidRPr="00893C69">
        <w:rPr>
          <w:rFonts w:ascii="Times New Roman" w:hAnsi="Times New Roman" w:cs="Times New Roman"/>
          <w:b/>
          <w:szCs w:val="24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>(</w:t>
      </w:r>
      <w:proofErr w:type="spellStart"/>
      <w:r w:rsidRPr="00893C69">
        <w:rPr>
          <w:rFonts w:ascii="Times New Roman" w:hAnsi="Times New Roman" w:cs="Times New Roman"/>
          <w:szCs w:val="24"/>
        </w:rPr>
        <w:t>податковий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номер </w:t>
      </w:r>
      <w:proofErr w:type="spellStart"/>
      <w:r w:rsidRPr="00893C69">
        <w:rPr>
          <w:rFonts w:ascii="Times New Roman" w:hAnsi="Times New Roman" w:cs="Times New Roman"/>
          <w:szCs w:val="24"/>
        </w:rPr>
        <w:t>платника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податку</w:t>
      </w:r>
      <w:proofErr w:type="spellEnd"/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2485318464</w:t>
      </w:r>
      <w:r w:rsidRPr="00893C69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893C69">
        <w:rPr>
          <w:rFonts w:ascii="Times New Roman" w:hAnsi="Times New Roman" w:cs="Times New Roman"/>
          <w:szCs w:val="24"/>
        </w:rPr>
        <w:t>безоплатно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у </w:t>
      </w:r>
      <w:proofErr w:type="spellStart"/>
      <w:r w:rsidRPr="00893C69">
        <w:rPr>
          <w:rFonts w:ascii="Times New Roman" w:hAnsi="Times New Roman" w:cs="Times New Roman"/>
          <w:szCs w:val="24"/>
        </w:rPr>
        <w:t>приватну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власність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земельну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ділянку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, яка </w:t>
      </w:r>
      <w:proofErr w:type="spellStart"/>
      <w:r w:rsidRPr="00893C69">
        <w:rPr>
          <w:rFonts w:ascii="Times New Roman" w:hAnsi="Times New Roman" w:cs="Times New Roman"/>
          <w:szCs w:val="24"/>
        </w:rPr>
        <w:t>розташована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за межами </w:t>
      </w:r>
      <w:proofErr w:type="spellStart"/>
      <w:r w:rsidRPr="00893C69">
        <w:rPr>
          <w:rFonts w:ascii="Times New Roman" w:hAnsi="Times New Roman" w:cs="Times New Roman"/>
          <w:szCs w:val="24"/>
        </w:rPr>
        <w:t>населених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пунктів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на території </w:t>
      </w:r>
      <w:proofErr w:type="spellStart"/>
      <w:r w:rsidRPr="00893C69">
        <w:rPr>
          <w:rFonts w:ascii="Times New Roman" w:hAnsi="Times New Roman" w:cs="Times New Roman"/>
          <w:szCs w:val="24"/>
        </w:rPr>
        <w:t>Оскільської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сільської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р</w:t>
      </w:r>
      <w:r w:rsidR="007E6434" w:rsidRPr="00893C69">
        <w:rPr>
          <w:rFonts w:ascii="Times New Roman" w:hAnsi="Times New Roman" w:cs="Times New Roman"/>
          <w:szCs w:val="24"/>
        </w:rPr>
        <w:t>ади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Ізюмського району Харківської області, </w:t>
      </w:r>
      <w:proofErr w:type="spellStart"/>
      <w:r w:rsidR="007E6434" w:rsidRPr="00893C69">
        <w:rPr>
          <w:rFonts w:ascii="Times New Roman" w:hAnsi="Times New Roman" w:cs="Times New Roman"/>
          <w:szCs w:val="24"/>
        </w:rPr>
        <w:t>кадастровий</w:t>
      </w:r>
      <w:proofErr w:type="spellEnd"/>
      <w:r w:rsidR="007E6434" w:rsidRPr="00893C69">
        <w:rPr>
          <w:rFonts w:ascii="Times New Roman" w:hAnsi="Times New Roman" w:cs="Times New Roman"/>
          <w:szCs w:val="24"/>
        </w:rPr>
        <w:t xml:space="preserve"> номер 632288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75</w:t>
      </w:r>
      <w:r w:rsidR="007E6434" w:rsidRPr="00893C69">
        <w:rPr>
          <w:rFonts w:ascii="Times New Roman" w:hAnsi="Times New Roman" w:cs="Times New Roman"/>
          <w:szCs w:val="24"/>
        </w:rPr>
        <w:t>00:01:000:0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534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, </w:t>
      </w:r>
      <w:proofErr w:type="spellStart"/>
      <w:r w:rsidRPr="00893C69">
        <w:rPr>
          <w:rFonts w:ascii="Times New Roman" w:hAnsi="Times New Roman" w:cs="Times New Roman"/>
          <w:szCs w:val="24"/>
        </w:rPr>
        <w:t>площею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2,0000 га, в т. ч. 2,0000 га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 xml:space="preserve">для </w:t>
      </w:r>
      <w:proofErr w:type="spellStart"/>
      <w:r w:rsidRPr="00893C69">
        <w:rPr>
          <w:rFonts w:ascii="Times New Roman" w:hAnsi="Times New Roman" w:cs="Times New Roman"/>
          <w:szCs w:val="24"/>
        </w:rPr>
        <w:t>ведення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особистого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селянського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господарства</w:t>
      </w:r>
      <w:proofErr w:type="spellEnd"/>
      <w:r w:rsidRPr="00893C69">
        <w:rPr>
          <w:rFonts w:ascii="Times New Roman" w:hAnsi="Times New Roman" w:cs="Times New Roman"/>
          <w:szCs w:val="24"/>
        </w:rPr>
        <w:t>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hAnsi="Times New Roman" w:cs="Times New Roman"/>
          <w:szCs w:val="24"/>
          <w:lang w:val="uk-UA"/>
        </w:rPr>
        <w:t>9</w:t>
      </w:r>
      <w:r w:rsidRPr="00893C69">
        <w:rPr>
          <w:rFonts w:ascii="Times New Roman" w:hAnsi="Times New Roman" w:cs="Times New Roman"/>
          <w:szCs w:val="24"/>
        </w:rPr>
        <w:t>.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Зобов’язати</w:t>
      </w:r>
      <w:proofErr w:type="spellEnd"/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>гр.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Сусліну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Л.А.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оформити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правовстановлюючу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документацію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на </w:t>
      </w:r>
      <w:proofErr w:type="spellStart"/>
      <w:r w:rsidRPr="00893C69">
        <w:rPr>
          <w:rFonts w:ascii="Times New Roman" w:hAnsi="Times New Roman" w:cs="Times New Roman"/>
          <w:szCs w:val="24"/>
        </w:rPr>
        <w:t>вищевказану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земельну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ділянку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в органах </w:t>
      </w:r>
      <w:proofErr w:type="spellStart"/>
      <w:r w:rsidRPr="00893C69">
        <w:rPr>
          <w:rFonts w:ascii="Times New Roman" w:hAnsi="Times New Roman" w:cs="Times New Roman"/>
          <w:szCs w:val="24"/>
        </w:rPr>
        <w:t>державної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реєстрації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майнових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прав та </w:t>
      </w:r>
      <w:proofErr w:type="spellStart"/>
      <w:r w:rsidRPr="00893C69">
        <w:rPr>
          <w:rFonts w:ascii="Times New Roman" w:hAnsi="Times New Roman" w:cs="Times New Roman"/>
          <w:szCs w:val="24"/>
        </w:rPr>
        <w:t>обтяжень</w:t>
      </w:r>
      <w:proofErr w:type="spellEnd"/>
      <w:r w:rsidRPr="00893C69">
        <w:rPr>
          <w:rFonts w:ascii="Times New Roman" w:hAnsi="Times New Roman" w:cs="Times New Roman"/>
          <w:szCs w:val="24"/>
        </w:rPr>
        <w:t>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10.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Передати гр. </w:t>
      </w:r>
      <w:proofErr w:type="spellStart"/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Тетяні Олександрівні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 номе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р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платника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податку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3421204409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 безоплатно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у приватну власність земельну ділянку, яка розташована за межами населених пунктів 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ади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області,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кадастровий номер 6322887500:01:000:0535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площею 2,0000 га, в т. ч. 2,0000 г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а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для ведення особистого селянського господарства.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11.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  гр.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Сусліну</w:t>
      </w:r>
      <w:proofErr w:type="spellEnd"/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Т.О.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12.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Передати гр.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Попко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Геннадію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Володимировичу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 ном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ер платника податку   2464822198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безоплатно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у приватну власність земельну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ділянку, яка розташована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межами населених пунктів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ади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області,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кадастровий номер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6322887500:01:000:0536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площею 2,0000 га, в т. ч. 2,0000 га для ведення особистого селянського господарства.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13.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Попко Г.В.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документацію на вищевказану земельну ділянку в органах державної реєстрації майнових прав та обтяжень.</w:t>
      </w:r>
    </w:p>
    <w:p w:rsidR="00235523" w:rsidRPr="00893C69" w:rsidRDefault="000419C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  <w:lang w:val="uk-UA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14.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Старості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Студенокського</w:t>
      </w:r>
      <w:proofErr w:type="spellEnd"/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старостин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ського</w:t>
      </w:r>
      <w:proofErr w:type="spellEnd"/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округу Бурла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ц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 В.Л.</w:t>
      </w:r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внести</w:t>
      </w:r>
      <w:proofErr w:type="spellEnd"/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відповідні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зміни в земельно-облікові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документи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Студенокському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старостинському</w:t>
      </w:r>
      <w:proofErr w:type="spellEnd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округу </w:t>
      </w:r>
      <w:proofErr w:type="spellStart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ради.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15.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Контроль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за виконанням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даного  рішення  покласти  на  постійну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комісію з питань земельних відносин, природокористування, планування  території, будівництва,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архітектури, охорони пам’яток, історичного середовища та благоустрою  (Глазунов О.В.).</w:t>
      </w:r>
    </w:p>
    <w:p w:rsidR="00235523" w:rsidRPr="00893C69" w:rsidRDefault="00235523" w:rsidP="00235523">
      <w:pPr>
        <w:spacing w:after="0" w:line="100" w:lineRule="atLeast"/>
        <w:jc w:val="both"/>
        <w:rPr>
          <w:rFonts w:ascii="Times New Roman" w:eastAsia="В" w:hAnsi="Times New Roman" w:cs="Times New Roman"/>
          <w:color w:val="00000A"/>
          <w:sz w:val="20"/>
          <w:lang w:val="uk-UA" w:eastAsia="zh-CN"/>
        </w:rPr>
      </w:pPr>
      <w:bookmarkStart w:id="0" w:name="_GoBack"/>
      <w:bookmarkEnd w:id="0"/>
    </w:p>
    <w:p w:rsidR="00235523" w:rsidRPr="00893C69" w:rsidRDefault="00235523" w:rsidP="00235523">
      <w:pPr>
        <w:spacing w:after="0" w:line="100" w:lineRule="atLeast"/>
        <w:jc w:val="both"/>
        <w:rPr>
          <w:rFonts w:ascii="Times New Roman" w:eastAsia="В" w:hAnsi="Times New Roman" w:cs="Times New Roman"/>
          <w:color w:val="00000A"/>
          <w:sz w:val="20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both"/>
        <w:rPr>
          <w:rFonts w:ascii="Times New Roman" w:eastAsia="В" w:hAnsi="Times New Roman" w:cs="Times New Roman"/>
          <w:color w:val="00000A"/>
          <w:sz w:val="20"/>
          <w:lang w:val="uk-UA" w:eastAsia="zh-CN"/>
        </w:rPr>
      </w:pPr>
    </w:p>
    <w:p w:rsidR="00235523" w:rsidRPr="00893C69" w:rsidRDefault="00235523" w:rsidP="00836D22">
      <w:pPr>
        <w:spacing w:after="0" w:line="100" w:lineRule="atLeast"/>
        <w:jc w:val="center"/>
        <w:rPr>
          <w:rFonts w:ascii="Times New Roman" w:hAnsi="Times New Roman" w:cs="Times New Roman"/>
          <w:lang w:val="uk-UA"/>
        </w:rPr>
      </w:pPr>
      <w:proofErr w:type="spellStart"/>
      <w:r w:rsidRPr="00893C69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>Оскільський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сільський голова                               </w:t>
      </w:r>
      <w:r w:rsidR="00836D22" w:rsidRPr="00893C69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                            </w:t>
      </w:r>
      <w:r w:rsidRPr="00893C69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         </w:t>
      </w:r>
      <w:r w:rsidRPr="00893C69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Геннадій ЗАГОРУЙКО</w:t>
      </w:r>
    </w:p>
    <w:p w:rsidR="00235523" w:rsidRPr="00893C69" w:rsidRDefault="00235523" w:rsidP="00836D22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sectPr w:rsidR="00235523" w:rsidSect="0026231B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46AA"/>
    <w:rsid w:val="000401CA"/>
    <w:rsid w:val="000419C3"/>
    <w:rsid w:val="000722F4"/>
    <w:rsid w:val="000D4C6A"/>
    <w:rsid w:val="00235523"/>
    <w:rsid w:val="0026231B"/>
    <w:rsid w:val="002749BB"/>
    <w:rsid w:val="0032475A"/>
    <w:rsid w:val="003D6F66"/>
    <w:rsid w:val="003E721E"/>
    <w:rsid w:val="00476EB3"/>
    <w:rsid w:val="004D7FEC"/>
    <w:rsid w:val="004E5275"/>
    <w:rsid w:val="005F46AA"/>
    <w:rsid w:val="00604FBD"/>
    <w:rsid w:val="006346A9"/>
    <w:rsid w:val="00657C12"/>
    <w:rsid w:val="00766ED0"/>
    <w:rsid w:val="007E6434"/>
    <w:rsid w:val="00836D22"/>
    <w:rsid w:val="00850791"/>
    <w:rsid w:val="00864896"/>
    <w:rsid w:val="00893C69"/>
    <w:rsid w:val="00952A96"/>
    <w:rsid w:val="009859A4"/>
    <w:rsid w:val="00A62890"/>
    <w:rsid w:val="00B702C2"/>
    <w:rsid w:val="00CA38E3"/>
    <w:rsid w:val="00D2570E"/>
    <w:rsid w:val="00D71755"/>
    <w:rsid w:val="00E025D6"/>
    <w:rsid w:val="00F2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1360"/>
  <w15:docId w15:val="{8E4EDA59-B727-48D3-AA97-E5E86795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523"/>
    <w:pPr>
      <w:suppressAutoHyphens/>
    </w:pPr>
    <w:rPr>
      <w:rFonts w:ascii="Calibri" w:eastAsia="Lucida Sans Unicode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52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</cp:revision>
  <cp:lastPrinted>2021-05-21T10:39:00Z</cp:lastPrinted>
  <dcterms:created xsi:type="dcterms:W3CDTF">2021-04-12T12:35:00Z</dcterms:created>
  <dcterms:modified xsi:type="dcterms:W3CDTF">2021-05-21T10:40:00Z</dcterms:modified>
</cp:coreProperties>
</file>