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D90BD" w14:textId="6ADEF453" w:rsidR="00F86C18" w:rsidRDefault="00F86C18" w:rsidP="00F86C18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14:paraId="2AC64EA5" w14:textId="77777777" w:rsidR="00F86C18" w:rsidRDefault="00F86C18" w:rsidP="00F86C18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6FAB92D4" wp14:editId="242CC7A7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3DB52" w14:textId="77777777" w:rsidR="00F86C18" w:rsidRDefault="00F86C18" w:rsidP="00F86C18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38C1A84A" w14:textId="77777777" w:rsidR="00F86C18" w:rsidRDefault="00F86C18" w:rsidP="00F86C18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14:paraId="7861EE01" w14:textId="77777777" w:rsidR="00F86C18" w:rsidRDefault="00F86C18" w:rsidP="00F86C18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5FF4955F" w14:textId="228EF2DF" w:rsidR="00F86C18" w:rsidRDefault="001D768A" w:rsidP="00F86C18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ХІ </w:t>
      </w:r>
      <w:r w:rsidR="00F86C18">
        <w:rPr>
          <w:b/>
          <w:sz w:val="28"/>
          <w:szCs w:val="28"/>
          <w:lang w:val="uk-UA"/>
        </w:rPr>
        <w:t xml:space="preserve">сесія </w:t>
      </w:r>
      <w:r w:rsidR="00F86C18">
        <w:rPr>
          <w:b/>
          <w:sz w:val="28"/>
          <w:szCs w:val="28"/>
          <w:lang w:val="en-US"/>
        </w:rPr>
        <w:t>V</w:t>
      </w:r>
      <w:r w:rsidR="00F86C18">
        <w:rPr>
          <w:b/>
          <w:sz w:val="28"/>
          <w:szCs w:val="28"/>
          <w:lang w:val="uk-UA"/>
        </w:rPr>
        <w:t>ІІІ скликання</w:t>
      </w:r>
    </w:p>
    <w:p w14:paraId="451344D6" w14:textId="77777777" w:rsidR="00F86C18" w:rsidRDefault="00F86C18" w:rsidP="00F86C18">
      <w:pPr>
        <w:ind w:left="132"/>
        <w:jc w:val="center"/>
      </w:pPr>
    </w:p>
    <w:p w14:paraId="0F44B217" w14:textId="7FEFB618" w:rsidR="00F86C18" w:rsidRDefault="00F86C18" w:rsidP="00F86C18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Я</w:t>
      </w:r>
      <w:r w:rsidR="001D768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№</w:t>
      </w:r>
      <w:proofErr w:type="gramEnd"/>
      <w:r w:rsidR="001D768A">
        <w:rPr>
          <w:b/>
          <w:sz w:val="28"/>
          <w:szCs w:val="28"/>
          <w:lang w:val="uk-UA"/>
        </w:rPr>
        <w:t xml:space="preserve">  48</w:t>
      </w:r>
    </w:p>
    <w:p w14:paraId="5970E8DB" w14:textId="77777777" w:rsidR="00F86C18" w:rsidRDefault="00F86C18" w:rsidP="00F86C18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14:paraId="5BA204DB" w14:textId="1331BD71" w:rsidR="00F86C18" w:rsidRDefault="00F86C18" w:rsidP="00F86C18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від </w:t>
      </w:r>
      <w:r w:rsidR="001D768A">
        <w:rPr>
          <w:b/>
          <w:sz w:val="24"/>
          <w:szCs w:val="24"/>
          <w:lang w:val="uk-UA"/>
        </w:rPr>
        <w:t xml:space="preserve">09 липня </w:t>
      </w:r>
      <w:r>
        <w:rPr>
          <w:b/>
          <w:sz w:val="24"/>
          <w:szCs w:val="24"/>
          <w:lang w:val="uk-UA"/>
        </w:rPr>
        <w:t>2021 року</w:t>
      </w:r>
    </w:p>
    <w:p w14:paraId="71A12397" w14:textId="77777777" w:rsidR="00F86C18" w:rsidRDefault="00F86C18" w:rsidP="00F86C18">
      <w:pPr>
        <w:tabs>
          <w:tab w:val="left" w:pos="794"/>
          <w:tab w:val="center" w:pos="4980"/>
        </w:tabs>
      </w:pPr>
    </w:p>
    <w:p w14:paraId="4DDF567C" w14:textId="77777777" w:rsidR="00F86C18" w:rsidRPr="00F86C18" w:rsidRDefault="00F86C18" w:rsidP="00F86C18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</w:t>
      </w:r>
      <w:r w:rsidRPr="00196F93">
        <w:rPr>
          <w:b/>
          <w:bCs/>
          <w:sz w:val="24"/>
          <w:szCs w:val="24"/>
          <w:lang w:val="uk-UA"/>
        </w:rPr>
        <w:t>Про надання</w:t>
      </w:r>
      <w:r>
        <w:rPr>
          <w:b/>
          <w:bCs/>
          <w:sz w:val="24"/>
          <w:szCs w:val="24"/>
          <w:lang w:val="uk-UA"/>
        </w:rPr>
        <w:t xml:space="preserve"> гр. </w:t>
      </w:r>
      <w:proofErr w:type="spellStart"/>
      <w:r>
        <w:rPr>
          <w:b/>
          <w:bCs/>
          <w:sz w:val="24"/>
          <w:szCs w:val="24"/>
          <w:lang w:val="uk-UA"/>
        </w:rPr>
        <w:t>Голумбевській</w:t>
      </w:r>
      <w:proofErr w:type="spellEnd"/>
      <w:r>
        <w:rPr>
          <w:b/>
          <w:bCs/>
          <w:sz w:val="24"/>
          <w:szCs w:val="24"/>
          <w:lang w:val="uk-UA"/>
        </w:rPr>
        <w:t xml:space="preserve"> С.О. </w:t>
      </w:r>
      <w:r w:rsidRPr="00F86C18">
        <w:rPr>
          <w:b/>
          <w:bCs/>
          <w:sz w:val="24"/>
          <w:szCs w:val="24"/>
          <w:lang w:val="uk-UA"/>
        </w:rPr>
        <w:t>дозволу на розроблення</w:t>
      </w:r>
      <w:r>
        <w:rPr>
          <w:b/>
          <w:bCs/>
          <w:sz w:val="24"/>
          <w:szCs w:val="24"/>
          <w:lang w:val="uk-UA"/>
        </w:rPr>
        <w:t xml:space="preserve"> </w:t>
      </w:r>
      <w:r w:rsidRPr="00F86C18">
        <w:rPr>
          <w:b/>
          <w:bCs/>
          <w:sz w:val="24"/>
          <w:szCs w:val="24"/>
          <w:lang w:val="uk-UA"/>
        </w:rPr>
        <w:t>т</w:t>
      </w:r>
      <w:r>
        <w:rPr>
          <w:b/>
          <w:bCs/>
          <w:sz w:val="24"/>
          <w:szCs w:val="24"/>
          <w:lang w:val="uk-UA"/>
        </w:rPr>
        <w:t xml:space="preserve">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          </w:t>
      </w:r>
    </w:p>
    <w:p w14:paraId="0C05ABFE" w14:textId="77777777" w:rsidR="00F86C18" w:rsidRDefault="00F86C18" w:rsidP="00F86C18">
      <w:pPr>
        <w:tabs>
          <w:tab w:val="left" w:pos="794"/>
          <w:tab w:val="center" w:pos="4980"/>
        </w:tabs>
        <w:jc w:val="both"/>
        <w:rPr>
          <w:bCs/>
          <w:sz w:val="24"/>
          <w:szCs w:val="24"/>
          <w:lang w:val="uk-UA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</w:t>
      </w:r>
    </w:p>
    <w:p w14:paraId="50A3D3B0" w14:textId="246CBA2B" w:rsidR="00F86C18" w:rsidRDefault="00F86C18" w:rsidP="00F86C18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Розглянувши заяву гр. України </w:t>
      </w:r>
      <w:proofErr w:type="spellStart"/>
      <w:r>
        <w:rPr>
          <w:bCs/>
          <w:sz w:val="24"/>
          <w:szCs w:val="24"/>
          <w:lang w:val="uk-UA"/>
        </w:rPr>
        <w:t>Голумбевської</w:t>
      </w:r>
      <w:proofErr w:type="spellEnd"/>
      <w:r>
        <w:rPr>
          <w:bCs/>
          <w:sz w:val="24"/>
          <w:szCs w:val="24"/>
          <w:lang w:val="uk-UA"/>
        </w:rPr>
        <w:t xml:space="preserve"> Світлани Олександрівни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земельна частка (пай), ділянка № 441(01) (пасовища), площею 2,3401 га, для подальшої передачі у приватну власність, керуючись статтями</w:t>
      </w:r>
      <w:r w:rsidR="00AF1F9F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12,</w:t>
      </w:r>
      <w:r w:rsidR="00AF1F9F" w:rsidRPr="00AF1F9F">
        <w:rPr>
          <w:sz w:val="24"/>
          <w:lang w:val="uk-UA"/>
        </w:rPr>
        <w:t xml:space="preserve"> </w:t>
      </w:r>
      <w:r w:rsidR="00AF1F9F" w:rsidRPr="00D117B5">
        <w:rPr>
          <w:sz w:val="24"/>
          <w:lang w:val="uk-UA"/>
        </w:rPr>
        <w:t>79</w:t>
      </w:r>
      <w:r w:rsidR="00AF1F9F" w:rsidRPr="00D117B5">
        <w:rPr>
          <w:sz w:val="24"/>
          <w:vertAlign w:val="superscript"/>
          <w:lang w:val="uk-UA"/>
        </w:rPr>
        <w:t>1</w:t>
      </w:r>
      <w:r>
        <w:rPr>
          <w:bCs/>
          <w:sz w:val="24"/>
          <w:szCs w:val="24"/>
          <w:lang w:val="uk-UA"/>
        </w:rPr>
        <w:t xml:space="preserve">,116,118,122,125,126 та пунктом 17 розділу Х Перехідні </w:t>
      </w:r>
      <w:r w:rsidR="00AF1F9F">
        <w:rPr>
          <w:bCs/>
          <w:sz w:val="24"/>
          <w:szCs w:val="24"/>
          <w:lang w:val="uk-UA"/>
        </w:rPr>
        <w:t xml:space="preserve">положення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AF1F9F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від 10</w:t>
      </w:r>
      <w:r w:rsidR="00AF1F9F">
        <w:rPr>
          <w:bCs/>
          <w:sz w:val="24"/>
          <w:szCs w:val="24"/>
          <w:lang w:val="uk-UA"/>
        </w:rPr>
        <w:t xml:space="preserve"> липня </w:t>
      </w:r>
      <w:r>
        <w:rPr>
          <w:bCs/>
          <w:sz w:val="24"/>
          <w:szCs w:val="24"/>
          <w:lang w:val="uk-UA"/>
        </w:rPr>
        <w:t>2018</w:t>
      </w:r>
      <w:r w:rsidR="00AF1F9F">
        <w:rPr>
          <w:bCs/>
          <w:sz w:val="24"/>
          <w:szCs w:val="24"/>
          <w:lang w:val="uk-UA"/>
        </w:rPr>
        <w:t xml:space="preserve"> року </w:t>
      </w:r>
      <w:r>
        <w:rPr>
          <w:bCs/>
          <w:sz w:val="24"/>
          <w:szCs w:val="24"/>
          <w:lang w:val="uk-UA"/>
        </w:rPr>
        <w:t>№ 2498-VIII, статтями 25,26,59 Закону України «Про місцеве самоврядування в Україні», сільська рада</w:t>
      </w:r>
    </w:p>
    <w:p w14:paraId="37FCEB6B" w14:textId="77777777" w:rsidR="00F86C18" w:rsidRDefault="00F86C18" w:rsidP="00F86C18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14:paraId="7CE03199" w14:textId="77777777" w:rsidR="00F86C18" w:rsidRDefault="00F86C18" w:rsidP="00F86C18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14:paraId="3FDBB098" w14:textId="77777777" w:rsidR="00F86C18" w:rsidRPr="00196F93" w:rsidRDefault="00F86C18" w:rsidP="00F86C1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>
        <w:rPr>
          <w:bCs/>
          <w:sz w:val="24"/>
          <w:szCs w:val="24"/>
          <w:lang w:val="uk-UA"/>
        </w:rPr>
        <w:t xml:space="preserve">Надати гр. </w:t>
      </w:r>
      <w:proofErr w:type="spellStart"/>
      <w:r>
        <w:rPr>
          <w:bCs/>
          <w:sz w:val="24"/>
          <w:szCs w:val="24"/>
          <w:lang w:val="uk-UA"/>
        </w:rPr>
        <w:t>Голумбевській</w:t>
      </w:r>
      <w:proofErr w:type="spellEnd"/>
      <w:r>
        <w:rPr>
          <w:bCs/>
          <w:sz w:val="24"/>
          <w:szCs w:val="24"/>
          <w:lang w:val="uk-UA"/>
        </w:rPr>
        <w:t xml:space="preserve"> Світлані Олександрівні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ділянка № 441(01) (пасовища), площею 2,3401 га, із земель реформованого КСП ім. Петровського, яка розташована за межами населених пунктів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6A12945A" w14:textId="77777777" w:rsidR="00F86C18" w:rsidRDefault="00196F93" w:rsidP="00F86C18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2. Гр. </w:t>
      </w:r>
      <w:proofErr w:type="spellStart"/>
      <w:r>
        <w:rPr>
          <w:bCs/>
          <w:sz w:val="24"/>
          <w:szCs w:val="24"/>
          <w:lang w:val="uk-UA"/>
        </w:rPr>
        <w:t>Голумбевській</w:t>
      </w:r>
      <w:proofErr w:type="spellEnd"/>
      <w:r>
        <w:rPr>
          <w:bCs/>
          <w:sz w:val="24"/>
          <w:szCs w:val="24"/>
          <w:lang w:val="uk-UA"/>
        </w:rPr>
        <w:t xml:space="preserve"> С.О</w:t>
      </w:r>
      <w:r w:rsidR="00F86C18">
        <w:rPr>
          <w:bCs/>
          <w:sz w:val="24"/>
          <w:szCs w:val="24"/>
          <w:lang w:val="uk-UA"/>
        </w:rPr>
        <w:t xml:space="preserve">. розроблену та погоджену відповідно до чинного законодавства технічну документацію із землеустрою подати до </w:t>
      </w:r>
      <w:proofErr w:type="spellStart"/>
      <w:r w:rsidR="00F86C18">
        <w:rPr>
          <w:bCs/>
          <w:sz w:val="24"/>
          <w:szCs w:val="24"/>
          <w:lang w:val="uk-UA"/>
        </w:rPr>
        <w:t>Оскільської</w:t>
      </w:r>
      <w:proofErr w:type="spellEnd"/>
      <w:r w:rsidR="00F86C18"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14:paraId="65D2386E" w14:textId="039D514E" w:rsidR="00F86C18" w:rsidRDefault="00F86C18" w:rsidP="00F86C1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3. Контроль за виконанням даного рішення  покласти  на  постійну комісію з питань земельних</w:t>
      </w:r>
      <w:r w:rsidR="00AF1F9F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відносин, природокористування, планування</w:t>
      </w:r>
      <w:r w:rsidR="00AF1F9F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4"/>
          <w:szCs w:val="24"/>
          <w:lang w:val="uk-UA"/>
        </w:rPr>
        <w:t xml:space="preserve">    </w:t>
      </w:r>
    </w:p>
    <w:p w14:paraId="4CCBB7D7" w14:textId="77777777" w:rsidR="00F86C18" w:rsidRDefault="00F86C18" w:rsidP="00F86C18">
      <w:pPr>
        <w:tabs>
          <w:tab w:val="left" w:pos="794"/>
          <w:tab w:val="center" w:pos="4980"/>
        </w:tabs>
        <w:rPr>
          <w:sz w:val="24"/>
          <w:szCs w:val="24"/>
          <w:lang w:val="uk-UA"/>
        </w:rPr>
      </w:pPr>
    </w:p>
    <w:p w14:paraId="61B97D95" w14:textId="77777777" w:rsidR="00AF1F9F" w:rsidRDefault="00F86C18" w:rsidP="00F86C18">
      <w:pPr>
        <w:tabs>
          <w:tab w:val="left" w:pos="794"/>
          <w:tab w:val="center" w:pos="498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14:paraId="3E5891D1" w14:textId="49B28C34" w:rsidR="00F86C18" w:rsidRDefault="00F86C18" w:rsidP="00F86C18">
      <w:pPr>
        <w:tabs>
          <w:tab w:val="left" w:pos="794"/>
          <w:tab w:val="center" w:pos="498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14:paraId="66DEC92D" w14:textId="77777777" w:rsidR="00F86C18" w:rsidRDefault="00F86C18" w:rsidP="00F86C18">
      <w:pPr>
        <w:tabs>
          <w:tab w:val="left" w:pos="794"/>
          <w:tab w:val="center" w:pos="4980"/>
        </w:tabs>
        <w:jc w:val="center"/>
        <w:rPr>
          <w:b/>
          <w:sz w:val="28"/>
          <w:szCs w:val="28"/>
          <w:lang w:val="uk-UA"/>
        </w:rPr>
      </w:pPr>
    </w:p>
    <w:p w14:paraId="0C27D88F" w14:textId="77777777" w:rsidR="00CF72C4" w:rsidRDefault="00CF72C4">
      <w:bookmarkStart w:id="0" w:name="_GoBack"/>
      <w:bookmarkEnd w:id="0"/>
    </w:p>
    <w:sectPr w:rsidR="00CF72C4" w:rsidSect="00AF1F9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49F"/>
    <w:rsid w:val="00196F93"/>
    <w:rsid w:val="001D768A"/>
    <w:rsid w:val="0027049F"/>
    <w:rsid w:val="00341C6B"/>
    <w:rsid w:val="00AF1F9F"/>
    <w:rsid w:val="00CF72C4"/>
    <w:rsid w:val="00F8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590A2"/>
  <w15:docId w15:val="{53EE9B03-5833-4B98-A211-F2CC32E6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C1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F86C18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6C18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86C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6C18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21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1746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6</cp:revision>
  <cp:lastPrinted>2021-06-02T11:50:00Z</cp:lastPrinted>
  <dcterms:created xsi:type="dcterms:W3CDTF">2021-06-02T11:40:00Z</dcterms:created>
  <dcterms:modified xsi:type="dcterms:W3CDTF">2021-07-19T12:21:00Z</dcterms:modified>
</cp:coreProperties>
</file>