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EBFC44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9FA0545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 wp14:anchorId="411AA0CE" wp14:editId="3597E125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7A8FC83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0398BE8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AB8F68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4D6A28A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39264786" w14:textId="00993AD5" w:rsidR="00070B39" w:rsidRPr="00070B39" w:rsidRDefault="007674CC" w:rsidP="00070B39">
      <w:pPr>
        <w:ind w:left="720" w:hanging="240"/>
        <w:jc w:val="center"/>
        <w:rPr>
          <w:b/>
          <w:lang w:val="uk-UA"/>
        </w:rPr>
      </w:pPr>
      <w:r w:rsidRPr="007674CC">
        <w:rPr>
          <w:b/>
          <w:lang w:val="uk-UA"/>
        </w:rPr>
        <w:t>Х</w:t>
      </w:r>
      <w:r w:rsidRPr="007674CC">
        <w:rPr>
          <w:b/>
          <w:lang w:val="en-US"/>
        </w:rPr>
        <w:t>L</w:t>
      </w:r>
      <w:r w:rsidRPr="007674CC">
        <w:rPr>
          <w:b/>
          <w:lang w:val="uk-UA"/>
        </w:rPr>
        <w:t xml:space="preserve">ІІІ </w:t>
      </w:r>
      <w:r w:rsidR="00D91D54">
        <w:rPr>
          <w:b/>
          <w:lang w:val="uk-UA"/>
        </w:rPr>
        <w:t xml:space="preserve"> </w:t>
      </w:r>
      <w:r w:rsidR="00323768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0C92ACC9" w14:textId="1936C250" w:rsidR="00C66D86" w:rsidRDefault="0044707E" w:rsidP="0044707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9050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633AB">
        <w:rPr>
          <w:rFonts w:ascii="Times New Roman" w:hAnsi="Times New Roman" w:cs="Times New Roman"/>
          <w:b/>
          <w:sz w:val="24"/>
          <w:lang w:val="uk-UA"/>
        </w:rPr>
        <w:t>52</w:t>
      </w:r>
      <w:proofErr w:type="gramEnd"/>
      <w:r w:rsidR="00790506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4D1BB4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71FB4AF9" w14:textId="49FC7BD6" w:rsidR="009D475D" w:rsidRDefault="0044707E" w:rsidP="0044707E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</w:t>
      </w:r>
      <w:r w:rsidR="004D1BB4">
        <w:rPr>
          <w:rFonts w:ascii="Times New Roman" w:hAnsi="Times New Roman" w:cs="Times New Roman"/>
          <w:b/>
          <w:szCs w:val="28"/>
          <w:lang w:val="uk-UA"/>
        </w:rPr>
        <w:t xml:space="preserve"> від </w:t>
      </w:r>
      <w:r w:rsidR="000633AB">
        <w:rPr>
          <w:rFonts w:ascii="Times New Roman" w:hAnsi="Times New Roman" w:cs="Times New Roman"/>
          <w:b/>
          <w:szCs w:val="28"/>
          <w:lang w:val="uk-UA"/>
        </w:rPr>
        <w:t xml:space="preserve"> 21 травня</w:t>
      </w:r>
      <w:r w:rsidR="00D91D5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1BB4">
        <w:rPr>
          <w:rFonts w:ascii="Times New Roman" w:hAnsi="Times New Roman" w:cs="Times New Roman"/>
          <w:b/>
          <w:szCs w:val="28"/>
          <w:lang w:val="uk-UA"/>
        </w:rPr>
        <w:t>2020</w:t>
      </w:r>
      <w:r w:rsidRPr="0044707E">
        <w:rPr>
          <w:rFonts w:ascii="Times New Roman" w:hAnsi="Times New Roman" w:cs="Times New Roman"/>
          <w:b/>
          <w:szCs w:val="28"/>
          <w:lang w:val="uk-UA"/>
        </w:rPr>
        <w:t xml:space="preserve"> року </w:t>
      </w:r>
    </w:p>
    <w:p w14:paraId="507815E3" w14:textId="77777777" w:rsidR="0044707E" w:rsidRPr="0044707E" w:rsidRDefault="0044707E" w:rsidP="0044707E">
      <w:pPr>
        <w:rPr>
          <w:rFonts w:ascii="Times New Roman" w:hAnsi="Times New Roman" w:cs="Times New Roman"/>
          <w:sz w:val="24"/>
          <w:lang w:val="uk-UA"/>
        </w:rPr>
      </w:pPr>
      <w:r w:rsidRPr="0044707E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</w:t>
      </w:r>
    </w:p>
    <w:p w14:paraId="29EC80CE" w14:textId="77777777" w:rsidR="0044707E" w:rsidRPr="0044707E" w:rsidRDefault="0044707E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GoBack"/>
      <w:r w:rsidRPr="0044707E">
        <w:rPr>
          <w:rFonts w:ascii="Times New Roman" w:hAnsi="Times New Roman" w:cs="Times New Roman"/>
          <w:b/>
          <w:szCs w:val="28"/>
        </w:rPr>
        <w:t xml:space="preserve">     </w:t>
      </w:r>
      <w:bookmarkStart w:id="1" w:name="_Hlk40868265"/>
      <w:r w:rsidRPr="0044707E">
        <w:rPr>
          <w:rFonts w:ascii="Times New Roman" w:hAnsi="Times New Roman" w:cs="Times New Roman"/>
          <w:b/>
          <w:szCs w:val="28"/>
        </w:rPr>
        <w:t xml:space="preserve">     </w:t>
      </w:r>
      <w:r w:rsidRPr="0044707E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  «</w:t>
      </w:r>
      <w:bookmarkStart w:id="2" w:name="_Hlk40865439"/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>Проекту землеустрою щодо відведення</w:t>
      </w:r>
    </w:p>
    <w:p w14:paraId="7116226B" w14:textId="622D8F6C" w:rsidR="004D1BB4" w:rsidRDefault="0044707E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у власність </w:t>
      </w:r>
      <w:r w:rsidR="006A3FC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рахунок земель комунальної </w:t>
      </w:r>
    </w:p>
    <w:p w14:paraId="2097B4D5" w14:textId="77777777" w:rsidR="006A3FC7" w:rsidRDefault="006A3FC7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форми власності цільове призначення земельної ділянки: для</w:t>
      </w:r>
    </w:p>
    <w:p w14:paraId="79335CED" w14:textId="28AD3ECA" w:rsidR="0044707E" w:rsidRPr="0044707E" w:rsidRDefault="006A3FC7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ведення товарного сільськогосподарського виробництва</w:t>
      </w:r>
      <w:r w:rsidR="0044707E" w:rsidRPr="0044707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розташованої</w:t>
      </w:r>
    </w:p>
    <w:p w14:paraId="4280EC41" w14:textId="479A0291" w:rsidR="0044707E" w:rsidRPr="0044707E" w:rsidRDefault="0044707E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>за межами населен</w:t>
      </w:r>
      <w:r w:rsidR="006A3FC7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6A3FC7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 Оскільської сільської </w:t>
      </w:r>
    </w:p>
    <w:p w14:paraId="66F452B3" w14:textId="77777777" w:rsidR="0044707E" w:rsidRDefault="0044707E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>ради Ізюмського району Харківської області»</w:t>
      </w:r>
    </w:p>
    <w:bookmarkEnd w:id="2"/>
    <w:p w14:paraId="46159C1B" w14:textId="50FB770E" w:rsidR="0044707E" w:rsidRPr="006A3FC7" w:rsidRDefault="006A3FC7" w:rsidP="0044707E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A3F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(замовник: гр. </w:t>
      </w:r>
      <w:proofErr w:type="spellStart"/>
      <w:r w:rsidRPr="006A3FC7">
        <w:rPr>
          <w:rFonts w:ascii="Times New Roman" w:hAnsi="Times New Roman" w:cs="Times New Roman"/>
          <w:bCs/>
          <w:sz w:val="22"/>
          <w:szCs w:val="22"/>
          <w:lang w:val="uk-UA"/>
        </w:rPr>
        <w:t>Кісловський</w:t>
      </w:r>
      <w:proofErr w:type="spellEnd"/>
      <w:r w:rsidRPr="006A3F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 Геннадійович)</w:t>
      </w:r>
    </w:p>
    <w:bookmarkEnd w:id="1"/>
    <w:bookmarkEnd w:id="0"/>
    <w:p w14:paraId="5A132C5A" w14:textId="77777777" w:rsidR="006A3FC7" w:rsidRPr="0044707E" w:rsidRDefault="006A3FC7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08B1387" w14:textId="16A1FCE1" w:rsidR="006A3FC7" w:rsidRPr="006A3FC7" w:rsidRDefault="0044707E" w:rsidP="006A3FC7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092EC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355CCB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AA12D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bookmarkStart w:id="3" w:name="_Hlk40867206"/>
      <w:proofErr w:type="spellStart"/>
      <w:r w:rsidR="006A3FC7" w:rsidRPr="006A3FC7">
        <w:rPr>
          <w:rFonts w:ascii="Times New Roman" w:hAnsi="Times New Roman" w:cs="Times New Roman"/>
          <w:bCs/>
          <w:sz w:val="22"/>
          <w:szCs w:val="22"/>
          <w:lang w:val="uk-UA"/>
        </w:rPr>
        <w:t>Кісловськ</w:t>
      </w:r>
      <w:r w:rsidR="006A3FC7">
        <w:rPr>
          <w:rFonts w:ascii="Times New Roman" w:hAnsi="Times New Roman" w:cs="Times New Roman"/>
          <w:bCs/>
          <w:sz w:val="22"/>
          <w:szCs w:val="22"/>
          <w:lang w:val="uk-UA"/>
        </w:rPr>
        <w:t>ого</w:t>
      </w:r>
      <w:proofErr w:type="spellEnd"/>
      <w:r w:rsidR="006A3FC7" w:rsidRPr="006A3F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6A3FC7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6A3FC7" w:rsidRPr="006A3F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Геннадійович</w:t>
      </w:r>
      <w:r w:rsidR="006A3FC7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6A3FC7" w:rsidRPr="006A3F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3"/>
      <w:r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A3FC7"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«Проекту </w:t>
      </w:r>
      <w:bookmarkStart w:id="4" w:name="_Hlk40866647"/>
      <w:r w:rsidR="006A3FC7"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щодо відведення </w:t>
      </w:r>
      <w:r w:rsidR="006A3FC7" w:rsidRPr="006A3FC7">
        <w:rPr>
          <w:rFonts w:ascii="Times New Roman" w:hAnsi="Times New Roman" w:cs="Times New Roman"/>
          <w:sz w:val="22"/>
          <w:szCs w:val="22"/>
          <w:lang w:val="uk-UA"/>
        </w:rPr>
        <w:t xml:space="preserve">земельної ділянки у власність за рахунок земель комунальної </w:t>
      </w:r>
    </w:p>
    <w:p w14:paraId="4612940C" w14:textId="58BA19CF" w:rsidR="0044707E" w:rsidRDefault="006A3FC7" w:rsidP="00E62986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A3FC7">
        <w:rPr>
          <w:rFonts w:ascii="Times New Roman" w:hAnsi="Times New Roman" w:cs="Times New Roman"/>
          <w:sz w:val="22"/>
          <w:szCs w:val="22"/>
          <w:lang w:val="uk-UA"/>
        </w:rPr>
        <w:t>форми власності цільове призначення земельної ділянки: для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>ведення товарного сільськогосподарського виробництва розташованої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 xml:space="preserve">за межами населеного пункту на території Оскільської сільської 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 Харківської області»</w:t>
      </w:r>
      <w:r w:rsid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>(кадастровий номер 6322888000:02</w:t>
      </w:r>
      <w:r w:rsidR="00225DA7">
        <w:rPr>
          <w:rFonts w:ascii="Times New Roman" w:hAnsi="Times New Roman" w:cs="Times New Roman"/>
          <w:sz w:val="22"/>
          <w:szCs w:val="22"/>
          <w:lang w:val="uk-UA"/>
        </w:rPr>
        <w:t>:000:058</w:t>
      </w:r>
      <w:r w:rsidR="003338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225DA7">
        <w:rPr>
          <w:rFonts w:ascii="Times New Roman" w:hAnsi="Times New Roman" w:cs="Times New Roman"/>
          <w:sz w:val="22"/>
          <w:szCs w:val="22"/>
          <w:lang w:val="uk-UA"/>
        </w:rPr>
        <w:t xml:space="preserve">), площею </w:t>
      </w:r>
      <w:r w:rsidR="00333867">
        <w:rPr>
          <w:rFonts w:ascii="Times New Roman" w:hAnsi="Times New Roman" w:cs="Times New Roman"/>
          <w:sz w:val="22"/>
          <w:szCs w:val="22"/>
          <w:lang w:val="uk-UA"/>
        </w:rPr>
        <w:t>5,797</w:t>
      </w:r>
      <w:r w:rsidR="00225DA7">
        <w:rPr>
          <w:rFonts w:ascii="Times New Roman" w:hAnsi="Times New Roman" w:cs="Times New Roman"/>
          <w:sz w:val="22"/>
          <w:szCs w:val="22"/>
          <w:lang w:val="uk-UA"/>
        </w:rPr>
        <w:t xml:space="preserve">4 га, в </w:t>
      </w:r>
      <w:proofErr w:type="spellStart"/>
      <w:r w:rsidR="00225DA7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225DA7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333867">
        <w:rPr>
          <w:rFonts w:ascii="Times New Roman" w:hAnsi="Times New Roman" w:cs="Times New Roman"/>
          <w:sz w:val="22"/>
          <w:szCs w:val="22"/>
          <w:lang w:val="uk-UA"/>
        </w:rPr>
        <w:t>5,797</w:t>
      </w:r>
      <w:r w:rsidR="00225DA7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</w:t>
      </w:r>
      <w:r w:rsidR="00333867">
        <w:rPr>
          <w:rFonts w:ascii="Times New Roman" w:hAnsi="Times New Roman" w:cs="Times New Roman"/>
          <w:sz w:val="22"/>
          <w:szCs w:val="22"/>
          <w:lang w:val="uk-UA"/>
        </w:rPr>
        <w:t>товарного сільськогосподарського виробництва</w:t>
      </w:r>
      <w:bookmarkEnd w:id="4"/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</w:t>
      </w:r>
      <w:r w:rsidR="00333867">
        <w:rPr>
          <w:rFonts w:ascii="Times New Roman" w:hAnsi="Times New Roman" w:cs="Times New Roman"/>
          <w:sz w:val="22"/>
          <w:szCs w:val="22"/>
          <w:lang w:val="uk-UA"/>
        </w:rPr>
        <w:t>пр</w:t>
      </w:r>
      <w:r w:rsidR="00E62986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333867">
        <w:rPr>
          <w:rFonts w:ascii="Times New Roman" w:hAnsi="Times New Roman" w:cs="Times New Roman"/>
          <w:sz w:val="22"/>
          <w:szCs w:val="22"/>
          <w:lang w:val="uk-UA"/>
        </w:rPr>
        <w:t>екту</w:t>
      </w:r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</w:t>
      </w:r>
      <w:r w:rsidR="00F64D44">
        <w:rPr>
          <w:rFonts w:ascii="Times New Roman" w:hAnsi="Times New Roman" w:cs="Times New Roman"/>
          <w:sz w:val="22"/>
          <w:szCs w:val="22"/>
          <w:lang w:val="uk-UA"/>
        </w:rPr>
        <w:t xml:space="preserve"> 116,</w:t>
      </w:r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118, 186 </w:t>
      </w:r>
      <w:r w:rsid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>Земельного Кодексу України, статт</w:t>
      </w:r>
      <w:r w:rsidR="00032AC1">
        <w:rPr>
          <w:rFonts w:ascii="Times New Roman" w:hAnsi="Times New Roman" w:cs="Times New Roman"/>
          <w:sz w:val="22"/>
          <w:szCs w:val="22"/>
          <w:lang w:val="uk-UA"/>
        </w:rPr>
        <w:t>ями</w:t>
      </w:r>
      <w:r w:rsidR="00E62986">
        <w:rPr>
          <w:rFonts w:ascii="Times New Roman" w:hAnsi="Times New Roman" w:cs="Times New Roman"/>
          <w:sz w:val="22"/>
          <w:szCs w:val="22"/>
          <w:lang w:val="uk-UA"/>
        </w:rPr>
        <w:t xml:space="preserve"> 30,</w:t>
      </w:r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1C65AD6" w14:textId="77777777" w:rsidR="0044707E" w:rsidRPr="0044707E" w:rsidRDefault="0044707E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197B2B6" w14:textId="77777777" w:rsidR="0044707E" w:rsidRDefault="0044707E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В И Р І Ш И Л А :</w:t>
      </w:r>
    </w:p>
    <w:p w14:paraId="73AFCA54" w14:textId="77777777" w:rsidR="0044707E" w:rsidRPr="0044707E" w:rsidRDefault="0044707E" w:rsidP="0044707E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A1D8A29" w14:textId="77777777" w:rsidR="00E62986" w:rsidRDefault="0044707E" w:rsidP="00E6298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         1.Затвердити “ Проект </w:t>
      </w:r>
      <w:r w:rsidR="00E62986"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щодо відведення </w:t>
      </w:r>
      <w:r w:rsidR="00E62986" w:rsidRPr="006A3FC7">
        <w:rPr>
          <w:rFonts w:ascii="Times New Roman" w:hAnsi="Times New Roman" w:cs="Times New Roman"/>
          <w:sz w:val="22"/>
          <w:szCs w:val="22"/>
          <w:lang w:val="uk-UA"/>
        </w:rPr>
        <w:t xml:space="preserve">земельної ділянки у власність за рахунок </w:t>
      </w:r>
      <w:r w:rsid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BA56E5B" w14:textId="77777777" w:rsidR="00E62986" w:rsidRDefault="00E62986" w:rsidP="00E6298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>земель комунальної форми власності цільове призначення земельної ділянки: для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 xml:space="preserve">ведення товарного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0C2E816A" w14:textId="77777777" w:rsidR="00E62986" w:rsidRDefault="00E62986" w:rsidP="00E6298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 виробництва розташованої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 xml:space="preserve">за межами населеного пункту на території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70D0629" w14:textId="77777777" w:rsidR="00E62986" w:rsidRDefault="00E62986" w:rsidP="00E6298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 xml:space="preserve">Оскільської сільської 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A3FC7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 Харківської області»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 (кадастровий номер </w:t>
      </w:r>
    </w:p>
    <w:p w14:paraId="7785CAB3" w14:textId="77777777" w:rsidR="0012441A" w:rsidRDefault="00E62986" w:rsidP="00E6298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6322888000:02:000:0581), площею 5,7974 га, в </w:t>
      </w:r>
      <w:proofErr w:type="spellStart"/>
      <w:r w:rsidRPr="00E62986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E62986">
        <w:rPr>
          <w:rFonts w:ascii="Times New Roman" w:hAnsi="Times New Roman" w:cs="Times New Roman"/>
          <w:sz w:val="22"/>
          <w:szCs w:val="22"/>
          <w:lang w:val="uk-UA"/>
        </w:rPr>
        <w:t xml:space="preserve">. 5,7974 га для ведення товарного </w:t>
      </w:r>
      <w:r w:rsidR="001244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F1ED08" w14:textId="61A5F177" w:rsidR="00E62986" w:rsidRPr="0044707E" w:rsidRDefault="0012441A" w:rsidP="00E6298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E62986" w:rsidRPr="00E62986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 виробництва</w:t>
      </w:r>
    </w:p>
    <w:p w14:paraId="084DCC01" w14:textId="77777777" w:rsidR="0012441A" w:rsidRDefault="0012441A" w:rsidP="0012441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2. 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Передати  гр.  </w:t>
      </w:r>
      <w:proofErr w:type="spellStart"/>
      <w:r w:rsidRPr="0012441A">
        <w:rPr>
          <w:rFonts w:ascii="Times New Roman" w:hAnsi="Times New Roman" w:cs="Times New Roman"/>
          <w:bCs/>
          <w:sz w:val="22"/>
          <w:szCs w:val="22"/>
          <w:lang w:val="uk-UA"/>
        </w:rPr>
        <w:t>Кісловсько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му</w:t>
      </w:r>
      <w:proofErr w:type="spellEnd"/>
      <w:r w:rsidRPr="001244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Pr="001244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Геннадійович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>(пода</w:t>
      </w:r>
      <w:r w:rsidR="00433DB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тковий  номер  платника податку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3966B06B" w14:textId="2C9DCD10" w:rsidR="0012441A" w:rsidRDefault="0012441A" w:rsidP="0012441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2786204337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>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безоплатно у  власність земельну ділянку, яка розташована за межами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15C3A490" w14:textId="0A88AD0D" w:rsidR="0012441A" w:rsidRDefault="0012441A" w:rsidP="0012441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населених пунктів на території Оскільської сільської ради  Ізюмського району Харківської області,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0895312F" w14:textId="4980531D" w:rsidR="0012441A" w:rsidRDefault="0012441A" w:rsidP="0012441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>(кадастровий номер 6322888000:0</w:t>
      </w:r>
      <w:r w:rsidR="00433DBE" w:rsidRPr="0012441A">
        <w:rPr>
          <w:rFonts w:ascii="Times New Roman" w:hAnsi="Times New Roman" w:cs="Times New Roman"/>
          <w:sz w:val="22"/>
          <w:szCs w:val="22"/>
          <w:lang w:val="uk-UA"/>
        </w:rPr>
        <w:t>2:000:058</w:t>
      </w:r>
      <w:r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433DB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),  площею </w:t>
      </w:r>
      <w:r>
        <w:rPr>
          <w:rFonts w:ascii="Times New Roman" w:hAnsi="Times New Roman" w:cs="Times New Roman"/>
          <w:sz w:val="22"/>
          <w:szCs w:val="22"/>
          <w:lang w:val="uk-UA"/>
        </w:rPr>
        <w:t>5,797</w:t>
      </w:r>
      <w:r w:rsidR="00433DB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4  га, в </w:t>
      </w:r>
      <w:proofErr w:type="spellStart"/>
      <w:r w:rsidR="00433DBE" w:rsidRPr="0012441A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433DB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uk-UA"/>
        </w:rPr>
        <w:t>5,797</w:t>
      </w:r>
      <w:r w:rsidR="00433DBE" w:rsidRPr="0012441A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6269492E" w14:textId="5B11E7D2" w:rsidR="0044707E" w:rsidRPr="0012441A" w:rsidRDefault="0012441A" w:rsidP="0012441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Товарного сільськог8осподарського виробництва</w:t>
      </w:r>
      <w:r w:rsidR="0044707E" w:rsidRPr="0012441A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7C2966EA" w14:textId="34BDCDC9" w:rsidR="0044707E" w:rsidRPr="0044707E" w:rsidRDefault="0044707E" w:rsidP="0044707E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Зобов’язати   гр. </w:t>
      </w:r>
      <w:proofErr w:type="spellStart"/>
      <w:r w:rsidR="0012441A" w:rsidRPr="0012441A">
        <w:rPr>
          <w:rFonts w:ascii="Times New Roman" w:hAnsi="Times New Roman" w:cs="Times New Roman"/>
          <w:bCs/>
          <w:sz w:val="22"/>
          <w:szCs w:val="22"/>
          <w:lang w:val="uk-UA"/>
        </w:rPr>
        <w:t>Кісловського</w:t>
      </w:r>
      <w:proofErr w:type="spellEnd"/>
      <w:r w:rsidR="0012441A" w:rsidRPr="001244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Олександра Геннадійовича</w:t>
      </w:r>
      <w:r w:rsidR="00433DBE" w:rsidRPr="00433DBE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4707E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B5E0CDA" w14:textId="77777777" w:rsidR="0044707E" w:rsidRPr="0044707E" w:rsidRDefault="00F64D44" w:rsidP="0044707E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 -</w:t>
      </w:r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</w:t>
      </w:r>
      <w:proofErr w:type="spellStart"/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Кулик С.І. </w:t>
      </w:r>
      <w:proofErr w:type="spellStart"/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44707E"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421FEC20" w14:textId="77777777" w:rsidR="0044707E" w:rsidRPr="0044707E" w:rsidRDefault="0044707E" w:rsidP="0044707E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4707E">
        <w:rPr>
          <w:rFonts w:ascii="Times New Roman" w:hAnsi="Times New Roman" w:cs="Times New Roman"/>
          <w:sz w:val="22"/>
          <w:szCs w:val="22"/>
          <w:lang w:val="uk-UA"/>
        </w:rPr>
        <w:t>Контроль  за  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Pr="0044707E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Pr="0044707E">
        <w:rPr>
          <w:rFonts w:ascii="Times New Roman" w:hAnsi="Times New Roman" w:cs="Times New Roman"/>
          <w:sz w:val="22"/>
          <w:szCs w:val="22"/>
          <w:lang w:val="uk-UA"/>
        </w:rPr>
        <w:t xml:space="preserve"> Ю.В</w:t>
      </w:r>
      <w:r w:rsidRPr="0044707E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5DB254CD" w14:textId="77777777" w:rsidR="0044707E" w:rsidRPr="0044707E" w:rsidRDefault="0044707E" w:rsidP="0044707E">
      <w:pPr>
        <w:ind w:left="48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428228A8" w14:textId="1EDA31A2" w:rsidR="00722EA4" w:rsidRDefault="00D91D54" w:rsidP="00D91D5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12441A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4707E" w:rsidRPr="0044707E">
        <w:rPr>
          <w:rFonts w:ascii="Times New Roman" w:hAnsi="Times New Roman" w:cs="Times New Roman"/>
          <w:b/>
          <w:sz w:val="24"/>
          <w:lang w:val="uk-UA"/>
        </w:rPr>
        <w:t xml:space="preserve">Сільський голова                                                                    </w:t>
      </w:r>
      <w:r w:rsidR="00433DBE">
        <w:rPr>
          <w:rFonts w:ascii="Times New Roman" w:hAnsi="Times New Roman" w:cs="Times New Roman"/>
          <w:b/>
          <w:sz w:val="24"/>
          <w:lang w:val="uk-UA"/>
        </w:rPr>
        <w:t xml:space="preserve">             Геннадій ЗАГОРУЙКО</w:t>
      </w:r>
    </w:p>
    <w:p w14:paraId="165E947E" w14:textId="77777777" w:rsidR="004D1BB4" w:rsidRDefault="004D1BB4" w:rsidP="00D91D54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457368FC" w14:textId="77777777" w:rsidR="00433DBE" w:rsidRDefault="00433DBE" w:rsidP="004D1BB4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778F62C3" w14:textId="77777777" w:rsidR="00433DBE" w:rsidRDefault="00433DBE" w:rsidP="004D1BB4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52CCBD2A" w14:textId="77777777" w:rsidR="00433DBE" w:rsidRDefault="00433DBE" w:rsidP="004D1BB4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1381C482" w14:textId="77777777" w:rsidR="00433DBE" w:rsidRDefault="00433DBE" w:rsidP="004D1BB4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426894A0" w14:textId="77777777" w:rsidR="004D1BB4" w:rsidRPr="004D1BB4" w:rsidRDefault="004D1BB4" w:rsidP="00D91D54">
      <w:pPr>
        <w:jc w:val="both"/>
        <w:rPr>
          <w:sz w:val="24"/>
        </w:rPr>
      </w:pPr>
    </w:p>
    <w:sectPr w:rsidR="004D1BB4" w:rsidRPr="004D1BB4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175966BD"/>
    <w:multiLevelType w:val="multilevel"/>
    <w:tmpl w:val="3982B008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66034"/>
    <w:multiLevelType w:val="multilevel"/>
    <w:tmpl w:val="E0862D72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6">
    <w:nsid w:val="7FF93F36"/>
    <w:multiLevelType w:val="hybridMultilevel"/>
    <w:tmpl w:val="C5282AEE"/>
    <w:lvl w:ilvl="0" w:tplc="84226BDE">
      <w:start w:val="2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32AC1"/>
    <w:rsid w:val="000633AB"/>
    <w:rsid w:val="00070B39"/>
    <w:rsid w:val="00092EC7"/>
    <w:rsid w:val="000D0247"/>
    <w:rsid w:val="00101EB8"/>
    <w:rsid w:val="001132FB"/>
    <w:rsid w:val="0012441A"/>
    <w:rsid w:val="00130445"/>
    <w:rsid w:val="00141692"/>
    <w:rsid w:val="001440F7"/>
    <w:rsid w:val="001552DC"/>
    <w:rsid w:val="001E2574"/>
    <w:rsid w:val="00225DA7"/>
    <w:rsid w:val="00323768"/>
    <w:rsid w:val="00333867"/>
    <w:rsid w:val="00355CCB"/>
    <w:rsid w:val="00365B73"/>
    <w:rsid w:val="00375546"/>
    <w:rsid w:val="003F2DAF"/>
    <w:rsid w:val="003F79E1"/>
    <w:rsid w:val="004176EF"/>
    <w:rsid w:val="00433DBE"/>
    <w:rsid w:val="0044707E"/>
    <w:rsid w:val="00467ADF"/>
    <w:rsid w:val="00493108"/>
    <w:rsid w:val="004D1BB4"/>
    <w:rsid w:val="00531488"/>
    <w:rsid w:val="005620ED"/>
    <w:rsid w:val="005D42ED"/>
    <w:rsid w:val="005D55BE"/>
    <w:rsid w:val="00607D94"/>
    <w:rsid w:val="0064339C"/>
    <w:rsid w:val="006528F8"/>
    <w:rsid w:val="006A3FC7"/>
    <w:rsid w:val="006C03CA"/>
    <w:rsid w:val="00714F62"/>
    <w:rsid w:val="00722EA4"/>
    <w:rsid w:val="00751941"/>
    <w:rsid w:val="007674CC"/>
    <w:rsid w:val="00790506"/>
    <w:rsid w:val="007A10B9"/>
    <w:rsid w:val="007B34A5"/>
    <w:rsid w:val="007F3276"/>
    <w:rsid w:val="00803B7D"/>
    <w:rsid w:val="00852B9B"/>
    <w:rsid w:val="00877743"/>
    <w:rsid w:val="008C5033"/>
    <w:rsid w:val="009479E0"/>
    <w:rsid w:val="00974F66"/>
    <w:rsid w:val="0099173D"/>
    <w:rsid w:val="009D475D"/>
    <w:rsid w:val="00A507C4"/>
    <w:rsid w:val="00A86344"/>
    <w:rsid w:val="00AA12D6"/>
    <w:rsid w:val="00AB10AD"/>
    <w:rsid w:val="00AB5A07"/>
    <w:rsid w:val="00B7154B"/>
    <w:rsid w:val="00B75ED7"/>
    <w:rsid w:val="00BB0EDD"/>
    <w:rsid w:val="00BF4A07"/>
    <w:rsid w:val="00C059AF"/>
    <w:rsid w:val="00C13F82"/>
    <w:rsid w:val="00C530C4"/>
    <w:rsid w:val="00C66D86"/>
    <w:rsid w:val="00D10DCA"/>
    <w:rsid w:val="00D41A21"/>
    <w:rsid w:val="00D43FCA"/>
    <w:rsid w:val="00D72EA0"/>
    <w:rsid w:val="00D91D54"/>
    <w:rsid w:val="00D9480D"/>
    <w:rsid w:val="00DE074B"/>
    <w:rsid w:val="00DF3256"/>
    <w:rsid w:val="00E00CF6"/>
    <w:rsid w:val="00E62986"/>
    <w:rsid w:val="00E6568A"/>
    <w:rsid w:val="00EA003D"/>
    <w:rsid w:val="00F64D44"/>
    <w:rsid w:val="00FA6E80"/>
    <w:rsid w:val="00FC2802"/>
    <w:rsid w:val="00F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2D235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A507C4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A507C4"/>
    <w:rPr>
      <w:rFonts w:ascii="В" w:hAnsi="В" w:cs="В"/>
      <w:sz w:val="28"/>
      <w:szCs w:val="24"/>
      <w:lang w:eastAsia="zh-CN"/>
    </w:rPr>
  </w:style>
  <w:style w:type="paragraph" w:styleId="aa">
    <w:name w:val="List Paragraph"/>
    <w:basedOn w:val="a"/>
    <w:uiPriority w:val="34"/>
    <w:qFormat/>
    <w:rsid w:val="009D4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10</cp:revision>
  <cp:lastPrinted>2020-05-26T06:43:00Z</cp:lastPrinted>
  <dcterms:created xsi:type="dcterms:W3CDTF">2020-05-20T08:59:00Z</dcterms:created>
  <dcterms:modified xsi:type="dcterms:W3CDTF">2020-06-03T07:46:00Z</dcterms:modified>
</cp:coreProperties>
</file>