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A81" w:rsidRPr="003A4EF1" w:rsidRDefault="00ED7A81" w:rsidP="002422F6">
      <w:pPr>
        <w:pStyle w:val="ac"/>
        <w:rPr>
          <w:sz w:val="24"/>
          <w:szCs w:val="24"/>
          <w:vertAlign w:val="baseline"/>
        </w:rPr>
      </w:pPr>
      <w:r w:rsidRPr="003A4EF1">
        <w:rPr>
          <w:sz w:val="24"/>
          <w:szCs w:val="24"/>
          <w:vertAlign w:val="baseline"/>
        </w:rPr>
        <w:t>ОСКІЛЬСЬКА  СІЛЬСЬКА  РАДА</w:t>
      </w:r>
    </w:p>
    <w:p w:rsidR="00ED7A81" w:rsidRPr="003A4EF1" w:rsidRDefault="00ED7A81" w:rsidP="002422F6">
      <w:pPr>
        <w:jc w:val="right"/>
        <w:rPr>
          <w:rFonts w:ascii="Times New Roman" w:hAnsi="Times New Roman"/>
          <w:b/>
          <w:bCs/>
          <w:sz w:val="24"/>
          <w:szCs w:val="24"/>
          <w:lang w:val="uk-UA"/>
        </w:rPr>
      </w:pPr>
      <w:r w:rsidRPr="003A4EF1">
        <w:rPr>
          <w:rFonts w:ascii="Times New Roman" w:hAnsi="Times New Roman"/>
          <w:b/>
          <w:bCs/>
          <w:sz w:val="24"/>
          <w:szCs w:val="24"/>
          <w:lang w:val="uk-UA"/>
        </w:rPr>
        <w:t xml:space="preserve">       </w:t>
      </w:r>
    </w:p>
    <w:p w:rsidR="00ED7A81" w:rsidRPr="003A4EF1" w:rsidRDefault="00ED7A81" w:rsidP="002422F6">
      <w:pPr>
        <w:jc w:val="center"/>
        <w:rPr>
          <w:rFonts w:ascii="Times New Roman" w:hAnsi="Times New Roman"/>
          <w:b/>
          <w:bCs/>
          <w:sz w:val="24"/>
          <w:szCs w:val="24"/>
          <w:lang w:val="uk-UA"/>
        </w:rPr>
      </w:pPr>
    </w:p>
    <w:p w:rsidR="00ED7A81" w:rsidRPr="003A4EF1" w:rsidRDefault="00CB13AE" w:rsidP="002422F6">
      <w:pPr>
        <w:jc w:val="center"/>
        <w:rPr>
          <w:rFonts w:ascii="Times New Roman" w:hAnsi="Times New Roman"/>
          <w:b/>
          <w:bCs/>
          <w:sz w:val="24"/>
          <w:szCs w:val="24"/>
          <w:lang w:val="uk-UA"/>
        </w:rPr>
      </w:pPr>
      <w:r>
        <w:rPr>
          <w:noProof/>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262.1pt;margin-top:3.7pt;width:327.2pt;height:186.55pt;z-index:1;visibility:visible;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" stroked="f">
            <v:fill opacity="0"/>
            <v:textbox inset="0,0,0,0">
              <w:txbxContent>
                <w:tbl>
                  <w:tblPr>
                    <w:tblW w:w="5360" w:type="dxa"/>
                    <w:tblInd w:w="563" w:type="dxa"/>
                    <w:tblLayout w:type="fixed"/>
                    <w:tblLook w:val="0000" w:firstRow="0" w:lastRow="0" w:firstColumn="0" w:lastColumn="0" w:noHBand="0" w:noVBand="0"/>
                  </w:tblPr>
                  <w:tblGrid>
                    <w:gridCol w:w="5360"/>
                  </w:tblGrid>
                  <w:tr w:rsidR="00C90FD8" w:rsidRPr="009634AE" w:rsidTr="007C1B3E">
                    <w:trPr>
                      <w:trHeight w:val="2903"/>
                    </w:trPr>
                    <w:tc>
                      <w:tcPr>
                        <w:tcW w:w="5360" w:type="dxa"/>
                      </w:tcPr>
                      <w:p w:rsidR="00C90FD8" w:rsidRPr="009634AE" w:rsidRDefault="00C90FD8" w:rsidP="007C1B3E">
                        <w:pPr>
                          <w:spacing w:before="240"/>
                          <w:ind w:left="-1420"/>
                          <w:jc w:val="right"/>
                          <w:rPr>
                            <w:rFonts w:ascii="Times New Roman" w:hAnsi="Times New Roman"/>
                            <w:b/>
                            <w:bCs/>
                            <w:color w:val="000000"/>
                            <w:sz w:val="24"/>
                            <w:szCs w:val="24"/>
                            <w:lang w:val="uk-UA" w:eastAsia="ru-RU"/>
                          </w:rPr>
                        </w:pPr>
                        <w:r w:rsidRPr="009634AE">
                          <w:rPr>
                            <w:rFonts w:ascii="Times New Roman" w:hAnsi="Times New Roman"/>
                            <w:b/>
                            <w:bCs/>
                            <w:color w:val="000000"/>
                            <w:sz w:val="24"/>
                            <w:szCs w:val="24"/>
                            <w:lang w:val="uk-UA" w:eastAsia="ru-RU"/>
                          </w:rPr>
                          <w:t xml:space="preserve"> «ЗАТВЕРДЖЕНО»</w:t>
                        </w:r>
                      </w:p>
                      <w:p w:rsidR="00C90FD8" w:rsidRPr="009634AE" w:rsidRDefault="00C90FD8" w:rsidP="007C1B3E">
                        <w:pPr>
                          <w:spacing w:before="240"/>
                          <w:ind w:left="-1420"/>
                          <w:jc w:val="right"/>
                          <w:rPr>
                            <w:rFonts w:ascii="Times New Roman" w:hAnsi="Times New Roman"/>
                            <w:color w:val="000000"/>
                            <w:sz w:val="24"/>
                            <w:szCs w:val="24"/>
                            <w:lang w:val="uk-UA" w:eastAsia="ru-RU"/>
                          </w:rPr>
                        </w:pPr>
                        <w:r w:rsidRPr="009634AE">
                          <w:rPr>
                            <w:rFonts w:ascii="Times New Roman" w:hAnsi="Times New Roman"/>
                            <w:b/>
                            <w:bCs/>
                            <w:color w:val="000000"/>
                            <w:sz w:val="24"/>
                            <w:szCs w:val="24"/>
                            <w:lang w:val="uk-UA" w:eastAsia="ru-RU"/>
                          </w:rPr>
                          <w:t>  </w:t>
                        </w:r>
                        <w:r w:rsidRPr="009634AE">
                          <w:rPr>
                            <w:rFonts w:ascii="Times New Roman" w:hAnsi="Times New Roman"/>
                            <w:color w:val="000000"/>
                            <w:sz w:val="24"/>
                            <w:szCs w:val="24"/>
                            <w:lang w:val="uk-UA" w:eastAsia="ru-RU"/>
                          </w:rPr>
                          <w:t>Рішенням Уповноваженої особи</w:t>
                        </w:r>
                      </w:p>
                      <w:p w:rsidR="00C90FD8" w:rsidRPr="009634AE" w:rsidRDefault="00C90FD8" w:rsidP="007C1B3E">
                        <w:pPr>
                          <w:spacing w:before="240"/>
                          <w:ind w:left="-1420"/>
                          <w:jc w:val="right"/>
                          <w:rPr>
                            <w:rFonts w:ascii="Times New Roman" w:hAnsi="Times New Roman"/>
                            <w:color w:val="000000"/>
                            <w:sz w:val="24"/>
                            <w:szCs w:val="24"/>
                            <w:lang w:val="uk-UA" w:eastAsia="ru-RU"/>
                          </w:rPr>
                        </w:pPr>
                        <w:r w:rsidRPr="009634AE">
                          <w:rPr>
                            <w:rFonts w:ascii="Times New Roman" w:hAnsi="Times New Roman"/>
                            <w:color w:val="000000"/>
                            <w:sz w:val="24"/>
                            <w:szCs w:val="24"/>
                            <w:lang w:val="uk-UA" w:eastAsia="ru-RU"/>
                          </w:rPr>
                          <w:t>Протокол від «</w:t>
                        </w:r>
                        <w:r w:rsidR="00E31857" w:rsidRPr="009634AE">
                          <w:rPr>
                            <w:rFonts w:ascii="Times New Roman" w:hAnsi="Times New Roman"/>
                            <w:color w:val="000000"/>
                            <w:sz w:val="24"/>
                            <w:szCs w:val="24"/>
                            <w:lang w:val="uk-UA" w:eastAsia="ru-RU"/>
                          </w:rPr>
                          <w:t xml:space="preserve"> 04</w:t>
                        </w:r>
                        <w:r w:rsidRPr="009634AE">
                          <w:rPr>
                            <w:rFonts w:ascii="Times New Roman" w:hAnsi="Times New Roman"/>
                            <w:color w:val="000000"/>
                            <w:sz w:val="24"/>
                            <w:szCs w:val="24"/>
                            <w:lang w:val="uk-UA" w:eastAsia="ru-RU"/>
                          </w:rPr>
                          <w:t>» лютого 2022року</w:t>
                        </w:r>
                      </w:p>
                      <w:p w:rsidR="00C90FD8" w:rsidRPr="009634AE" w:rsidRDefault="00C90FD8" w:rsidP="007C1B3E">
                        <w:pPr>
                          <w:spacing w:before="240"/>
                          <w:ind w:left="-1420"/>
                          <w:jc w:val="right"/>
                          <w:rPr>
                            <w:rFonts w:ascii="Times New Roman" w:hAnsi="Times New Roman"/>
                            <w:color w:val="000000"/>
                            <w:sz w:val="24"/>
                            <w:szCs w:val="24"/>
                            <w:lang w:val="uk-UA" w:eastAsia="ru-RU"/>
                          </w:rPr>
                        </w:pPr>
                        <w:r w:rsidRPr="009634AE">
                          <w:rPr>
                            <w:rFonts w:ascii="Times New Roman" w:hAnsi="Times New Roman"/>
                            <w:color w:val="000000"/>
                            <w:sz w:val="24"/>
                            <w:szCs w:val="24"/>
                            <w:lang w:val="uk-UA" w:eastAsia="ru-RU"/>
                          </w:rPr>
                          <w:t>Уповноважена особа</w:t>
                        </w:r>
                      </w:p>
                      <w:p w:rsidR="00C90FD8" w:rsidRPr="009634AE" w:rsidRDefault="00C90FD8" w:rsidP="007C1B3E">
                        <w:pPr>
                          <w:spacing w:before="240"/>
                          <w:ind w:left="-1420"/>
                          <w:jc w:val="right"/>
                          <w:rPr>
                            <w:rFonts w:ascii="Times New Roman" w:hAnsi="Times New Roman"/>
                            <w:color w:val="000000"/>
                            <w:sz w:val="24"/>
                            <w:szCs w:val="24"/>
                            <w:lang w:val="uk-UA" w:eastAsia="ru-RU"/>
                          </w:rPr>
                        </w:pPr>
                        <w:r w:rsidRPr="009634AE">
                          <w:rPr>
                            <w:rFonts w:ascii="Times New Roman" w:hAnsi="Times New Roman"/>
                            <w:color w:val="000000"/>
                            <w:sz w:val="24"/>
                            <w:szCs w:val="24"/>
                            <w:lang w:val="uk-UA" w:eastAsia="ru-RU"/>
                          </w:rPr>
                          <w:t>________________/Сокол Г.В./</w:t>
                        </w:r>
                      </w:p>
                      <w:p w:rsidR="00C90FD8" w:rsidRPr="009634AE" w:rsidRDefault="00C90FD8" w:rsidP="007C1B3E">
                        <w:pPr>
                          <w:pStyle w:val="aa"/>
                          <w:spacing w:after="0"/>
                          <w:rPr>
                            <w:lang w:val="uk-UA"/>
                          </w:rPr>
                        </w:pPr>
                      </w:p>
                      <w:p w:rsidR="00C90FD8" w:rsidRPr="009634AE" w:rsidRDefault="00C90FD8" w:rsidP="007C1B3E">
                        <w:pPr>
                          <w:pStyle w:val="aa"/>
                          <w:spacing w:after="0"/>
                          <w:rPr>
                            <w:lang w:val="uk-UA"/>
                          </w:rPr>
                        </w:pPr>
                      </w:p>
                    </w:tc>
                  </w:tr>
                </w:tbl>
                <w:p w:rsidR="00C90FD8" w:rsidRDefault="00C90FD8" w:rsidP="002422F6">
                  <w:r>
                    <w:t xml:space="preserve"> </w:t>
                  </w:r>
                </w:p>
              </w:txbxContent>
            </v:textbox>
            <w10:wrap type="square" side="largest" anchorx="page"/>
          </v:shape>
        </w:pict>
      </w:r>
    </w:p>
    <w:p w:rsidR="00ED7A81" w:rsidRPr="003A4EF1" w:rsidRDefault="00ED7A81" w:rsidP="002422F6">
      <w:pPr>
        <w:jc w:val="center"/>
        <w:rPr>
          <w:rFonts w:ascii="Times New Roman" w:hAnsi="Times New Roman"/>
          <w:b/>
          <w:bCs/>
          <w:sz w:val="24"/>
          <w:szCs w:val="24"/>
          <w:lang w:val="uk-UA"/>
        </w:rPr>
      </w:pPr>
    </w:p>
    <w:p w:rsidR="00ED7A81" w:rsidRPr="003A4EF1" w:rsidRDefault="00ED7A81" w:rsidP="002422F6">
      <w:pPr>
        <w:jc w:val="center"/>
        <w:rPr>
          <w:rFonts w:ascii="Times New Roman" w:hAnsi="Times New Roman"/>
          <w:b/>
          <w:bCs/>
          <w:sz w:val="24"/>
          <w:szCs w:val="24"/>
          <w:lang w:val="uk-UA"/>
        </w:rPr>
      </w:pPr>
    </w:p>
    <w:p w:rsidR="00ED7A81" w:rsidRPr="003A4EF1" w:rsidRDefault="00ED7A81" w:rsidP="002422F6">
      <w:pPr>
        <w:jc w:val="center"/>
        <w:rPr>
          <w:rFonts w:ascii="Times New Roman" w:hAnsi="Times New Roman"/>
          <w:b/>
          <w:bCs/>
          <w:sz w:val="24"/>
          <w:szCs w:val="24"/>
          <w:lang w:val="uk-UA"/>
        </w:rPr>
      </w:pPr>
    </w:p>
    <w:p w:rsidR="00ED7A81" w:rsidRPr="003A4EF1" w:rsidRDefault="00ED7A81" w:rsidP="002422F6">
      <w:pPr>
        <w:jc w:val="center"/>
        <w:rPr>
          <w:rFonts w:ascii="Times New Roman" w:hAnsi="Times New Roman"/>
          <w:b/>
          <w:bCs/>
          <w:sz w:val="24"/>
          <w:szCs w:val="24"/>
          <w:lang w:val="uk-UA"/>
        </w:rPr>
      </w:pPr>
    </w:p>
    <w:p w:rsidR="00ED7A81" w:rsidRPr="003A4EF1" w:rsidRDefault="00ED7A81" w:rsidP="002422F6">
      <w:pPr>
        <w:jc w:val="center"/>
        <w:rPr>
          <w:rFonts w:ascii="Times New Roman" w:hAnsi="Times New Roman"/>
          <w:b/>
          <w:bCs/>
          <w:sz w:val="24"/>
          <w:szCs w:val="24"/>
          <w:lang w:val="uk-UA"/>
        </w:rPr>
      </w:pPr>
    </w:p>
    <w:p w:rsidR="00ED7A81" w:rsidRPr="003A4EF1" w:rsidRDefault="00ED7A81" w:rsidP="002422F6">
      <w:pPr>
        <w:jc w:val="center"/>
        <w:rPr>
          <w:rFonts w:ascii="Times New Roman" w:hAnsi="Times New Roman"/>
          <w:b/>
          <w:bCs/>
          <w:sz w:val="24"/>
          <w:szCs w:val="24"/>
          <w:lang w:val="uk-UA"/>
        </w:rPr>
      </w:pPr>
    </w:p>
    <w:p w:rsidR="00ED7A81" w:rsidRPr="003A4EF1" w:rsidRDefault="00ED7A81" w:rsidP="002422F6">
      <w:pPr>
        <w:jc w:val="center"/>
        <w:rPr>
          <w:rFonts w:ascii="Times New Roman" w:hAnsi="Times New Roman"/>
          <w:b/>
          <w:bCs/>
          <w:sz w:val="24"/>
          <w:szCs w:val="24"/>
          <w:lang w:val="uk-UA"/>
        </w:rPr>
      </w:pPr>
    </w:p>
    <w:p w:rsidR="00ED7A81" w:rsidRPr="003A4EF1" w:rsidRDefault="00ED7A81" w:rsidP="002422F6">
      <w:pPr>
        <w:jc w:val="center"/>
        <w:rPr>
          <w:rFonts w:ascii="Times New Roman" w:hAnsi="Times New Roman"/>
          <w:b/>
          <w:bCs/>
          <w:sz w:val="24"/>
          <w:szCs w:val="24"/>
          <w:lang w:val="uk-UA"/>
        </w:rPr>
      </w:pPr>
    </w:p>
    <w:p w:rsidR="00ED7A81" w:rsidRPr="003A4EF1" w:rsidRDefault="00ED7A81" w:rsidP="002422F6">
      <w:pPr>
        <w:rPr>
          <w:rFonts w:ascii="Times New Roman" w:hAnsi="Times New Roman"/>
          <w:b/>
          <w:bCs/>
          <w:sz w:val="24"/>
          <w:szCs w:val="24"/>
          <w:lang w:val="uk-UA"/>
        </w:rPr>
      </w:pPr>
    </w:p>
    <w:p w:rsidR="00ED7A81" w:rsidRPr="003A4EF1" w:rsidRDefault="00ED7A81" w:rsidP="002422F6">
      <w:pPr>
        <w:jc w:val="center"/>
        <w:rPr>
          <w:rFonts w:ascii="Times New Roman" w:hAnsi="Times New Roman"/>
          <w:b/>
          <w:bCs/>
          <w:sz w:val="24"/>
          <w:szCs w:val="24"/>
          <w:lang w:val="uk-UA"/>
        </w:rPr>
      </w:pPr>
    </w:p>
    <w:p w:rsidR="00ED7A81" w:rsidRPr="00E31857" w:rsidRDefault="00ED7A81" w:rsidP="002422F6">
      <w:pPr>
        <w:jc w:val="center"/>
        <w:rPr>
          <w:rFonts w:ascii="Times New Roman" w:hAnsi="Times New Roman"/>
          <w:b/>
          <w:bCs/>
          <w:sz w:val="24"/>
          <w:szCs w:val="24"/>
          <w:lang w:val="uk-UA"/>
        </w:rPr>
      </w:pPr>
      <w:r w:rsidRPr="00E31857">
        <w:rPr>
          <w:rFonts w:ascii="Times New Roman" w:hAnsi="Times New Roman"/>
          <w:b/>
          <w:bCs/>
          <w:sz w:val="24"/>
          <w:szCs w:val="24"/>
          <w:lang w:val="uk-UA"/>
        </w:rPr>
        <w:t xml:space="preserve">ТЕНДЕРНА ДОКУМЕНТАЦІЯ </w:t>
      </w:r>
    </w:p>
    <w:p w:rsidR="00ED7A81" w:rsidRPr="00E31857" w:rsidRDefault="00ED7A81" w:rsidP="002422F6">
      <w:pPr>
        <w:jc w:val="center"/>
        <w:rPr>
          <w:rFonts w:ascii="Times New Roman" w:hAnsi="Times New Roman"/>
          <w:b/>
          <w:bCs/>
          <w:sz w:val="24"/>
          <w:szCs w:val="24"/>
          <w:lang w:val="uk-UA"/>
        </w:rPr>
      </w:pPr>
    </w:p>
    <w:p w:rsidR="00ED7A81" w:rsidRPr="00E31857" w:rsidRDefault="00ED7A81" w:rsidP="002422F6">
      <w:pPr>
        <w:spacing w:before="240"/>
        <w:jc w:val="center"/>
        <w:rPr>
          <w:rFonts w:ascii="Times New Roman" w:hAnsi="Times New Roman"/>
          <w:sz w:val="24"/>
          <w:szCs w:val="24"/>
          <w:lang w:val="uk-UA" w:eastAsia="ru-RU"/>
        </w:rPr>
      </w:pPr>
      <w:r w:rsidRPr="00E31857">
        <w:rPr>
          <w:rFonts w:ascii="Times New Roman" w:hAnsi="Times New Roman"/>
          <w:sz w:val="24"/>
          <w:szCs w:val="24"/>
          <w:lang w:val="uk-UA" w:eastAsia="ru-RU"/>
        </w:rPr>
        <w:t>по процедурі</w:t>
      </w:r>
      <w:r w:rsidRPr="00E31857">
        <w:rPr>
          <w:rFonts w:ascii="Times New Roman" w:hAnsi="Times New Roman"/>
          <w:b/>
          <w:bCs/>
          <w:sz w:val="24"/>
          <w:szCs w:val="24"/>
          <w:lang w:val="uk-UA" w:eastAsia="ru-RU"/>
        </w:rPr>
        <w:t xml:space="preserve"> ВІДКРИТІ ТОРГИ</w:t>
      </w:r>
    </w:p>
    <w:p w:rsidR="00ED7A81" w:rsidRPr="00E31857" w:rsidRDefault="00ED7A81" w:rsidP="002422F6">
      <w:pPr>
        <w:jc w:val="center"/>
        <w:rPr>
          <w:rFonts w:ascii="Times New Roman" w:hAnsi="Times New Roman"/>
          <w:sz w:val="24"/>
          <w:szCs w:val="24"/>
          <w:lang w:val="uk-UA"/>
        </w:rPr>
      </w:pPr>
    </w:p>
    <w:p w:rsidR="00ED7A81" w:rsidRPr="00E31857" w:rsidRDefault="00ED7A81" w:rsidP="002422F6">
      <w:pPr>
        <w:jc w:val="center"/>
        <w:rPr>
          <w:rFonts w:ascii="Times New Roman" w:hAnsi="Times New Roman"/>
          <w:sz w:val="24"/>
          <w:szCs w:val="24"/>
          <w:lang w:val="uk-UA"/>
        </w:rPr>
      </w:pPr>
      <w:r w:rsidRPr="00E31857">
        <w:rPr>
          <w:rFonts w:ascii="Times New Roman" w:hAnsi="Times New Roman"/>
          <w:sz w:val="24"/>
          <w:szCs w:val="24"/>
          <w:lang w:val="uk-UA"/>
        </w:rPr>
        <w:t xml:space="preserve">НА ЗАКУПІВЛЮ </w:t>
      </w:r>
    </w:p>
    <w:p w:rsidR="00ED7A81" w:rsidRPr="00E31857" w:rsidRDefault="00ED7A81" w:rsidP="00465790">
      <w:pPr>
        <w:spacing w:before="240" w:after="0" w:line="240" w:lineRule="auto"/>
        <w:jc w:val="center"/>
        <w:rPr>
          <w:rFonts w:ascii="Times New Roman" w:hAnsi="Times New Roman"/>
          <w:sz w:val="24"/>
          <w:szCs w:val="24"/>
          <w:lang w:val="uk-UA" w:eastAsia="ru-RU"/>
        </w:rPr>
      </w:pPr>
      <w:r w:rsidRPr="00E31857">
        <w:rPr>
          <w:rFonts w:ascii="Times New Roman" w:hAnsi="Times New Roman"/>
          <w:sz w:val="24"/>
          <w:szCs w:val="24"/>
          <w:lang w:val="uk-UA" w:eastAsia="ru-RU"/>
        </w:rPr>
        <w:t> </w:t>
      </w:r>
    </w:p>
    <w:p w:rsidR="00187B00" w:rsidRPr="00E31857" w:rsidRDefault="001F4C5C" w:rsidP="003D6E1E">
      <w:pPr>
        <w:jc w:val="center"/>
        <w:rPr>
          <w:rFonts w:ascii="Times New Roman" w:hAnsi="Times New Roman"/>
          <w:b/>
          <w:sz w:val="24"/>
          <w:szCs w:val="24"/>
          <w:lang w:val="uk-UA"/>
        </w:rPr>
      </w:pPr>
      <w:r w:rsidRPr="00D70B70">
        <w:rPr>
          <w:rFonts w:ascii="Times New Roman" w:hAnsi="Times New Roman"/>
          <w:b/>
          <w:bCs/>
          <w:sz w:val="24"/>
          <w:szCs w:val="24"/>
          <w:lang w:val="uk-UA"/>
        </w:rPr>
        <w:t>Послуги з поводження з</w:t>
      </w:r>
      <w:r w:rsidR="00187B00" w:rsidRPr="00D70B70">
        <w:rPr>
          <w:rFonts w:ascii="Times New Roman" w:hAnsi="Times New Roman"/>
          <w:b/>
          <w:sz w:val="24"/>
          <w:szCs w:val="24"/>
          <w:lang w:val="uk-UA"/>
        </w:rPr>
        <w:t xml:space="preserve"> побутови</w:t>
      </w:r>
      <w:r w:rsidRPr="00D70B70">
        <w:rPr>
          <w:rFonts w:ascii="Times New Roman" w:hAnsi="Times New Roman"/>
          <w:b/>
          <w:sz w:val="24"/>
          <w:szCs w:val="24"/>
          <w:lang w:val="uk-UA"/>
        </w:rPr>
        <w:t>ми</w:t>
      </w:r>
      <w:r w:rsidR="00187B00" w:rsidRPr="00D70B70">
        <w:rPr>
          <w:rFonts w:ascii="Times New Roman" w:hAnsi="Times New Roman"/>
          <w:b/>
          <w:sz w:val="24"/>
          <w:szCs w:val="24"/>
          <w:lang w:val="uk-UA"/>
        </w:rPr>
        <w:t xml:space="preserve"> відход</w:t>
      </w:r>
      <w:r w:rsidRPr="00D70B70">
        <w:rPr>
          <w:rFonts w:ascii="Times New Roman" w:hAnsi="Times New Roman"/>
          <w:b/>
          <w:sz w:val="24"/>
          <w:szCs w:val="24"/>
          <w:lang w:val="uk-UA"/>
        </w:rPr>
        <w:t>ами</w:t>
      </w:r>
      <w:r w:rsidRPr="00E31857">
        <w:rPr>
          <w:rFonts w:ascii="Times New Roman" w:hAnsi="Times New Roman"/>
          <w:b/>
          <w:sz w:val="24"/>
          <w:szCs w:val="24"/>
          <w:lang w:val="uk-UA"/>
        </w:rPr>
        <w:t xml:space="preserve"> на</w:t>
      </w:r>
      <w:r w:rsidR="00187B00" w:rsidRPr="00E31857">
        <w:rPr>
          <w:rFonts w:ascii="Times New Roman" w:hAnsi="Times New Roman"/>
          <w:b/>
          <w:sz w:val="24"/>
          <w:szCs w:val="24"/>
          <w:lang w:val="uk-UA"/>
        </w:rPr>
        <w:t xml:space="preserve"> території Оскільської сільської ради</w:t>
      </w:r>
      <w:r w:rsidRPr="00E31857">
        <w:rPr>
          <w:rFonts w:ascii="Times New Roman" w:hAnsi="Times New Roman"/>
          <w:b/>
          <w:sz w:val="24"/>
          <w:szCs w:val="24"/>
          <w:lang w:val="uk-UA"/>
        </w:rPr>
        <w:t>, а саме: збирання та вивезення побутових відходів</w:t>
      </w:r>
      <w:r w:rsidR="00187B00" w:rsidRPr="00E31857">
        <w:rPr>
          <w:rFonts w:ascii="Times New Roman" w:hAnsi="Times New Roman"/>
          <w:b/>
          <w:sz w:val="24"/>
          <w:szCs w:val="24"/>
          <w:lang w:val="uk-UA"/>
        </w:rPr>
        <w:t xml:space="preserve"> </w:t>
      </w:r>
    </w:p>
    <w:p w:rsidR="00187B00" w:rsidRPr="00187B00" w:rsidRDefault="00ED7A81" w:rsidP="00187B00">
      <w:pPr>
        <w:pStyle w:val="Standard"/>
        <w:shd w:val="clear" w:color="auto" w:fill="FFFFFF"/>
        <w:jc w:val="center"/>
        <w:rPr>
          <w:b/>
          <w:color w:val="auto"/>
          <w:lang w:val="uk-UA"/>
        </w:rPr>
      </w:pPr>
      <w:r w:rsidRPr="00E31857">
        <w:rPr>
          <w:b/>
          <w:color w:val="auto"/>
          <w:lang w:val="uk-UA"/>
        </w:rPr>
        <w:t xml:space="preserve">код за ДК 021:2015 – </w:t>
      </w:r>
      <w:r w:rsidR="00187B00" w:rsidRPr="00E31857">
        <w:rPr>
          <w:b/>
          <w:color w:val="auto"/>
          <w:lang w:val="uk-UA"/>
        </w:rPr>
        <w:t>90510000-5 – Утилізація сміття та поводження зі сміттям</w:t>
      </w:r>
      <w:r w:rsidR="00187B00">
        <w:rPr>
          <w:rFonts w:ascii="Segoe UI" w:hAnsi="Segoe UI" w:cs="Segoe UI"/>
          <w:sz w:val="25"/>
          <w:szCs w:val="25"/>
        </w:rPr>
        <w:t> </w:t>
      </w:r>
      <w:hyperlink r:id="rId6" w:history="1">
        <w:r w:rsidR="00187B00" w:rsidRPr="00EB7255">
          <w:rPr>
            <w:rStyle w:val="a5"/>
            <w:rFonts w:ascii="Segoe UI" w:hAnsi="Segoe UI" w:cs="Segoe UI"/>
            <w:color w:val="FFFFFF"/>
            <w:sz w:val="2"/>
            <w:szCs w:val="2"/>
            <w:lang w:val="uk-UA"/>
          </w:rPr>
          <w:t xml:space="preserve">Тут </w:t>
        </w:r>
        <w:r w:rsidR="00187B00">
          <w:rPr>
            <w:rStyle w:val="a5"/>
            <w:rFonts w:ascii="Segoe UI" w:hAnsi="Segoe UI" w:cs="Segoe UI"/>
            <w:color w:val="FFFFFF"/>
            <w:sz w:val="2"/>
            <w:szCs w:val="2"/>
          </w:rPr>
          <w:t>https</w:t>
        </w:r>
        <w:r w:rsidR="00187B00" w:rsidRPr="00EB7255">
          <w:rPr>
            <w:rStyle w:val="a5"/>
            <w:rFonts w:ascii="Segoe UI" w:hAnsi="Segoe UI" w:cs="Segoe UI"/>
            <w:color w:val="FFFFFF"/>
            <w:sz w:val="2"/>
            <w:szCs w:val="2"/>
            <w:lang w:val="uk-UA"/>
          </w:rPr>
          <w:t>://</w:t>
        </w:r>
        <w:r w:rsidR="00187B00">
          <w:rPr>
            <w:rStyle w:val="a5"/>
            <w:rFonts w:ascii="Segoe UI" w:hAnsi="Segoe UI" w:cs="Segoe UI"/>
            <w:color w:val="FFFFFF"/>
            <w:sz w:val="2"/>
            <w:szCs w:val="2"/>
          </w:rPr>
          <w:t>dk</w:t>
        </w:r>
        <w:r w:rsidR="00187B00" w:rsidRPr="00EB7255">
          <w:rPr>
            <w:rStyle w:val="a5"/>
            <w:rFonts w:ascii="Segoe UI" w:hAnsi="Segoe UI" w:cs="Segoe UI"/>
            <w:color w:val="FFFFFF"/>
            <w:sz w:val="2"/>
            <w:szCs w:val="2"/>
            <w:lang w:val="uk-UA"/>
          </w:rPr>
          <w:t>21.</w:t>
        </w:r>
        <w:r w:rsidR="00187B00">
          <w:rPr>
            <w:rStyle w:val="a5"/>
            <w:rFonts w:ascii="Segoe UI" w:hAnsi="Segoe UI" w:cs="Segoe UI"/>
            <w:color w:val="FFFFFF"/>
            <w:sz w:val="2"/>
            <w:szCs w:val="2"/>
          </w:rPr>
          <w:t>dovidnyk</w:t>
        </w:r>
        <w:r w:rsidR="00187B00" w:rsidRPr="00EB7255">
          <w:rPr>
            <w:rStyle w:val="a5"/>
            <w:rFonts w:ascii="Segoe UI" w:hAnsi="Segoe UI" w:cs="Segoe UI"/>
            <w:color w:val="FFFFFF"/>
            <w:sz w:val="2"/>
            <w:szCs w:val="2"/>
            <w:lang w:val="uk-UA"/>
          </w:rPr>
          <w:t>.</w:t>
        </w:r>
        <w:r w:rsidR="00187B00">
          <w:rPr>
            <w:rStyle w:val="a5"/>
            <w:rFonts w:ascii="Segoe UI" w:hAnsi="Segoe UI" w:cs="Segoe UI"/>
            <w:color w:val="FFFFFF"/>
            <w:sz w:val="2"/>
            <w:szCs w:val="2"/>
          </w:rPr>
          <w:t>info</w:t>
        </w:r>
        <w:r w:rsidR="00187B00" w:rsidRPr="00EB7255">
          <w:rPr>
            <w:rStyle w:val="a5"/>
            <w:rFonts w:ascii="Segoe UI" w:hAnsi="Segoe UI" w:cs="Segoe UI"/>
            <w:color w:val="FFFFFF"/>
            <w:sz w:val="2"/>
            <w:szCs w:val="2"/>
            <w:lang w:val="uk-UA"/>
          </w:rPr>
          <w:t xml:space="preserve">/ про </w:t>
        </w:r>
        <w:r w:rsidR="00187B00" w:rsidRPr="00EB7255">
          <w:rPr>
            <w:rStyle w:val="a5"/>
            <w:rFonts w:ascii="Cambria Math" w:hAnsi="Cambria Math" w:cs="Cambria Math"/>
            <w:color w:val="FFFFFF"/>
            <w:sz w:val="2"/>
            <w:szCs w:val="2"/>
            <w:lang w:val="uk-UA"/>
          </w:rPr>
          <w:t>ℹ</w:t>
        </w:r>
        <w:r w:rsidR="00187B00" w:rsidRPr="00EB7255">
          <w:rPr>
            <w:rStyle w:val="a5"/>
            <w:rFonts w:ascii="Segoe UI" w:hAnsi="Segoe UI" w:cs="Segoe UI"/>
            <w:color w:val="FFFFFF"/>
            <w:sz w:val="2"/>
            <w:szCs w:val="2"/>
            <w:lang w:val="uk-UA"/>
          </w:rPr>
          <w:t xml:space="preserve"> ДК 021:2015 </w:t>
        </w:r>
        <w:r w:rsidR="00187B00" w:rsidRPr="00EB7255">
          <w:rPr>
            <w:rStyle w:val="a5"/>
            <w:rFonts w:ascii="Cambria Math" w:hAnsi="Cambria Math" w:cs="Cambria Math"/>
            <w:color w:val="FFFFFF"/>
            <w:sz w:val="2"/>
            <w:szCs w:val="2"/>
            <w:lang w:val="uk-UA"/>
          </w:rPr>
          <w:t>ℹ</w:t>
        </w:r>
      </w:hyperlink>
    </w:p>
    <w:p w:rsidR="00ED7A81" w:rsidRPr="003A4EF1" w:rsidRDefault="00ED7A81" w:rsidP="00187B00">
      <w:pPr>
        <w:jc w:val="center"/>
        <w:rPr>
          <w:rFonts w:ascii="Times New Roman" w:hAnsi="Times New Roman"/>
          <w:sz w:val="24"/>
          <w:szCs w:val="24"/>
          <w:lang w:val="uk-UA" w:eastAsia="ru-RU"/>
        </w:rPr>
      </w:pPr>
      <w:r w:rsidRPr="003A4EF1">
        <w:rPr>
          <w:rFonts w:ascii="Times New Roman" w:hAnsi="Times New Roman"/>
          <w:sz w:val="24"/>
          <w:szCs w:val="24"/>
          <w:lang w:val="uk-UA" w:eastAsia="ru-RU"/>
        </w:rPr>
        <w:t> </w:t>
      </w:r>
    </w:p>
    <w:p w:rsidR="00ED7A81" w:rsidRPr="003A4EF1" w:rsidRDefault="00ED7A81" w:rsidP="00465790">
      <w:pPr>
        <w:spacing w:before="240" w:after="0" w:line="240" w:lineRule="auto"/>
        <w:rPr>
          <w:rFonts w:ascii="Times New Roman" w:hAnsi="Times New Roman"/>
          <w:sz w:val="24"/>
          <w:szCs w:val="24"/>
          <w:lang w:val="uk-UA" w:eastAsia="ru-RU"/>
        </w:rPr>
      </w:pPr>
      <w:r w:rsidRPr="003A4EF1">
        <w:rPr>
          <w:rFonts w:ascii="Times New Roman" w:hAnsi="Times New Roman"/>
          <w:sz w:val="24"/>
          <w:szCs w:val="24"/>
          <w:lang w:val="uk-UA" w:eastAsia="ru-RU"/>
        </w:rPr>
        <w:t> </w:t>
      </w:r>
    </w:p>
    <w:p w:rsidR="00ED7A81" w:rsidRPr="003A4EF1" w:rsidRDefault="00ED7A81" w:rsidP="00CB1011">
      <w:pPr>
        <w:spacing w:before="240" w:after="0" w:line="240" w:lineRule="auto"/>
        <w:jc w:val="center"/>
        <w:rPr>
          <w:rFonts w:ascii="Times New Roman" w:hAnsi="Times New Roman"/>
          <w:sz w:val="24"/>
          <w:szCs w:val="24"/>
          <w:lang w:val="uk-UA" w:eastAsia="ru-RU"/>
        </w:rPr>
      </w:pPr>
      <w:r w:rsidRPr="003A4EF1">
        <w:rPr>
          <w:rFonts w:ascii="Times New Roman" w:hAnsi="Times New Roman"/>
          <w:sz w:val="24"/>
          <w:szCs w:val="24"/>
          <w:lang w:val="uk-UA" w:eastAsia="ru-RU"/>
        </w:rPr>
        <w:t>  </w:t>
      </w:r>
    </w:p>
    <w:p w:rsidR="00ED7A81" w:rsidRPr="003A4EF1" w:rsidRDefault="00ED7A81" w:rsidP="00465790">
      <w:pPr>
        <w:spacing w:before="240" w:after="0" w:line="240" w:lineRule="auto"/>
        <w:rPr>
          <w:rFonts w:ascii="Times New Roman" w:hAnsi="Times New Roman"/>
          <w:sz w:val="24"/>
          <w:szCs w:val="24"/>
          <w:lang w:val="uk-UA" w:eastAsia="ru-RU"/>
        </w:rPr>
      </w:pPr>
    </w:p>
    <w:p w:rsidR="00ED7A81" w:rsidRPr="003A4EF1" w:rsidRDefault="00ED7A81" w:rsidP="00465790">
      <w:pPr>
        <w:spacing w:before="240" w:after="0" w:line="240" w:lineRule="auto"/>
        <w:rPr>
          <w:rFonts w:ascii="Times New Roman" w:hAnsi="Times New Roman"/>
          <w:sz w:val="24"/>
          <w:szCs w:val="24"/>
          <w:lang w:val="uk-UA" w:eastAsia="ru-RU"/>
        </w:rPr>
      </w:pPr>
    </w:p>
    <w:p w:rsidR="00ED7A81" w:rsidRPr="003A4EF1" w:rsidRDefault="00ED7A81" w:rsidP="00465790">
      <w:pPr>
        <w:spacing w:before="240" w:after="0" w:line="240" w:lineRule="auto"/>
        <w:rPr>
          <w:rFonts w:ascii="Times New Roman" w:hAnsi="Times New Roman"/>
          <w:sz w:val="24"/>
          <w:szCs w:val="24"/>
          <w:lang w:val="uk-UA" w:eastAsia="ru-RU"/>
        </w:rPr>
      </w:pPr>
    </w:p>
    <w:p w:rsidR="00ED7A81" w:rsidRPr="003A4EF1" w:rsidRDefault="00ED7A81" w:rsidP="00465790">
      <w:pPr>
        <w:spacing w:before="240" w:after="0" w:line="240" w:lineRule="auto"/>
        <w:rPr>
          <w:rFonts w:ascii="Times New Roman" w:hAnsi="Times New Roman"/>
          <w:sz w:val="24"/>
          <w:szCs w:val="24"/>
          <w:lang w:val="uk-UA" w:eastAsia="ru-RU"/>
        </w:rPr>
      </w:pPr>
    </w:p>
    <w:p w:rsidR="00ED7A81" w:rsidRPr="003A4EF1" w:rsidRDefault="00ED7A81" w:rsidP="00465790">
      <w:pPr>
        <w:spacing w:before="240" w:after="0" w:line="240" w:lineRule="auto"/>
        <w:rPr>
          <w:rFonts w:ascii="Times New Roman" w:hAnsi="Times New Roman"/>
          <w:sz w:val="24"/>
          <w:szCs w:val="24"/>
          <w:lang w:val="uk-UA" w:eastAsia="ru-RU"/>
        </w:rPr>
      </w:pPr>
      <w:r w:rsidRPr="003A4EF1">
        <w:rPr>
          <w:rFonts w:ascii="Times New Roman" w:hAnsi="Times New Roman"/>
          <w:sz w:val="24"/>
          <w:szCs w:val="24"/>
          <w:lang w:val="uk-UA" w:eastAsia="ru-RU"/>
        </w:rPr>
        <w:t> </w:t>
      </w:r>
    </w:p>
    <w:p w:rsidR="00ED7A81" w:rsidRPr="003A4EF1" w:rsidRDefault="00ED7A81" w:rsidP="002422F6">
      <w:pPr>
        <w:jc w:val="center"/>
        <w:rPr>
          <w:rFonts w:ascii="Times New Roman" w:hAnsi="Times New Roman"/>
          <w:b/>
          <w:sz w:val="24"/>
          <w:szCs w:val="24"/>
          <w:lang w:val="uk-UA"/>
        </w:rPr>
      </w:pPr>
      <w:r w:rsidRPr="003A4EF1">
        <w:rPr>
          <w:rFonts w:ascii="Times New Roman" w:hAnsi="Times New Roman"/>
          <w:b/>
          <w:sz w:val="24"/>
          <w:szCs w:val="24"/>
          <w:lang w:val="uk-UA"/>
        </w:rPr>
        <w:t>с. Оскіл</w:t>
      </w:r>
    </w:p>
    <w:p w:rsidR="00ED7A81" w:rsidRPr="003A4EF1" w:rsidRDefault="00ED7A81" w:rsidP="002422F6">
      <w:pPr>
        <w:jc w:val="center"/>
        <w:rPr>
          <w:rFonts w:ascii="Times New Roman" w:hAnsi="Times New Roman"/>
          <w:b/>
          <w:sz w:val="24"/>
          <w:szCs w:val="24"/>
          <w:lang w:val="uk-UA"/>
        </w:rPr>
      </w:pPr>
      <w:r w:rsidRPr="003A4EF1">
        <w:rPr>
          <w:rFonts w:ascii="Times New Roman" w:hAnsi="Times New Roman"/>
          <w:b/>
          <w:sz w:val="24"/>
          <w:szCs w:val="24"/>
          <w:lang w:val="uk-UA"/>
        </w:rPr>
        <w:t>202</w:t>
      </w:r>
      <w:r w:rsidR="00F7746E">
        <w:rPr>
          <w:rFonts w:ascii="Times New Roman" w:hAnsi="Times New Roman"/>
          <w:b/>
          <w:sz w:val="24"/>
          <w:szCs w:val="24"/>
          <w:lang w:val="uk-UA"/>
        </w:rPr>
        <w:t>2</w:t>
      </w:r>
      <w:r w:rsidRPr="003A4EF1">
        <w:rPr>
          <w:rFonts w:ascii="Times New Roman" w:hAnsi="Times New Roman"/>
          <w:b/>
          <w:sz w:val="24"/>
          <w:szCs w:val="24"/>
          <w:lang w:val="uk-UA"/>
        </w:rPr>
        <w:t>р.</w:t>
      </w:r>
    </w:p>
    <w:p w:rsidR="00ED7A81" w:rsidRDefault="00ED7A81" w:rsidP="003D6E1E">
      <w:pPr>
        <w:spacing w:after="0"/>
        <w:jc w:val="center"/>
        <w:rPr>
          <w:rFonts w:ascii="Times New Roman" w:hAnsi="Times New Roman"/>
          <w:b/>
          <w:sz w:val="24"/>
          <w:szCs w:val="24"/>
          <w:lang w:val="uk-UA"/>
        </w:rPr>
      </w:pPr>
      <w:r>
        <w:rPr>
          <w:rFonts w:ascii="Times New Roman" w:hAnsi="Times New Roman"/>
          <w:b/>
          <w:sz w:val="24"/>
          <w:szCs w:val="24"/>
          <w:lang w:val="uk-UA"/>
        </w:rPr>
        <w:br w:type="page"/>
      </w:r>
    </w:p>
    <w:p w:rsidR="00ED7A81" w:rsidRPr="003A4EF1" w:rsidRDefault="00ED7A81" w:rsidP="003D6E1E">
      <w:pPr>
        <w:spacing w:after="0"/>
        <w:jc w:val="center"/>
        <w:rPr>
          <w:rFonts w:ascii="Times New Roman" w:hAnsi="Times New Roman"/>
          <w:b/>
          <w:sz w:val="24"/>
          <w:szCs w:val="24"/>
          <w:lang w:val="uk-UA"/>
        </w:rPr>
      </w:pPr>
      <w:r w:rsidRPr="003A4EF1">
        <w:rPr>
          <w:rFonts w:ascii="Times New Roman" w:hAnsi="Times New Roman"/>
          <w:b/>
          <w:sz w:val="24"/>
          <w:szCs w:val="24"/>
          <w:lang w:val="uk-UA"/>
        </w:rPr>
        <w:t>ЗМІСТ</w:t>
      </w:r>
    </w:p>
    <w:tbl>
      <w:tblPr>
        <w:tblW w:w="10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9611"/>
      </w:tblGrid>
      <w:tr w:rsidR="00ED7A81" w:rsidRPr="006B5385" w:rsidTr="009E1535">
        <w:trPr>
          <w:cantSplit/>
          <w:trHeight w:val="308"/>
        </w:trPr>
        <w:tc>
          <w:tcPr>
            <w:tcW w:w="10157" w:type="dxa"/>
            <w:gridSpan w:val="2"/>
            <w:vAlign w:val="center"/>
          </w:tcPr>
          <w:p w:rsidR="00ED7A81" w:rsidRPr="006B5385" w:rsidRDefault="00ED7A81" w:rsidP="009E1535">
            <w:pPr>
              <w:spacing w:after="0"/>
              <w:ind w:left="540" w:right="-23"/>
              <w:outlineLvl w:val="0"/>
              <w:rPr>
                <w:rFonts w:ascii="Times New Roman" w:hAnsi="Times New Roman"/>
                <w:b/>
                <w:sz w:val="24"/>
                <w:szCs w:val="24"/>
                <w:lang w:val="uk-UA" w:eastAsia="ru-RU"/>
              </w:rPr>
            </w:pPr>
            <w:r w:rsidRPr="006B5385">
              <w:rPr>
                <w:rFonts w:ascii="Times New Roman" w:hAnsi="Times New Roman"/>
                <w:b/>
                <w:sz w:val="24"/>
                <w:szCs w:val="24"/>
                <w:lang w:val="uk-UA"/>
              </w:rPr>
              <w:t>Розділ 1. Загальні положення</w:t>
            </w:r>
          </w:p>
        </w:tc>
      </w:tr>
      <w:tr w:rsidR="00ED7A81" w:rsidRPr="006B5385" w:rsidTr="009E1535">
        <w:trPr>
          <w:cantSplit/>
          <w:trHeight w:val="292"/>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1.</w:t>
            </w:r>
          </w:p>
        </w:tc>
        <w:tc>
          <w:tcPr>
            <w:tcW w:w="9610" w:type="dxa"/>
            <w:vAlign w:val="center"/>
          </w:tcPr>
          <w:p w:rsidR="00ED7A81" w:rsidRPr="006B5385" w:rsidRDefault="00ED7A81" w:rsidP="009E1535">
            <w:pPr>
              <w:spacing w:after="0"/>
              <w:rPr>
                <w:rFonts w:ascii="Times New Roman" w:hAnsi="Times New Roman"/>
                <w:sz w:val="24"/>
                <w:szCs w:val="24"/>
                <w:lang w:val="uk-UA" w:eastAsia="ru-RU"/>
              </w:rPr>
            </w:pPr>
            <w:r w:rsidRPr="006B5385">
              <w:rPr>
                <w:rFonts w:ascii="Times New Roman" w:hAnsi="Times New Roman"/>
                <w:sz w:val="24"/>
                <w:szCs w:val="24"/>
                <w:lang w:val="uk-UA"/>
              </w:rPr>
              <w:t>Терміни, які вживаються в тендерній документації</w:t>
            </w:r>
          </w:p>
        </w:tc>
      </w:tr>
      <w:tr w:rsidR="00ED7A81" w:rsidRPr="006B5385" w:rsidTr="009E1535">
        <w:trPr>
          <w:cantSplit/>
          <w:trHeight w:val="308"/>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2.</w:t>
            </w:r>
          </w:p>
        </w:tc>
        <w:tc>
          <w:tcPr>
            <w:tcW w:w="9610" w:type="dxa"/>
            <w:vAlign w:val="center"/>
          </w:tcPr>
          <w:p w:rsidR="00ED7A81" w:rsidRPr="006B5385" w:rsidRDefault="00ED7A81" w:rsidP="009E1535">
            <w:pPr>
              <w:spacing w:after="0"/>
              <w:rPr>
                <w:rFonts w:ascii="Times New Roman" w:hAnsi="Times New Roman"/>
                <w:sz w:val="24"/>
                <w:szCs w:val="24"/>
                <w:lang w:val="uk-UA" w:eastAsia="ru-RU"/>
              </w:rPr>
            </w:pPr>
            <w:r w:rsidRPr="006B5385">
              <w:rPr>
                <w:rFonts w:ascii="Times New Roman" w:hAnsi="Times New Roman"/>
                <w:sz w:val="24"/>
                <w:szCs w:val="24"/>
                <w:lang w:val="uk-UA"/>
              </w:rPr>
              <w:t>Інформація про замовника торгів</w:t>
            </w:r>
          </w:p>
        </w:tc>
      </w:tr>
      <w:tr w:rsidR="00ED7A81" w:rsidRPr="006B5385" w:rsidTr="009E1535">
        <w:trPr>
          <w:cantSplit/>
          <w:trHeight w:val="292"/>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3.</w:t>
            </w:r>
          </w:p>
        </w:tc>
        <w:tc>
          <w:tcPr>
            <w:tcW w:w="9610" w:type="dxa"/>
            <w:vAlign w:val="center"/>
          </w:tcPr>
          <w:p w:rsidR="00ED7A81" w:rsidRPr="006B5385" w:rsidRDefault="00ED7A81" w:rsidP="009E1535">
            <w:pPr>
              <w:spacing w:after="0"/>
              <w:rPr>
                <w:rFonts w:ascii="Times New Roman" w:hAnsi="Times New Roman"/>
                <w:sz w:val="24"/>
                <w:szCs w:val="24"/>
                <w:lang w:val="uk-UA" w:eastAsia="ru-RU"/>
              </w:rPr>
            </w:pPr>
            <w:r w:rsidRPr="006B5385">
              <w:rPr>
                <w:rFonts w:ascii="Times New Roman" w:hAnsi="Times New Roman"/>
                <w:sz w:val="24"/>
                <w:szCs w:val="24"/>
                <w:lang w:val="uk-UA"/>
              </w:rPr>
              <w:t>Процедура закупівлі</w:t>
            </w:r>
          </w:p>
        </w:tc>
      </w:tr>
      <w:tr w:rsidR="00ED7A81" w:rsidRPr="006B5385" w:rsidTr="009E1535">
        <w:trPr>
          <w:cantSplit/>
          <w:trHeight w:val="308"/>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4.</w:t>
            </w:r>
          </w:p>
        </w:tc>
        <w:tc>
          <w:tcPr>
            <w:tcW w:w="9610" w:type="dxa"/>
            <w:vAlign w:val="center"/>
          </w:tcPr>
          <w:p w:rsidR="00ED7A81" w:rsidRPr="006B5385" w:rsidRDefault="00ED7A81" w:rsidP="009E1535">
            <w:pPr>
              <w:spacing w:after="0"/>
              <w:rPr>
                <w:rFonts w:ascii="Times New Roman" w:hAnsi="Times New Roman"/>
                <w:sz w:val="24"/>
                <w:szCs w:val="24"/>
                <w:lang w:val="uk-UA" w:eastAsia="ru-RU"/>
              </w:rPr>
            </w:pPr>
            <w:r w:rsidRPr="006B5385">
              <w:rPr>
                <w:rFonts w:ascii="Times New Roman" w:hAnsi="Times New Roman"/>
                <w:sz w:val="24"/>
                <w:szCs w:val="24"/>
                <w:lang w:val="uk-UA"/>
              </w:rPr>
              <w:t>Інформація про предмет закупівлі</w:t>
            </w:r>
          </w:p>
        </w:tc>
      </w:tr>
      <w:tr w:rsidR="00ED7A81" w:rsidRPr="006B5385" w:rsidTr="009E1535">
        <w:trPr>
          <w:cantSplit/>
          <w:trHeight w:val="292"/>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5.</w:t>
            </w:r>
          </w:p>
        </w:tc>
        <w:tc>
          <w:tcPr>
            <w:tcW w:w="9610" w:type="dxa"/>
            <w:vAlign w:val="center"/>
          </w:tcPr>
          <w:p w:rsidR="00ED7A81" w:rsidRPr="006B5385" w:rsidRDefault="00ED7A81" w:rsidP="009E1535">
            <w:pPr>
              <w:spacing w:after="0"/>
              <w:rPr>
                <w:rFonts w:ascii="Times New Roman" w:hAnsi="Times New Roman"/>
                <w:sz w:val="24"/>
                <w:szCs w:val="24"/>
                <w:lang w:val="uk-UA" w:eastAsia="ru-RU"/>
              </w:rPr>
            </w:pPr>
            <w:r w:rsidRPr="006B5385">
              <w:rPr>
                <w:rFonts w:ascii="Times New Roman" w:hAnsi="Times New Roman"/>
                <w:sz w:val="24"/>
                <w:szCs w:val="24"/>
                <w:lang w:val="uk-UA"/>
              </w:rPr>
              <w:t>Недискримінація учасників</w:t>
            </w:r>
          </w:p>
        </w:tc>
      </w:tr>
      <w:tr w:rsidR="00ED7A81" w:rsidRPr="006B5385" w:rsidTr="009E1535">
        <w:trPr>
          <w:cantSplit/>
          <w:trHeight w:val="308"/>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6.</w:t>
            </w:r>
          </w:p>
        </w:tc>
        <w:tc>
          <w:tcPr>
            <w:tcW w:w="9610" w:type="dxa"/>
            <w:vAlign w:val="center"/>
          </w:tcPr>
          <w:p w:rsidR="00ED7A81" w:rsidRPr="006B5385" w:rsidRDefault="00ED7A81" w:rsidP="009E1535">
            <w:pPr>
              <w:spacing w:after="0"/>
              <w:rPr>
                <w:rFonts w:ascii="Times New Roman" w:hAnsi="Times New Roman"/>
                <w:sz w:val="24"/>
                <w:szCs w:val="24"/>
                <w:lang w:val="uk-UA" w:eastAsia="ru-RU"/>
              </w:rPr>
            </w:pPr>
            <w:r w:rsidRPr="006B5385">
              <w:rPr>
                <w:rFonts w:ascii="Times New Roman" w:hAnsi="Times New Roman"/>
                <w:bCs/>
                <w:sz w:val="24"/>
                <w:szCs w:val="24"/>
                <w:lang w:val="uk-UA" w:eastAsia="ru-RU"/>
              </w:rPr>
              <w:t>Валюта, у якій повинна бути зазначена ціна тендерної пропозиції</w:t>
            </w:r>
          </w:p>
        </w:tc>
      </w:tr>
      <w:tr w:rsidR="00ED7A81" w:rsidRPr="006B5385" w:rsidTr="009E1535">
        <w:trPr>
          <w:cantSplit/>
          <w:trHeight w:val="292"/>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7.</w:t>
            </w:r>
          </w:p>
        </w:tc>
        <w:tc>
          <w:tcPr>
            <w:tcW w:w="9610" w:type="dxa"/>
            <w:vAlign w:val="center"/>
          </w:tcPr>
          <w:p w:rsidR="00ED7A81" w:rsidRPr="006B5385" w:rsidRDefault="00ED7A81" w:rsidP="009E1535">
            <w:pPr>
              <w:spacing w:after="0"/>
              <w:ind w:right="-25"/>
              <w:outlineLvl w:val="0"/>
              <w:rPr>
                <w:rFonts w:ascii="Times New Roman" w:hAnsi="Times New Roman"/>
                <w:sz w:val="24"/>
                <w:szCs w:val="24"/>
                <w:lang w:val="uk-UA" w:eastAsia="ru-RU"/>
              </w:rPr>
            </w:pPr>
            <w:r w:rsidRPr="006B5385">
              <w:rPr>
                <w:rFonts w:ascii="Times New Roman" w:hAnsi="Times New Roman"/>
                <w:bCs/>
                <w:sz w:val="24"/>
                <w:szCs w:val="24"/>
                <w:lang w:val="uk-UA" w:eastAsia="ru-RU"/>
              </w:rPr>
              <w:t>Мова (мови), якою  (якими) повинні бути  складені тендерні пропозиції</w:t>
            </w:r>
          </w:p>
        </w:tc>
      </w:tr>
      <w:tr w:rsidR="00ED7A81" w:rsidRPr="006B5385" w:rsidTr="009E1535">
        <w:trPr>
          <w:cantSplit/>
          <w:trHeight w:val="308"/>
        </w:trPr>
        <w:tc>
          <w:tcPr>
            <w:tcW w:w="10157" w:type="dxa"/>
            <w:gridSpan w:val="2"/>
            <w:vAlign w:val="center"/>
          </w:tcPr>
          <w:p w:rsidR="00ED7A81" w:rsidRPr="006B5385" w:rsidRDefault="00ED7A81" w:rsidP="009E1535">
            <w:pPr>
              <w:spacing w:after="0"/>
              <w:ind w:left="540" w:right="-23"/>
              <w:outlineLvl w:val="0"/>
              <w:rPr>
                <w:rFonts w:ascii="Times New Roman" w:hAnsi="Times New Roman"/>
                <w:b/>
                <w:sz w:val="24"/>
                <w:szCs w:val="24"/>
                <w:lang w:val="uk-UA" w:eastAsia="ru-RU"/>
              </w:rPr>
            </w:pPr>
            <w:r w:rsidRPr="006B5385">
              <w:rPr>
                <w:rFonts w:ascii="Times New Roman" w:hAnsi="Times New Roman"/>
                <w:b/>
                <w:sz w:val="24"/>
                <w:szCs w:val="24"/>
                <w:lang w:val="uk-UA"/>
              </w:rPr>
              <w:t>Розділ 2. Порядок внесення змін та надання роз’яснень до тендерної документації</w:t>
            </w:r>
          </w:p>
        </w:tc>
      </w:tr>
      <w:tr w:rsidR="00ED7A81" w:rsidRPr="006B5385" w:rsidTr="009E1535">
        <w:trPr>
          <w:cantSplit/>
          <w:trHeight w:val="292"/>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1.</w:t>
            </w:r>
          </w:p>
        </w:tc>
        <w:tc>
          <w:tcPr>
            <w:tcW w:w="9610" w:type="dxa"/>
            <w:vAlign w:val="center"/>
          </w:tcPr>
          <w:p w:rsidR="00ED7A81" w:rsidRPr="006B5385" w:rsidRDefault="00ED7A81" w:rsidP="009E1535">
            <w:pPr>
              <w:spacing w:after="0"/>
              <w:ind w:right="-25"/>
              <w:outlineLvl w:val="0"/>
              <w:rPr>
                <w:rFonts w:ascii="Times New Roman" w:hAnsi="Times New Roman"/>
                <w:sz w:val="24"/>
                <w:szCs w:val="24"/>
                <w:lang w:val="uk-UA" w:eastAsia="ru-RU"/>
              </w:rPr>
            </w:pPr>
            <w:r w:rsidRPr="006B5385">
              <w:rPr>
                <w:rFonts w:ascii="Times New Roman" w:hAnsi="Times New Roman"/>
                <w:sz w:val="24"/>
                <w:szCs w:val="24"/>
                <w:lang w:val="uk-UA"/>
              </w:rPr>
              <w:t>Процедура надання роз’яснень щодо тендерної документації</w:t>
            </w:r>
          </w:p>
        </w:tc>
      </w:tr>
      <w:tr w:rsidR="00ED7A81" w:rsidRPr="006B5385" w:rsidTr="009E1535">
        <w:trPr>
          <w:cantSplit/>
          <w:trHeight w:val="308"/>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2.</w:t>
            </w:r>
          </w:p>
        </w:tc>
        <w:tc>
          <w:tcPr>
            <w:tcW w:w="9610" w:type="dxa"/>
            <w:vAlign w:val="center"/>
          </w:tcPr>
          <w:p w:rsidR="00ED7A81" w:rsidRPr="006B5385" w:rsidRDefault="00ED7A81" w:rsidP="009E1535">
            <w:pPr>
              <w:spacing w:after="0"/>
              <w:ind w:right="-25"/>
              <w:outlineLvl w:val="0"/>
              <w:rPr>
                <w:rFonts w:ascii="Times New Roman" w:hAnsi="Times New Roman"/>
                <w:sz w:val="24"/>
                <w:szCs w:val="24"/>
                <w:lang w:val="uk-UA" w:eastAsia="ru-RU"/>
              </w:rPr>
            </w:pPr>
            <w:r w:rsidRPr="006B5385">
              <w:rPr>
                <w:rFonts w:ascii="Times New Roman" w:hAnsi="Times New Roman"/>
                <w:sz w:val="24"/>
                <w:szCs w:val="24"/>
                <w:lang w:val="uk-UA"/>
              </w:rPr>
              <w:t>Внесення змін до тендерної документації</w:t>
            </w:r>
          </w:p>
        </w:tc>
      </w:tr>
      <w:tr w:rsidR="00ED7A81" w:rsidRPr="006B5385" w:rsidTr="009E1535">
        <w:trPr>
          <w:cantSplit/>
          <w:trHeight w:val="292"/>
        </w:trPr>
        <w:tc>
          <w:tcPr>
            <w:tcW w:w="10157" w:type="dxa"/>
            <w:gridSpan w:val="2"/>
            <w:vAlign w:val="center"/>
          </w:tcPr>
          <w:p w:rsidR="00ED7A81" w:rsidRPr="006B5385" w:rsidRDefault="00ED7A81" w:rsidP="009E1535">
            <w:pPr>
              <w:tabs>
                <w:tab w:val="num" w:pos="360"/>
              </w:tabs>
              <w:spacing w:after="0"/>
              <w:ind w:left="540"/>
              <w:rPr>
                <w:rFonts w:ascii="Times New Roman" w:hAnsi="Times New Roman"/>
                <w:b/>
                <w:sz w:val="24"/>
                <w:szCs w:val="24"/>
                <w:lang w:val="uk-UA" w:eastAsia="ru-RU"/>
              </w:rPr>
            </w:pPr>
            <w:r w:rsidRPr="006B5385">
              <w:rPr>
                <w:rFonts w:ascii="Times New Roman" w:hAnsi="Times New Roman"/>
                <w:b/>
                <w:sz w:val="24"/>
                <w:szCs w:val="24"/>
                <w:lang w:val="uk-UA"/>
              </w:rPr>
              <w:t>Розділ 3. Інструкція з підготовки тендерної пропозиції</w:t>
            </w:r>
          </w:p>
        </w:tc>
      </w:tr>
      <w:tr w:rsidR="00ED7A81" w:rsidRPr="006B5385" w:rsidTr="009E1535">
        <w:trPr>
          <w:cantSplit/>
          <w:trHeight w:val="308"/>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1.</w:t>
            </w:r>
          </w:p>
        </w:tc>
        <w:tc>
          <w:tcPr>
            <w:tcW w:w="9610" w:type="dxa"/>
            <w:vAlign w:val="center"/>
          </w:tcPr>
          <w:p w:rsidR="00ED7A81" w:rsidRPr="006B5385" w:rsidRDefault="00ED7A81" w:rsidP="009E1535">
            <w:pPr>
              <w:spacing w:after="0"/>
              <w:ind w:right="-52"/>
              <w:rPr>
                <w:rFonts w:ascii="Times New Roman" w:hAnsi="Times New Roman"/>
                <w:sz w:val="24"/>
                <w:szCs w:val="24"/>
                <w:lang w:val="uk-UA" w:eastAsia="ru-RU"/>
              </w:rPr>
            </w:pPr>
            <w:r w:rsidRPr="006B5385">
              <w:rPr>
                <w:rFonts w:ascii="Times New Roman" w:hAnsi="Times New Roman"/>
                <w:sz w:val="24"/>
                <w:szCs w:val="24"/>
                <w:lang w:val="uk-UA"/>
              </w:rPr>
              <w:t>Зміст і спосіб подання тендерної пропозиції</w:t>
            </w:r>
          </w:p>
        </w:tc>
      </w:tr>
      <w:tr w:rsidR="00ED7A81" w:rsidRPr="006B5385" w:rsidTr="009E1535">
        <w:trPr>
          <w:cantSplit/>
          <w:trHeight w:val="292"/>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2.</w:t>
            </w:r>
          </w:p>
        </w:tc>
        <w:tc>
          <w:tcPr>
            <w:tcW w:w="9610" w:type="dxa"/>
            <w:vAlign w:val="center"/>
          </w:tcPr>
          <w:p w:rsidR="00ED7A81" w:rsidRPr="006B5385" w:rsidRDefault="00ED7A81" w:rsidP="009E1535">
            <w:pPr>
              <w:spacing w:after="0"/>
              <w:ind w:right="-52"/>
              <w:rPr>
                <w:rFonts w:ascii="Times New Roman" w:hAnsi="Times New Roman"/>
                <w:sz w:val="24"/>
                <w:szCs w:val="24"/>
                <w:lang w:val="uk-UA" w:eastAsia="ru-RU"/>
              </w:rPr>
            </w:pPr>
            <w:r w:rsidRPr="006B5385">
              <w:rPr>
                <w:rFonts w:ascii="Times New Roman" w:hAnsi="Times New Roman"/>
                <w:sz w:val="24"/>
                <w:szCs w:val="24"/>
                <w:lang w:val="uk-UA"/>
              </w:rPr>
              <w:t>Забезпечення тендерної пропозиції</w:t>
            </w:r>
          </w:p>
        </w:tc>
      </w:tr>
      <w:tr w:rsidR="00ED7A81" w:rsidRPr="006B5385" w:rsidTr="009E1535">
        <w:trPr>
          <w:cantSplit/>
          <w:trHeight w:val="308"/>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3.</w:t>
            </w:r>
          </w:p>
        </w:tc>
        <w:tc>
          <w:tcPr>
            <w:tcW w:w="9610" w:type="dxa"/>
            <w:vAlign w:val="center"/>
          </w:tcPr>
          <w:p w:rsidR="00ED7A81" w:rsidRPr="006B5385" w:rsidRDefault="00ED7A81" w:rsidP="009E1535">
            <w:pPr>
              <w:spacing w:after="0"/>
              <w:ind w:right="-52"/>
              <w:rPr>
                <w:rFonts w:ascii="Times New Roman" w:hAnsi="Times New Roman"/>
                <w:sz w:val="24"/>
                <w:szCs w:val="24"/>
                <w:lang w:val="uk-UA" w:eastAsia="ru-RU"/>
              </w:rPr>
            </w:pPr>
            <w:r w:rsidRPr="006B5385">
              <w:rPr>
                <w:rFonts w:ascii="Times New Roman" w:hAnsi="Times New Roman"/>
                <w:sz w:val="24"/>
                <w:szCs w:val="24"/>
                <w:lang w:val="uk-UA"/>
              </w:rPr>
              <w:t xml:space="preserve">Умови повернення чи неповернення забезпечення тендерної пропозиції </w:t>
            </w:r>
          </w:p>
        </w:tc>
      </w:tr>
      <w:tr w:rsidR="00ED7A81" w:rsidRPr="006B5385" w:rsidTr="009E1535">
        <w:trPr>
          <w:cantSplit/>
          <w:trHeight w:val="292"/>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4.</w:t>
            </w:r>
          </w:p>
        </w:tc>
        <w:tc>
          <w:tcPr>
            <w:tcW w:w="9610" w:type="dxa"/>
            <w:vAlign w:val="center"/>
          </w:tcPr>
          <w:p w:rsidR="00ED7A81" w:rsidRPr="006B5385" w:rsidRDefault="00ED7A81" w:rsidP="009E1535">
            <w:pPr>
              <w:spacing w:after="0"/>
              <w:ind w:right="-25"/>
              <w:outlineLvl w:val="0"/>
              <w:rPr>
                <w:rFonts w:ascii="Times New Roman" w:hAnsi="Times New Roman"/>
                <w:sz w:val="24"/>
                <w:szCs w:val="24"/>
                <w:lang w:val="uk-UA" w:eastAsia="ru-RU"/>
              </w:rPr>
            </w:pPr>
            <w:r w:rsidRPr="006B5385">
              <w:rPr>
                <w:rFonts w:ascii="Times New Roman" w:hAnsi="Times New Roman"/>
                <w:sz w:val="24"/>
                <w:szCs w:val="24"/>
                <w:lang w:val="uk-UA"/>
              </w:rPr>
              <w:t>Строк, протягом якого тендерні пропозиції є дійсними</w:t>
            </w:r>
          </w:p>
        </w:tc>
      </w:tr>
      <w:tr w:rsidR="00ED7A81" w:rsidRPr="006B5385" w:rsidTr="009E1535">
        <w:trPr>
          <w:cantSplit/>
          <w:trHeight w:val="308"/>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5.</w:t>
            </w:r>
          </w:p>
        </w:tc>
        <w:tc>
          <w:tcPr>
            <w:tcW w:w="9610" w:type="dxa"/>
            <w:vAlign w:val="center"/>
          </w:tcPr>
          <w:p w:rsidR="00ED7A81" w:rsidRPr="006B5385" w:rsidRDefault="00ED7A81" w:rsidP="009E1535">
            <w:pPr>
              <w:spacing w:after="0"/>
              <w:ind w:right="-25"/>
              <w:outlineLvl w:val="0"/>
              <w:rPr>
                <w:rFonts w:ascii="Times New Roman" w:hAnsi="Times New Roman"/>
                <w:sz w:val="24"/>
                <w:szCs w:val="24"/>
                <w:lang w:val="uk-UA" w:eastAsia="ru-RU"/>
              </w:rPr>
            </w:pPr>
            <w:r w:rsidRPr="006B5385">
              <w:rPr>
                <w:rFonts w:ascii="Times New Roman" w:hAnsi="Times New Roman"/>
                <w:sz w:val="24"/>
                <w:szCs w:val="24"/>
                <w:lang w:val="uk-UA"/>
              </w:rPr>
              <w:t>Кваліфікаційні критерії до учасників та вимоги, встановлені статтею 17 Закону</w:t>
            </w:r>
          </w:p>
        </w:tc>
      </w:tr>
      <w:tr w:rsidR="00ED7A81" w:rsidRPr="006B5385" w:rsidTr="009E1535">
        <w:trPr>
          <w:cantSplit/>
          <w:trHeight w:val="292"/>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6.</w:t>
            </w:r>
          </w:p>
        </w:tc>
        <w:tc>
          <w:tcPr>
            <w:tcW w:w="9610" w:type="dxa"/>
            <w:vAlign w:val="center"/>
          </w:tcPr>
          <w:p w:rsidR="00ED7A81" w:rsidRPr="006B5385" w:rsidRDefault="00ED7A81" w:rsidP="009E1535">
            <w:pPr>
              <w:spacing w:after="0"/>
              <w:ind w:right="-25"/>
              <w:outlineLvl w:val="0"/>
              <w:rPr>
                <w:rFonts w:ascii="Times New Roman" w:hAnsi="Times New Roman"/>
                <w:sz w:val="24"/>
                <w:szCs w:val="24"/>
                <w:lang w:val="uk-UA" w:eastAsia="ru-RU"/>
              </w:rPr>
            </w:pPr>
            <w:r w:rsidRPr="006B5385">
              <w:rPr>
                <w:rFonts w:ascii="Times New Roman" w:hAnsi="Times New Roman"/>
                <w:sz w:val="24"/>
                <w:szCs w:val="24"/>
                <w:lang w:val="uk-UA"/>
              </w:rPr>
              <w:t>Інформація про технічні, якісні та кількісні характеристики предмета закупівлі</w:t>
            </w:r>
          </w:p>
        </w:tc>
      </w:tr>
      <w:tr w:rsidR="00ED7A81" w:rsidRPr="006B5385" w:rsidTr="009E1535">
        <w:trPr>
          <w:cantSplit/>
          <w:trHeight w:val="308"/>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7.</w:t>
            </w:r>
          </w:p>
        </w:tc>
        <w:tc>
          <w:tcPr>
            <w:tcW w:w="9610" w:type="dxa"/>
            <w:vAlign w:val="center"/>
          </w:tcPr>
          <w:p w:rsidR="00ED7A81" w:rsidRPr="006B5385" w:rsidRDefault="00ED7A81" w:rsidP="009E1535">
            <w:pPr>
              <w:spacing w:after="0"/>
              <w:ind w:right="-25"/>
              <w:outlineLvl w:val="0"/>
              <w:rPr>
                <w:rFonts w:ascii="Times New Roman" w:hAnsi="Times New Roman"/>
                <w:sz w:val="24"/>
                <w:szCs w:val="24"/>
                <w:lang w:val="uk-UA" w:eastAsia="ru-RU"/>
              </w:rPr>
            </w:pPr>
            <w:r w:rsidRPr="006B5385">
              <w:rPr>
                <w:rFonts w:ascii="Times New Roman" w:hAnsi="Times New Roman"/>
                <w:bCs/>
                <w:sz w:val="24"/>
                <w:szCs w:val="24"/>
                <w:lang w:val="uk-UA" w:eastAsia="ru-RU"/>
              </w:rPr>
              <w:t>Інформація про субпідрядника /співвиконавця</w:t>
            </w:r>
          </w:p>
        </w:tc>
      </w:tr>
      <w:tr w:rsidR="00ED7A81" w:rsidRPr="006B5385" w:rsidTr="009E1535">
        <w:trPr>
          <w:cantSplit/>
          <w:trHeight w:val="292"/>
        </w:trPr>
        <w:tc>
          <w:tcPr>
            <w:tcW w:w="546" w:type="dxa"/>
            <w:vAlign w:val="center"/>
          </w:tcPr>
          <w:p w:rsidR="00ED7A81" w:rsidRPr="006B5385" w:rsidRDefault="00ED7A81" w:rsidP="009E1535">
            <w:pPr>
              <w:spacing w:after="0"/>
              <w:jc w:val="center"/>
              <w:rPr>
                <w:rFonts w:ascii="Times New Roman" w:hAnsi="Times New Roman"/>
                <w:sz w:val="24"/>
                <w:szCs w:val="24"/>
                <w:lang w:val="uk-UA"/>
              </w:rPr>
            </w:pPr>
            <w:r w:rsidRPr="006B5385">
              <w:rPr>
                <w:rFonts w:ascii="Times New Roman" w:hAnsi="Times New Roman"/>
                <w:sz w:val="24"/>
                <w:szCs w:val="24"/>
                <w:lang w:val="uk-UA"/>
              </w:rPr>
              <w:t>8.</w:t>
            </w:r>
          </w:p>
        </w:tc>
        <w:tc>
          <w:tcPr>
            <w:tcW w:w="9610" w:type="dxa"/>
            <w:vAlign w:val="center"/>
          </w:tcPr>
          <w:p w:rsidR="00ED7A81" w:rsidRPr="006B5385" w:rsidRDefault="00ED7A81" w:rsidP="009E1535">
            <w:pPr>
              <w:spacing w:after="0"/>
              <w:ind w:right="-25"/>
              <w:outlineLvl w:val="0"/>
              <w:rPr>
                <w:rFonts w:ascii="Times New Roman" w:hAnsi="Times New Roman"/>
                <w:sz w:val="24"/>
                <w:szCs w:val="24"/>
                <w:lang w:val="uk-UA"/>
              </w:rPr>
            </w:pPr>
            <w:r w:rsidRPr="006B5385">
              <w:rPr>
                <w:rFonts w:ascii="Times New Roman" w:hAnsi="Times New Roman"/>
                <w:sz w:val="24"/>
                <w:szCs w:val="24"/>
                <w:lang w:val="uk-UA"/>
              </w:rPr>
              <w:t>Внесення змін або відкликання тендерної пропозиції учасником</w:t>
            </w:r>
          </w:p>
        </w:tc>
      </w:tr>
      <w:tr w:rsidR="00ED7A81" w:rsidRPr="006B5385" w:rsidTr="009E1535">
        <w:trPr>
          <w:cantSplit/>
          <w:trHeight w:val="308"/>
        </w:trPr>
        <w:tc>
          <w:tcPr>
            <w:tcW w:w="10157" w:type="dxa"/>
            <w:gridSpan w:val="2"/>
            <w:vAlign w:val="center"/>
          </w:tcPr>
          <w:p w:rsidR="00ED7A81" w:rsidRPr="006B5385" w:rsidRDefault="00ED7A81" w:rsidP="009E1535">
            <w:pPr>
              <w:spacing w:after="0"/>
              <w:ind w:left="540"/>
              <w:rPr>
                <w:rFonts w:ascii="Times New Roman" w:hAnsi="Times New Roman"/>
                <w:b/>
                <w:sz w:val="24"/>
                <w:szCs w:val="24"/>
                <w:lang w:val="uk-UA" w:eastAsia="ru-RU"/>
              </w:rPr>
            </w:pPr>
            <w:r w:rsidRPr="006B5385">
              <w:rPr>
                <w:rFonts w:ascii="Times New Roman" w:hAnsi="Times New Roman"/>
                <w:b/>
                <w:sz w:val="24"/>
                <w:szCs w:val="24"/>
                <w:lang w:val="uk-UA"/>
              </w:rPr>
              <w:t xml:space="preserve">Розділ 4. Подання та розкриття тендерної пропозицій </w:t>
            </w:r>
          </w:p>
        </w:tc>
      </w:tr>
      <w:tr w:rsidR="00ED7A81" w:rsidRPr="006B5385" w:rsidTr="009E1535">
        <w:trPr>
          <w:cantSplit/>
          <w:trHeight w:val="292"/>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1.</w:t>
            </w:r>
          </w:p>
        </w:tc>
        <w:tc>
          <w:tcPr>
            <w:tcW w:w="9610" w:type="dxa"/>
            <w:vAlign w:val="center"/>
          </w:tcPr>
          <w:p w:rsidR="00ED7A81" w:rsidRPr="006B5385" w:rsidRDefault="00ED7A81" w:rsidP="009E1535">
            <w:pPr>
              <w:spacing w:after="0"/>
              <w:ind w:right="-25"/>
              <w:outlineLvl w:val="0"/>
              <w:rPr>
                <w:rFonts w:ascii="Times New Roman" w:hAnsi="Times New Roman"/>
                <w:sz w:val="24"/>
                <w:szCs w:val="24"/>
                <w:lang w:val="uk-UA" w:eastAsia="ru-RU"/>
              </w:rPr>
            </w:pPr>
            <w:r w:rsidRPr="006B5385">
              <w:rPr>
                <w:rFonts w:ascii="Times New Roman" w:hAnsi="Times New Roman"/>
                <w:bCs/>
                <w:sz w:val="24"/>
                <w:szCs w:val="24"/>
                <w:lang w:val="uk-UA"/>
              </w:rPr>
              <w:t>Кінцевий строк подання тендерної пропозиції</w:t>
            </w:r>
          </w:p>
        </w:tc>
      </w:tr>
      <w:tr w:rsidR="00ED7A81" w:rsidRPr="006B5385" w:rsidTr="009E1535">
        <w:trPr>
          <w:cantSplit/>
          <w:trHeight w:val="308"/>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2.</w:t>
            </w:r>
          </w:p>
        </w:tc>
        <w:tc>
          <w:tcPr>
            <w:tcW w:w="9610" w:type="dxa"/>
            <w:vAlign w:val="center"/>
          </w:tcPr>
          <w:p w:rsidR="00ED7A81" w:rsidRPr="006B5385" w:rsidRDefault="00ED7A81" w:rsidP="009E1535">
            <w:pPr>
              <w:spacing w:after="0"/>
              <w:ind w:right="-25"/>
              <w:outlineLvl w:val="0"/>
              <w:rPr>
                <w:rFonts w:ascii="Times New Roman" w:hAnsi="Times New Roman"/>
                <w:sz w:val="24"/>
                <w:szCs w:val="24"/>
                <w:lang w:val="uk-UA" w:eastAsia="ru-RU"/>
              </w:rPr>
            </w:pPr>
            <w:r w:rsidRPr="006B5385">
              <w:rPr>
                <w:rFonts w:ascii="Times New Roman" w:hAnsi="Times New Roman"/>
                <w:bCs/>
                <w:sz w:val="24"/>
                <w:szCs w:val="24"/>
                <w:lang w:val="uk-UA"/>
              </w:rPr>
              <w:t>Дата та час розкриття тендерної пропозиції</w:t>
            </w:r>
          </w:p>
        </w:tc>
      </w:tr>
      <w:tr w:rsidR="00ED7A81" w:rsidRPr="006B5385" w:rsidTr="009E1535">
        <w:trPr>
          <w:cantSplit/>
          <w:trHeight w:val="308"/>
        </w:trPr>
        <w:tc>
          <w:tcPr>
            <w:tcW w:w="10157" w:type="dxa"/>
            <w:gridSpan w:val="2"/>
            <w:vAlign w:val="center"/>
          </w:tcPr>
          <w:p w:rsidR="00ED7A81" w:rsidRPr="006B5385" w:rsidRDefault="00ED7A81" w:rsidP="009E1535">
            <w:pPr>
              <w:spacing w:after="0"/>
              <w:ind w:left="540"/>
              <w:rPr>
                <w:rFonts w:ascii="Times New Roman" w:hAnsi="Times New Roman"/>
                <w:b/>
                <w:sz w:val="24"/>
                <w:szCs w:val="24"/>
                <w:lang w:val="uk-UA" w:eastAsia="ru-RU"/>
              </w:rPr>
            </w:pPr>
            <w:r w:rsidRPr="006B5385">
              <w:rPr>
                <w:rFonts w:ascii="Times New Roman" w:hAnsi="Times New Roman"/>
                <w:b/>
                <w:sz w:val="24"/>
                <w:szCs w:val="24"/>
                <w:lang w:val="uk-UA"/>
              </w:rPr>
              <w:t>Розділ 5. Оцінка тендерної пропозиції</w:t>
            </w:r>
          </w:p>
        </w:tc>
      </w:tr>
      <w:tr w:rsidR="00ED7A81" w:rsidRPr="006B5385" w:rsidTr="009E1535">
        <w:trPr>
          <w:cantSplit/>
          <w:trHeight w:val="600"/>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1.</w:t>
            </w:r>
          </w:p>
        </w:tc>
        <w:tc>
          <w:tcPr>
            <w:tcW w:w="9610" w:type="dxa"/>
            <w:vAlign w:val="center"/>
          </w:tcPr>
          <w:p w:rsidR="00ED7A81" w:rsidRPr="006B5385" w:rsidRDefault="00ED7A81" w:rsidP="009E1535">
            <w:pPr>
              <w:spacing w:after="0"/>
              <w:ind w:right="-25"/>
              <w:outlineLvl w:val="0"/>
              <w:rPr>
                <w:rFonts w:ascii="Times New Roman" w:hAnsi="Times New Roman"/>
                <w:sz w:val="24"/>
                <w:szCs w:val="24"/>
                <w:lang w:val="uk-UA" w:eastAsia="ru-RU"/>
              </w:rPr>
            </w:pPr>
            <w:r w:rsidRPr="006B5385">
              <w:rPr>
                <w:rFonts w:ascii="Times New Roman" w:hAnsi="Times New Roman"/>
                <w:bCs/>
                <w:sz w:val="24"/>
                <w:szCs w:val="24"/>
                <w:lang w:val="uk-UA"/>
              </w:rPr>
              <w:t>Перелік критеріїв та методика оцінки тендерної пропозиції із зазначенням питомої ваги критерію</w:t>
            </w:r>
          </w:p>
        </w:tc>
      </w:tr>
      <w:tr w:rsidR="00ED7A81" w:rsidRPr="006B5385" w:rsidTr="009E1535">
        <w:trPr>
          <w:cantSplit/>
          <w:trHeight w:val="308"/>
        </w:trPr>
        <w:tc>
          <w:tcPr>
            <w:tcW w:w="546" w:type="dxa"/>
            <w:vAlign w:val="center"/>
          </w:tcPr>
          <w:p w:rsidR="00ED7A81" w:rsidRPr="006B5385" w:rsidRDefault="00ED7A81" w:rsidP="009E1535">
            <w:pPr>
              <w:spacing w:after="0"/>
              <w:jc w:val="center"/>
              <w:rPr>
                <w:rFonts w:ascii="Times New Roman" w:hAnsi="Times New Roman"/>
                <w:sz w:val="24"/>
                <w:szCs w:val="24"/>
                <w:lang w:val="uk-UA"/>
              </w:rPr>
            </w:pPr>
            <w:r w:rsidRPr="006B5385">
              <w:rPr>
                <w:rFonts w:ascii="Times New Roman" w:hAnsi="Times New Roman"/>
                <w:sz w:val="24"/>
                <w:szCs w:val="24"/>
                <w:lang w:val="uk-UA"/>
              </w:rPr>
              <w:t>2.</w:t>
            </w:r>
          </w:p>
        </w:tc>
        <w:tc>
          <w:tcPr>
            <w:tcW w:w="9610" w:type="dxa"/>
            <w:vAlign w:val="center"/>
          </w:tcPr>
          <w:p w:rsidR="00ED7A81" w:rsidRPr="006B5385" w:rsidRDefault="00ED7A81" w:rsidP="009E1535">
            <w:pPr>
              <w:spacing w:after="0"/>
              <w:ind w:right="-25"/>
              <w:outlineLvl w:val="0"/>
              <w:rPr>
                <w:rFonts w:ascii="Times New Roman" w:hAnsi="Times New Roman"/>
                <w:bCs/>
                <w:sz w:val="24"/>
                <w:szCs w:val="24"/>
                <w:lang w:val="uk-UA"/>
              </w:rPr>
            </w:pPr>
            <w:r w:rsidRPr="006B5385">
              <w:rPr>
                <w:rFonts w:ascii="Times New Roman" w:hAnsi="Times New Roman"/>
                <w:bCs/>
                <w:sz w:val="24"/>
                <w:szCs w:val="24"/>
                <w:lang w:val="uk-UA"/>
              </w:rPr>
              <w:t>Інша інформація</w:t>
            </w:r>
          </w:p>
        </w:tc>
      </w:tr>
      <w:tr w:rsidR="00ED7A81" w:rsidRPr="006B5385" w:rsidTr="009E1535">
        <w:trPr>
          <w:cantSplit/>
          <w:trHeight w:val="292"/>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3.</w:t>
            </w:r>
          </w:p>
        </w:tc>
        <w:tc>
          <w:tcPr>
            <w:tcW w:w="9610" w:type="dxa"/>
            <w:vAlign w:val="center"/>
          </w:tcPr>
          <w:p w:rsidR="00ED7A81" w:rsidRPr="006B5385" w:rsidRDefault="00ED7A81" w:rsidP="009E1535">
            <w:pPr>
              <w:spacing w:after="0"/>
              <w:rPr>
                <w:rFonts w:ascii="Times New Roman" w:hAnsi="Times New Roman"/>
                <w:sz w:val="24"/>
                <w:szCs w:val="24"/>
                <w:lang w:val="uk-UA" w:eastAsia="ru-RU"/>
              </w:rPr>
            </w:pPr>
            <w:r w:rsidRPr="006B5385">
              <w:rPr>
                <w:rFonts w:ascii="Times New Roman" w:hAnsi="Times New Roman"/>
                <w:bCs/>
                <w:sz w:val="24"/>
                <w:szCs w:val="24"/>
                <w:lang w:val="uk-UA"/>
              </w:rPr>
              <w:t xml:space="preserve">Відхилення тендерних пропозицій </w:t>
            </w:r>
          </w:p>
        </w:tc>
      </w:tr>
      <w:tr w:rsidR="00ED7A81" w:rsidRPr="006B5385" w:rsidTr="009E1535">
        <w:trPr>
          <w:cantSplit/>
          <w:trHeight w:val="308"/>
        </w:trPr>
        <w:tc>
          <w:tcPr>
            <w:tcW w:w="10157" w:type="dxa"/>
            <w:gridSpan w:val="2"/>
            <w:vAlign w:val="center"/>
          </w:tcPr>
          <w:p w:rsidR="00ED7A81" w:rsidRPr="006B5385" w:rsidRDefault="00ED7A81" w:rsidP="009E1535">
            <w:pPr>
              <w:spacing w:after="0"/>
              <w:ind w:left="540"/>
              <w:rPr>
                <w:rFonts w:ascii="Times New Roman" w:hAnsi="Times New Roman"/>
                <w:b/>
                <w:sz w:val="24"/>
                <w:szCs w:val="24"/>
                <w:lang w:val="uk-UA" w:eastAsia="ru-RU"/>
              </w:rPr>
            </w:pPr>
            <w:r w:rsidRPr="006B5385">
              <w:rPr>
                <w:rFonts w:ascii="Times New Roman" w:hAnsi="Times New Roman"/>
                <w:b/>
                <w:sz w:val="24"/>
                <w:szCs w:val="24"/>
                <w:lang w:val="uk-UA"/>
              </w:rPr>
              <w:t>Розділ 6. Результати торгів та укладання договору про закупівлю</w:t>
            </w:r>
          </w:p>
        </w:tc>
      </w:tr>
      <w:tr w:rsidR="00ED7A81" w:rsidRPr="006B5385" w:rsidTr="009E1535">
        <w:trPr>
          <w:cantSplit/>
          <w:trHeight w:val="292"/>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1.</w:t>
            </w:r>
          </w:p>
        </w:tc>
        <w:tc>
          <w:tcPr>
            <w:tcW w:w="9610" w:type="dxa"/>
            <w:vAlign w:val="center"/>
          </w:tcPr>
          <w:p w:rsidR="00ED7A81" w:rsidRPr="006B5385" w:rsidRDefault="00ED7A81" w:rsidP="009E1535">
            <w:pPr>
              <w:spacing w:after="0"/>
              <w:ind w:right="-25"/>
              <w:outlineLvl w:val="0"/>
              <w:rPr>
                <w:rFonts w:ascii="Times New Roman" w:hAnsi="Times New Roman"/>
                <w:sz w:val="24"/>
                <w:szCs w:val="24"/>
                <w:lang w:val="uk-UA" w:eastAsia="ru-RU"/>
              </w:rPr>
            </w:pPr>
            <w:r w:rsidRPr="006B5385">
              <w:rPr>
                <w:rFonts w:ascii="Times New Roman" w:hAnsi="Times New Roman"/>
                <w:bCs/>
                <w:sz w:val="24"/>
                <w:szCs w:val="24"/>
                <w:lang w:val="uk-UA"/>
              </w:rPr>
              <w:t>Відміна тендеру чи визнання тендеру таким, що не відбувся</w:t>
            </w:r>
          </w:p>
        </w:tc>
      </w:tr>
      <w:tr w:rsidR="00ED7A81" w:rsidRPr="006B5385" w:rsidTr="009E1535">
        <w:trPr>
          <w:cantSplit/>
          <w:trHeight w:val="308"/>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2.</w:t>
            </w:r>
          </w:p>
        </w:tc>
        <w:tc>
          <w:tcPr>
            <w:tcW w:w="9610" w:type="dxa"/>
            <w:vAlign w:val="center"/>
          </w:tcPr>
          <w:p w:rsidR="00ED7A81" w:rsidRPr="006B5385" w:rsidRDefault="00ED7A81" w:rsidP="009E1535">
            <w:pPr>
              <w:spacing w:after="0"/>
              <w:ind w:right="-25"/>
              <w:outlineLvl w:val="0"/>
              <w:rPr>
                <w:rFonts w:ascii="Times New Roman" w:hAnsi="Times New Roman"/>
                <w:sz w:val="24"/>
                <w:szCs w:val="24"/>
                <w:lang w:val="uk-UA" w:eastAsia="ru-RU"/>
              </w:rPr>
            </w:pPr>
            <w:r w:rsidRPr="006B5385">
              <w:rPr>
                <w:rFonts w:ascii="Times New Roman" w:hAnsi="Times New Roman"/>
                <w:bCs/>
                <w:sz w:val="24"/>
                <w:szCs w:val="24"/>
                <w:lang w:val="uk-UA"/>
              </w:rPr>
              <w:t>Строк укладання договору</w:t>
            </w:r>
          </w:p>
        </w:tc>
      </w:tr>
      <w:tr w:rsidR="00ED7A81" w:rsidRPr="006B5385" w:rsidTr="009E1535">
        <w:trPr>
          <w:cantSplit/>
          <w:trHeight w:val="292"/>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rPr>
              <w:t>3.</w:t>
            </w:r>
          </w:p>
        </w:tc>
        <w:tc>
          <w:tcPr>
            <w:tcW w:w="9610" w:type="dxa"/>
            <w:vAlign w:val="center"/>
          </w:tcPr>
          <w:p w:rsidR="00ED7A81" w:rsidRPr="006B5385" w:rsidRDefault="00ED7A81" w:rsidP="009E1535">
            <w:pPr>
              <w:spacing w:after="0"/>
              <w:ind w:right="-25"/>
              <w:outlineLvl w:val="0"/>
              <w:rPr>
                <w:rFonts w:ascii="Times New Roman" w:hAnsi="Times New Roman"/>
                <w:sz w:val="24"/>
                <w:szCs w:val="24"/>
                <w:lang w:val="uk-UA" w:eastAsia="ru-RU"/>
              </w:rPr>
            </w:pPr>
            <w:r w:rsidRPr="006B5385">
              <w:rPr>
                <w:rFonts w:ascii="Times New Roman" w:hAnsi="Times New Roman"/>
                <w:bCs/>
                <w:sz w:val="24"/>
                <w:szCs w:val="24"/>
                <w:lang w:val="uk-UA"/>
              </w:rPr>
              <w:t>Проєкт договору про закупівлю</w:t>
            </w:r>
          </w:p>
        </w:tc>
      </w:tr>
      <w:tr w:rsidR="00ED7A81" w:rsidRPr="006B5385" w:rsidTr="009E1535">
        <w:trPr>
          <w:cantSplit/>
          <w:trHeight w:val="308"/>
        </w:trPr>
        <w:tc>
          <w:tcPr>
            <w:tcW w:w="546" w:type="dxa"/>
            <w:vAlign w:val="center"/>
          </w:tcPr>
          <w:p w:rsidR="00ED7A81" w:rsidRPr="006B5385" w:rsidRDefault="00ED7A81" w:rsidP="009E1535">
            <w:pPr>
              <w:spacing w:after="0"/>
              <w:jc w:val="center"/>
              <w:rPr>
                <w:rFonts w:ascii="Times New Roman" w:hAnsi="Times New Roman"/>
                <w:sz w:val="24"/>
                <w:szCs w:val="24"/>
                <w:lang w:val="uk-UA"/>
              </w:rPr>
            </w:pPr>
            <w:r w:rsidRPr="006B5385">
              <w:rPr>
                <w:rFonts w:ascii="Times New Roman" w:hAnsi="Times New Roman"/>
                <w:sz w:val="24"/>
                <w:szCs w:val="24"/>
                <w:lang w:val="uk-UA"/>
              </w:rPr>
              <w:t>4.</w:t>
            </w:r>
          </w:p>
        </w:tc>
        <w:tc>
          <w:tcPr>
            <w:tcW w:w="9610" w:type="dxa"/>
            <w:vAlign w:val="center"/>
          </w:tcPr>
          <w:p w:rsidR="00ED7A81" w:rsidRPr="006B5385" w:rsidRDefault="00ED7A81" w:rsidP="009E1535">
            <w:pPr>
              <w:spacing w:after="0"/>
              <w:ind w:right="-25"/>
              <w:outlineLvl w:val="0"/>
              <w:rPr>
                <w:rFonts w:ascii="Times New Roman" w:hAnsi="Times New Roman"/>
                <w:bCs/>
                <w:sz w:val="24"/>
                <w:szCs w:val="24"/>
                <w:lang w:val="uk-UA"/>
              </w:rPr>
            </w:pPr>
            <w:r w:rsidRPr="006B5385">
              <w:rPr>
                <w:rFonts w:ascii="Times New Roman" w:hAnsi="Times New Roman"/>
                <w:bCs/>
                <w:sz w:val="24"/>
                <w:szCs w:val="24"/>
                <w:lang w:val="uk-UA" w:eastAsia="ru-RU"/>
              </w:rPr>
              <w:t>Умови договору про закупівлю</w:t>
            </w:r>
          </w:p>
        </w:tc>
      </w:tr>
      <w:tr w:rsidR="00ED7A81" w:rsidRPr="006B5385" w:rsidTr="009E1535">
        <w:trPr>
          <w:cantSplit/>
          <w:trHeight w:val="292"/>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eastAsia="ru-RU"/>
              </w:rPr>
              <w:t>5.</w:t>
            </w:r>
          </w:p>
        </w:tc>
        <w:tc>
          <w:tcPr>
            <w:tcW w:w="9610" w:type="dxa"/>
            <w:vAlign w:val="center"/>
          </w:tcPr>
          <w:p w:rsidR="00ED7A81" w:rsidRPr="006B5385" w:rsidRDefault="00ED7A81" w:rsidP="009E1535">
            <w:pPr>
              <w:spacing w:after="0"/>
              <w:ind w:right="-25"/>
              <w:outlineLvl w:val="0"/>
              <w:rPr>
                <w:rFonts w:ascii="Times New Roman" w:hAnsi="Times New Roman"/>
                <w:sz w:val="24"/>
                <w:szCs w:val="24"/>
                <w:lang w:val="uk-UA" w:eastAsia="ru-RU"/>
              </w:rPr>
            </w:pPr>
            <w:r w:rsidRPr="006B5385">
              <w:rPr>
                <w:rFonts w:ascii="Times New Roman" w:hAnsi="Times New Roman"/>
                <w:bCs/>
                <w:sz w:val="24"/>
                <w:szCs w:val="24"/>
                <w:lang w:val="uk-UA"/>
              </w:rPr>
              <w:t>Дії замовника при відмові переможця торгів підписати договір про закупівлю</w:t>
            </w:r>
          </w:p>
        </w:tc>
      </w:tr>
      <w:tr w:rsidR="00ED7A81" w:rsidRPr="006B5385" w:rsidTr="009E1535">
        <w:trPr>
          <w:cantSplit/>
          <w:trHeight w:val="274"/>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eastAsia="ru-RU"/>
              </w:rPr>
              <w:t>6.</w:t>
            </w:r>
          </w:p>
        </w:tc>
        <w:tc>
          <w:tcPr>
            <w:tcW w:w="9610" w:type="dxa"/>
            <w:vAlign w:val="center"/>
          </w:tcPr>
          <w:p w:rsidR="00ED7A81" w:rsidRPr="006B5385" w:rsidRDefault="00ED7A81" w:rsidP="009E1535">
            <w:pPr>
              <w:spacing w:after="0"/>
              <w:ind w:right="-25"/>
              <w:outlineLvl w:val="0"/>
              <w:rPr>
                <w:rFonts w:ascii="Times New Roman" w:hAnsi="Times New Roman"/>
                <w:bCs/>
                <w:sz w:val="24"/>
                <w:szCs w:val="24"/>
                <w:lang w:val="uk-UA"/>
              </w:rPr>
            </w:pPr>
            <w:r w:rsidRPr="006B5385">
              <w:rPr>
                <w:rFonts w:ascii="Times New Roman" w:hAnsi="Times New Roman"/>
                <w:bCs/>
                <w:sz w:val="24"/>
                <w:szCs w:val="24"/>
                <w:lang w:val="uk-UA"/>
              </w:rPr>
              <w:t>Забезпечення виконання договору про закупівлю</w:t>
            </w:r>
          </w:p>
        </w:tc>
      </w:tr>
      <w:tr w:rsidR="00ED7A81" w:rsidRPr="006B5385" w:rsidTr="009E1535">
        <w:trPr>
          <w:cantSplit/>
          <w:trHeight w:val="277"/>
        </w:trPr>
        <w:tc>
          <w:tcPr>
            <w:tcW w:w="10157" w:type="dxa"/>
            <w:gridSpan w:val="2"/>
            <w:vAlign w:val="center"/>
          </w:tcPr>
          <w:p w:rsidR="00ED7A81" w:rsidRPr="006B5385" w:rsidRDefault="00ED7A81" w:rsidP="009E1535">
            <w:pPr>
              <w:spacing w:after="0"/>
              <w:ind w:right="-25"/>
              <w:outlineLvl w:val="0"/>
              <w:rPr>
                <w:rFonts w:ascii="Times New Roman" w:hAnsi="Times New Roman"/>
                <w:b/>
                <w:bCs/>
                <w:sz w:val="24"/>
                <w:szCs w:val="24"/>
                <w:lang w:val="uk-UA"/>
              </w:rPr>
            </w:pPr>
            <w:r w:rsidRPr="006B5385">
              <w:rPr>
                <w:rFonts w:ascii="Times New Roman" w:hAnsi="Times New Roman"/>
                <w:b/>
                <w:bCs/>
                <w:sz w:val="24"/>
                <w:szCs w:val="24"/>
                <w:lang w:val="uk-UA"/>
              </w:rPr>
              <w:t xml:space="preserve">         Розділ 7. Додатки</w:t>
            </w:r>
          </w:p>
        </w:tc>
      </w:tr>
      <w:tr w:rsidR="00ED7A81" w:rsidRPr="00CB13AE" w:rsidTr="009E1535">
        <w:trPr>
          <w:cantSplit/>
          <w:trHeight w:val="138"/>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eastAsia="ru-RU"/>
              </w:rPr>
              <w:t>1.</w:t>
            </w:r>
          </w:p>
        </w:tc>
        <w:tc>
          <w:tcPr>
            <w:tcW w:w="9610" w:type="dxa"/>
            <w:vAlign w:val="center"/>
          </w:tcPr>
          <w:p w:rsidR="00ED7A81" w:rsidRPr="006B5385" w:rsidRDefault="00ED7A81" w:rsidP="009E1535">
            <w:pPr>
              <w:spacing w:after="0"/>
              <w:ind w:right="-25"/>
              <w:outlineLvl w:val="0"/>
              <w:rPr>
                <w:rFonts w:ascii="Times New Roman" w:hAnsi="Times New Roman"/>
                <w:bCs/>
                <w:sz w:val="24"/>
                <w:szCs w:val="24"/>
                <w:lang w:val="uk-UA"/>
              </w:rPr>
            </w:pPr>
            <w:r w:rsidRPr="006B5385">
              <w:rPr>
                <w:rFonts w:ascii="Times New Roman" w:hAnsi="Times New Roman"/>
                <w:bCs/>
                <w:sz w:val="24"/>
                <w:szCs w:val="24"/>
                <w:lang w:val="uk-UA" w:eastAsia="ru-RU"/>
              </w:rPr>
              <w:t>Перелік документів та інформації  для підтвердження відповідності УЧАСНИКА  кваліфікаційним критеріям, визначеним у статті 16 Закону «Про публічні закупівлі»</w:t>
            </w:r>
          </w:p>
        </w:tc>
      </w:tr>
      <w:tr w:rsidR="00ED7A81" w:rsidRPr="006B5385" w:rsidTr="009E1535">
        <w:trPr>
          <w:cantSplit/>
          <w:trHeight w:val="138"/>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eastAsia="ru-RU"/>
              </w:rPr>
              <w:t>2.</w:t>
            </w:r>
          </w:p>
        </w:tc>
        <w:tc>
          <w:tcPr>
            <w:tcW w:w="9610" w:type="dxa"/>
            <w:vAlign w:val="center"/>
          </w:tcPr>
          <w:p w:rsidR="00ED7A81" w:rsidRPr="006B5385" w:rsidRDefault="00ED7A81" w:rsidP="009E1535">
            <w:pPr>
              <w:spacing w:after="0"/>
              <w:ind w:right="-25"/>
              <w:outlineLvl w:val="0"/>
              <w:rPr>
                <w:rFonts w:ascii="Times New Roman" w:hAnsi="Times New Roman"/>
                <w:bCs/>
                <w:sz w:val="24"/>
                <w:szCs w:val="24"/>
                <w:lang w:val="uk-UA"/>
              </w:rPr>
            </w:pPr>
            <w:r w:rsidRPr="006B5385">
              <w:rPr>
                <w:rFonts w:ascii="Times New Roman" w:hAnsi="Times New Roman"/>
                <w:bCs/>
                <w:sz w:val="24"/>
                <w:szCs w:val="24"/>
                <w:lang w:val="uk-UA" w:eastAsia="ru-RU"/>
              </w:rPr>
              <w:t>Підтвердження відповідності УЧАСНИКА  вимогам, визначеним у статті 17 Закону «Про публічні закупівлі»</w:t>
            </w:r>
          </w:p>
        </w:tc>
      </w:tr>
      <w:tr w:rsidR="00ED7A81" w:rsidRPr="006B5385" w:rsidTr="009E1535">
        <w:trPr>
          <w:cantSplit/>
          <w:trHeight w:val="471"/>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eastAsia="ru-RU"/>
              </w:rPr>
              <w:t>3.</w:t>
            </w:r>
          </w:p>
        </w:tc>
        <w:tc>
          <w:tcPr>
            <w:tcW w:w="9610" w:type="dxa"/>
            <w:vAlign w:val="center"/>
          </w:tcPr>
          <w:p w:rsidR="00ED7A81" w:rsidRPr="006B5385" w:rsidRDefault="00ED7A81" w:rsidP="009E1535">
            <w:pPr>
              <w:spacing w:after="0"/>
              <w:ind w:right="-25"/>
              <w:outlineLvl w:val="0"/>
              <w:rPr>
                <w:rFonts w:ascii="Times New Roman" w:hAnsi="Times New Roman"/>
                <w:bCs/>
                <w:sz w:val="24"/>
                <w:szCs w:val="24"/>
                <w:lang w:val="uk-UA"/>
              </w:rPr>
            </w:pPr>
            <w:r w:rsidRPr="006B5385">
              <w:rPr>
                <w:rFonts w:ascii="Times New Roman" w:hAnsi="Times New Roman"/>
                <w:bCs/>
                <w:sz w:val="24"/>
                <w:szCs w:val="24"/>
                <w:lang w:val="uk-UA" w:eastAsia="ru-RU"/>
              </w:rPr>
              <w:t>Перелік документів та інформації  для підтвердження відповідності ПЕРЕМОЖЦЯ вимогам, визначеним у статті 17 Закону  «Про публічні закупівлі»</w:t>
            </w:r>
          </w:p>
        </w:tc>
      </w:tr>
      <w:tr w:rsidR="00ED7A81" w:rsidRPr="006B5385" w:rsidTr="009E1535">
        <w:trPr>
          <w:cantSplit/>
          <w:trHeight w:val="154"/>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eastAsia="ru-RU"/>
              </w:rPr>
              <w:t>4.</w:t>
            </w:r>
          </w:p>
        </w:tc>
        <w:tc>
          <w:tcPr>
            <w:tcW w:w="9610" w:type="dxa"/>
            <w:vAlign w:val="center"/>
          </w:tcPr>
          <w:p w:rsidR="00ED7A81" w:rsidRPr="003A4EF1" w:rsidRDefault="00ED7A81" w:rsidP="009E1535">
            <w:pPr>
              <w:pStyle w:val="210"/>
              <w:spacing w:after="0" w:line="100" w:lineRule="atLeast"/>
              <w:ind w:left="0"/>
              <w:rPr>
                <w:rFonts w:ascii="Times New Roman" w:hAnsi="Times New Roman" w:cs="Times New Roman"/>
                <w:shd w:val="clear" w:color="auto" w:fill="FFFFFA"/>
                <w:lang w:val="uk-UA"/>
              </w:rPr>
            </w:pPr>
            <w:r w:rsidRPr="003A4EF1">
              <w:rPr>
                <w:rFonts w:ascii="Times New Roman" w:hAnsi="Times New Roman" w:cs="Times New Roman"/>
                <w:shd w:val="clear" w:color="auto" w:fill="FFFFFA"/>
                <w:lang w:val="uk-UA"/>
              </w:rPr>
              <w:t>Інформація про технічні, якісні та кількісні характеристики предмета закупівлі</w:t>
            </w:r>
          </w:p>
          <w:p w:rsidR="00ED7A81" w:rsidRPr="006B5385" w:rsidRDefault="00ED7A81" w:rsidP="009E1535">
            <w:pPr>
              <w:spacing w:after="0"/>
              <w:ind w:right="-25"/>
              <w:outlineLvl w:val="0"/>
              <w:rPr>
                <w:rFonts w:ascii="Times New Roman" w:hAnsi="Times New Roman"/>
                <w:bCs/>
                <w:sz w:val="24"/>
                <w:szCs w:val="24"/>
                <w:lang w:val="uk-UA"/>
              </w:rPr>
            </w:pPr>
            <w:r w:rsidRPr="006B5385">
              <w:rPr>
                <w:rFonts w:ascii="Times New Roman" w:hAnsi="Times New Roman"/>
                <w:bCs/>
                <w:sz w:val="24"/>
                <w:szCs w:val="24"/>
                <w:lang w:val="uk-UA"/>
              </w:rPr>
              <w:t xml:space="preserve">Технічна специфікація </w:t>
            </w:r>
          </w:p>
        </w:tc>
      </w:tr>
      <w:tr w:rsidR="00ED7A81" w:rsidRPr="006B5385" w:rsidTr="009E1535">
        <w:trPr>
          <w:cantSplit/>
          <w:trHeight w:val="169"/>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eastAsia="ru-RU"/>
              </w:rPr>
              <w:t>5.</w:t>
            </w:r>
          </w:p>
        </w:tc>
        <w:tc>
          <w:tcPr>
            <w:tcW w:w="9610" w:type="dxa"/>
            <w:vAlign w:val="center"/>
          </w:tcPr>
          <w:p w:rsidR="00ED7A81" w:rsidRPr="006B5385" w:rsidRDefault="00ED7A81" w:rsidP="009E1535">
            <w:pPr>
              <w:spacing w:after="0"/>
              <w:ind w:right="-25"/>
              <w:outlineLvl w:val="0"/>
              <w:rPr>
                <w:rFonts w:ascii="Times New Roman" w:hAnsi="Times New Roman"/>
                <w:bCs/>
                <w:sz w:val="24"/>
                <w:szCs w:val="24"/>
                <w:lang w:val="uk-UA"/>
              </w:rPr>
            </w:pPr>
            <w:r w:rsidRPr="006B5385">
              <w:rPr>
                <w:rFonts w:ascii="Times New Roman" w:hAnsi="Times New Roman"/>
                <w:bCs/>
                <w:sz w:val="24"/>
                <w:szCs w:val="24"/>
                <w:lang w:val="uk-UA"/>
              </w:rPr>
              <w:t>Форма «Тендерна пропозиція»</w:t>
            </w:r>
          </w:p>
        </w:tc>
      </w:tr>
      <w:tr w:rsidR="00ED7A81" w:rsidRPr="006B5385" w:rsidTr="009E1535">
        <w:trPr>
          <w:cantSplit/>
          <w:trHeight w:val="277"/>
        </w:trPr>
        <w:tc>
          <w:tcPr>
            <w:tcW w:w="546" w:type="dxa"/>
            <w:vAlign w:val="center"/>
          </w:tcPr>
          <w:p w:rsidR="00ED7A81" w:rsidRPr="006B5385" w:rsidRDefault="00ED7A81" w:rsidP="009E1535">
            <w:pPr>
              <w:spacing w:after="0"/>
              <w:jc w:val="center"/>
              <w:rPr>
                <w:rFonts w:ascii="Times New Roman" w:hAnsi="Times New Roman"/>
                <w:sz w:val="24"/>
                <w:szCs w:val="24"/>
                <w:lang w:val="uk-UA" w:eastAsia="ru-RU"/>
              </w:rPr>
            </w:pPr>
            <w:r w:rsidRPr="006B5385">
              <w:rPr>
                <w:rFonts w:ascii="Times New Roman" w:hAnsi="Times New Roman"/>
                <w:sz w:val="24"/>
                <w:szCs w:val="24"/>
                <w:lang w:val="uk-UA" w:eastAsia="ru-RU"/>
              </w:rPr>
              <w:t>6.</w:t>
            </w:r>
          </w:p>
        </w:tc>
        <w:tc>
          <w:tcPr>
            <w:tcW w:w="9610" w:type="dxa"/>
            <w:vAlign w:val="center"/>
          </w:tcPr>
          <w:p w:rsidR="00ED7A81" w:rsidRPr="006B5385" w:rsidRDefault="00ED7A81" w:rsidP="009E1535">
            <w:pPr>
              <w:spacing w:after="0"/>
              <w:rPr>
                <w:rFonts w:ascii="Times New Roman" w:hAnsi="Times New Roman"/>
                <w:bCs/>
                <w:sz w:val="24"/>
                <w:szCs w:val="24"/>
                <w:lang w:val="uk-UA"/>
              </w:rPr>
            </w:pPr>
            <w:r w:rsidRPr="006B5385">
              <w:rPr>
                <w:rFonts w:ascii="Times New Roman" w:hAnsi="Times New Roman"/>
                <w:bCs/>
                <w:sz w:val="24"/>
                <w:szCs w:val="24"/>
                <w:lang w:val="uk-UA"/>
              </w:rPr>
              <w:t>Проєкт договору</w:t>
            </w:r>
          </w:p>
        </w:tc>
      </w:tr>
    </w:tbl>
    <w:p w:rsidR="000231C0" w:rsidRPr="000231C0" w:rsidRDefault="000231C0" w:rsidP="000231C0">
      <w:pPr>
        <w:spacing w:after="0"/>
        <w:rPr>
          <w:vanish/>
        </w:rPr>
      </w:pPr>
    </w:p>
    <w:tbl>
      <w:tblPr>
        <w:tblpPr w:leftFromText="180" w:rightFromText="180" w:vertAnchor="text" w:tblpXSpec="center"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3402"/>
        <w:gridCol w:w="5954"/>
      </w:tblGrid>
      <w:tr w:rsidR="00ED7A81" w:rsidRPr="006B5385" w:rsidTr="006B5385">
        <w:trPr>
          <w:trHeight w:val="416"/>
        </w:trPr>
        <w:tc>
          <w:tcPr>
            <w:tcW w:w="704" w:type="dxa"/>
            <w:vAlign w:val="center"/>
          </w:tcPr>
          <w:p w:rsidR="00ED7A81" w:rsidRPr="006B5385" w:rsidRDefault="00ED7A81" w:rsidP="006B5385">
            <w:pPr>
              <w:spacing w:after="0" w:line="240" w:lineRule="auto"/>
              <w:jc w:val="center"/>
              <w:rPr>
                <w:rFonts w:ascii="Times New Roman" w:hAnsi="Times New Roman"/>
                <w:sz w:val="24"/>
                <w:szCs w:val="24"/>
                <w:lang w:val="uk-UA"/>
              </w:rPr>
            </w:pPr>
          </w:p>
        </w:tc>
        <w:tc>
          <w:tcPr>
            <w:tcW w:w="9356" w:type="dxa"/>
            <w:gridSpan w:val="2"/>
            <w:vAlign w:val="center"/>
          </w:tcPr>
          <w:p w:rsidR="00ED7A81" w:rsidRPr="006B5385" w:rsidRDefault="00ED7A81" w:rsidP="006B5385">
            <w:pPr>
              <w:spacing w:after="0" w:line="240" w:lineRule="auto"/>
              <w:jc w:val="center"/>
              <w:rPr>
                <w:rFonts w:ascii="Times New Roman" w:hAnsi="Times New Roman"/>
                <w:b/>
                <w:bCs/>
                <w:i/>
                <w:iCs/>
                <w:sz w:val="24"/>
                <w:szCs w:val="24"/>
                <w:lang w:val="uk-UA"/>
              </w:rPr>
            </w:pPr>
            <w:r w:rsidRPr="006B5385">
              <w:rPr>
                <w:rFonts w:ascii="Times New Roman" w:hAnsi="Times New Roman"/>
                <w:b/>
                <w:bCs/>
                <w:i/>
                <w:iCs/>
                <w:sz w:val="24"/>
                <w:szCs w:val="24"/>
                <w:lang w:val="uk-UA"/>
              </w:rPr>
              <w:t>Розділ 1. Загальні положення</w:t>
            </w:r>
          </w:p>
        </w:tc>
      </w:tr>
      <w:tr w:rsidR="00ED7A81" w:rsidRPr="006B5385" w:rsidTr="006B5385">
        <w:trPr>
          <w:trHeight w:val="411"/>
        </w:trPr>
        <w:tc>
          <w:tcPr>
            <w:tcW w:w="704" w:type="dxa"/>
            <w:vAlign w:val="center"/>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rPr>
              <w:t>1</w:t>
            </w:r>
          </w:p>
        </w:tc>
        <w:tc>
          <w:tcPr>
            <w:tcW w:w="3402" w:type="dxa"/>
            <w:vAlign w:val="center"/>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rPr>
              <w:t>2</w:t>
            </w:r>
          </w:p>
        </w:tc>
        <w:tc>
          <w:tcPr>
            <w:tcW w:w="5954" w:type="dxa"/>
            <w:vAlign w:val="center"/>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rPr>
              <w:t>3</w:t>
            </w:r>
          </w:p>
        </w:tc>
      </w:tr>
      <w:tr w:rsidR="00ED7A81" w:rsidRPr="006B5385"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1</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Терміни, які вживаються в тендерній документації</w:t>
            </w:r>
          </w:p>
        </w:tc>
        <w:tc>
          <w:tcPr>
            <w:tcW w:w="5954" w:type="dxa"/>
          </w:tcPr>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eastAsia="ru-RU"/>
              </w:rPr>
              <w:t>Документацію розроблено відповідно до вимог Закону України «Про публічні закупівлі» (далі - Закон). Терміни, які використовуються в цій документації, вживаються у значенні, наведеному в Законі.</w:t>
            </w:r>
          </w:p>
        </w:tc>
      </w:tr>
      <w:tr w:rsidR="00ED7A81" w:rsidRPr="006B5385" w:rsidTr="006B5385">
        <w:trPr>
          <w:trHeight w:val="710"/>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2</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Інформація про замовника торгів</w:t>
            </w:r>
          </w:p>
        </w:tc>
        <w:tc>
          <w:tcPr>
            <w:tcW w:w="5954" w:type="dxa"/>
          </w:tcPr>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w:t>
            </w:r>
          </w:p>
        </w:tc>
      </w:tr>
      <w:tr w:rsidR="00ED7A81" w:rsidRPr="006B5385" w:rsidTr="006B5385">
        <w:trPr>
          <w:trHeight w:val="566"/>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2.1</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sz w:val="24"/>
                <w:szCs w:val="24"/>
                <w:lang w:val="uk-UA" w:eastAsia="ru-RU"/>
              </w:rPr>
              <w:t>повне найменування</w:t>
            </w:r>
          </w:p>
        </w:tc>
        <w:tc>
          <w:tcPr>
            <w:tcW w:w="5954" w:type="dxa"/>
          </w:tcPr>
          <w:p w:rsidR="00ED7A81" w:rsidRPr="006B5385" w:rsidRDefault="00ED7A81" w:rsidP="006B5385">
            <w:pPr>
              <w:spacing w:after="0" w:line="240" w:lineRule="auto"/>
              <w:jc w:val="both"/>
              <w:rPr>
                <w:rFonts w:ascii="Times New Roman" w:hAnsi="Times New Roman"/>
                <w:i/>
                <w:iCs/>
                <w:sz w:val="24"/>
                <w:szCs w:val="24"/>
                <w:lang w:val="uk-UA"/>
              </w:rPr>
            </w:pPr>
            <w:r w:rsidRPr="006B5385">
              <w:rPr>
                <w:rFonts w:ascii="Times New Roman" w:hAnsi="Times New Roman"/>
                <w:sz w:val="24"/>
                <w:szCs w:val="24"/>
                <w:lang w:val="uk-UA"/>
              </w:rPr>
              <w:t>Оскільська сільська рада (далі Замовник)</w:t>
            </w:r>
          </w:p>
        </w:tc>
      </w:tr>
      <w:tr w:rsidR="00ED7A81" w:rsidRPr="006B5385" w:rsidTr="006B5385">
        <w:trPr>
          <w:trHeight w:val="291"/>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2.2</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sz w:val="24"/>
                <w:szCs w:val="24"/>
                <w:lang w:val="uk-UA" w:eastAsia="ru-RU"/>
              </w:rPr>
              <w:t>місцезнаходження</w:t>
            </w:r>
          </w:p>
        </w:tc>
        <w:tc>
          <w:tcPr>
            <w:tcW w:w="5954" w:type="dxa"/>
          </w:tcPr>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64340 Україна Харківська обл., с. Оскіл, вул. Слобідська,1 </w:t>
            </w:r>
          </w:p>
        </w:tc>
      </w:tr>
      <w:tr w:rsidR="00ED7A81" w:rsidRPr="006B5385"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2.3</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sz w:val="24"/>
                <w:szCs w:val="24"/>
                <w:shd w:val="clear" w:color="auto" w:fill="FFFFFF"/>
                <w:lang w:val="uk-UA" w:eastAsia="ru-RU"/>
              </w:rPr>
              <w:t>прізвище, ім’я та по батькові, посада та електронна адреса однієї чи кількох посадових осіб замовника, уповноважених здійснювати зв’язок з учасниками</w:t>
            </w:r>
          </w:p>
        </w:tc>
        <w:tc>
          <w:tcPr>
            <w:tcW w:w="5954" w:type="dxa"/>
          </w:tcPr>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Сокол Галина Василівна – головний спеціаліст відділу бухгалтерського обліку та звітності, уповноважена особа тел. (05743) 55-1-48, </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e-mail: oskilotg@ukr.net</w:t>
            </w:r>
          </w:p>
        </w:tc>
      </w:tr>
      <w:tr w:rsidR="00ED7A81" w:rsidRPr="006B5385" w:rsidTr="006B5385">
        <w:trPr>
          <w:trHeight w:val="623"/>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3</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Процедура закупівлі</w:t>
            </w:r>
          </w:p>
        </w:tc>
        <w:tc>
          <w:tcPr>
            <w:tcW w:w="5954" w:type="dxa"/>
          </w:tcPr>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Відкриті торги</w:t>
            </w:r>
          </w:p>
        </w:tc>
      </w:tr>
      <w:tr w:rsidR="00ED7A81" w:rsidRPr="006B5385" w:rsidTr="006B5385">
        <w:trPr>
          <w:trHeight w:val="844"/>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4</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Інформація про предмет закупівлі</w:t>
            </w:r>
          </w:p>
        </w:tc>
        <w:tc>
          <w:tcPr>
            <w:tcW w:w="5954" w:type="dxa"/>
          </w:tcPr>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i/>
                <w:iCs/>
                <w:sz w:val="24"/>
                <w:szCs w:val="24"/>
                <w:lang w:val="uk-UA" w:eastAsia="ru-RU"/>
              </w:rPr>
              <w:t> </w:t>
            </w:r>
          </w:p>
        </w:tc>
      </w:tr>
      <w:tr w:rsidR="00ED7A81" w:rsidRPr="00CB13AE" w:rsidTr="006B5385">
        <w:trPr>
          <w:trHeight w:val="558"/>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4.1</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sz w:val="24"/>
                <w:szCs w:val="24"/>
                <w:lang w:val="uk-UA" w:eastAsia="ru-RU"/>
              </w:rPr>
              <w:t>назва предмета закупівлі</w:t>
            </w:r>
          </w:p>
        </w:tc>
        <w:tc>
          <w:tcPr>
            <w:tcW w:w="5954" w:type="dxa"/>
          </w:tcPr>
          <w:p w:rsidR="00D70B70" w:rsidRPr="00D70B70" w:rsidRDefault="00ED7A81" w:rsidP="00D70B70">
            <w:pPr>
              <w:jc w:val="both"/>
              <w:rPr>
                <w:rFonts w:ascii="Times New Roman" w:hAnsi="Times New Roman"/>
                <w:sz w:val="24"/>
                <w:szCs w:val="24"/>
                <w:lang w:val="uk-UA"/>
              </w:rPr>
            </w:pPr>
            <w:r w:rsidRPr="006B5385">
              <w:rPr>
                <w:lang w:val="uk-UA"/>
              </w:rPr>
              <w:t xml:space="preserve"> </w:t>
            </w:r>
            <w:r w:rsidR="00187B00" w:rsidRPr="00DA15E7">
              <w:rPr>
                <w:bCs/>
                <w:lang w:val="uk-UA"/>
              </w:rPr>
              <w:t xml:space="preserve"> </w:t>
            </w:r>
            <w:r w:rsidR="00D70B70">
              <w:rPr>
                <w:rFonts w:ascii="Times New Roman" w:hAnsi="Times New Roman"/>
                <w:b/>
                <w:bCs/>
                <w:sz w:val="24"/>
                <w:szCs w:val="24"/>
                <w:lang w:val="uk-UA"/>
              </w:rPr>
              <w:t xml:space="preserve"> </w:t>
            </w:r>
            <w:r w:rsidR="00D70B70" w:rsidRPr="00D70B70">
              <w:rPr>
                <w:rFonts w:ascii="Times New Roman" w:hAnsi="Times New Roman"/>
                <w:bCs/>
                <w:sz w:val="24"/>
                <w:szCs w:val="24"/>
                <w:lang w:val="uk-UA"/>
              </w:rPr>
              <w:t>Послуги з поводження з</w:t>
            </w:r>
            <w:r w:rsidR="00D70B70" w:rsidRPr="00D70B70">
              <w:rPr>
                <w:rFonts w:ascii="Times New Roman" w:hAnsi="Times New Roman"/>
                <w:sz w:val="24"/>
                <w:szCs w:val="24"/>
                <w:lang w:val="uk-UA"/>
              </w:rPr>
              <w:t xml:space="preserve"> побутовими відходами на території Оскільської сільської ради, а саме: збирання та вивезення побутових відходів </w:t>
            </w:r>
          </w:p>
          <w:p w:rsidR="00ED7A81" w:rsidRPr="006B5385" w:rsidRDefault="00187B00" w:rsidP="00187B00">
            <w:pPr>
              <w:pStyle w:val="Standard"/>
              <w:shd w:val="clear" w:color="auto" w:fill="FFFFFF"/>
              <w:jc w:val="both"/>
              <w:rPr>
                <w:i/>
                <w:iCs/>
                <w:lang w:val="uk-UA"/>
              </w:rPr>
            </w:pPr>
            <w:r w:rsidRPr="00DB0C36">
              <w:rPr>
                <w:color w:val="auto"/>
                <w:lang w:val="uk-UA"/>
              </w:rPr>
              <w:t xml:space="preserve">Код ДК 021:2015 </w:t>
            </w:r>
            <w:r w:rsidRPr="00187B00">
              <w:rPr>
                <w:color w:val="auto"/>
                <w:lang w:val="uk-UA"/>
              </w:rPr>
              <w:t xml:space="preserve">– </w:t>
            </w:r>
            <w:r w:rsidRPr="00187B00">
              <w:rPr>
                <w:lang w:val="uk-UA"/>
              </w:rPr>
              <w:t>90510000-5 – Утилізація сміття та поводження зі сміттям</w:t>
            </w:r>
            <w:r>
              <w:rPr>
                <w:rFonts w:ascii="Segoe UI" w:hAnsi="Segoe UI" w:cs="Segoe UI"/>
                <w:sz w:val="25"/>
                <w:szCs w:val="25"/>
              </w:rPr>
              <w:t> </w:t>
            </w:r>
          </w:p>
        </w:tc>
      </w:tr>
      <w:tr w:rsidR="00ED7A81" w:rsidRPr="006B5385"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eastAsia="ru-RU"/>
              </w:rPr>
            </w:pPr>
            <w:r w:rsidRPr="006B5385">
              <w:rPr>
                <w:rFonts w:ascii="Times New Roman" w:hAnsi="Times New Roman"/>
                <w:sz w:val="24"/>
                <w:szCs w:val="24"/>
                <w:lang w:val="uk-UA" w:eastAsia="ru-RU"/>
              </w:rPr>
              <w:t>4.2</w:t>
            </w:r>
          </w:p>
        </w:tc>
        <w:tc>
          <w:tcPr>
            <w:tcW w:w="3402" w:type="dxa"/>
          </w:tcPr>
          <w:p w:rsidR="00ED7A81" w:rsidRPr="006B5385" w:rsidRDefault="00ED7A81" w:rsidP="006B5385">
            <w:pPr>
              <w:spacing w:after="0" w:line="240" w:lineRule="auto"/>
              <w:rPr>
                <w:rFonts w:ascii="Times New Roman" w:hAnsi="Times New Roman"/>
                <w:sz w:val="24"/>
                <w:szCs w:val="24"/>
                <w:lang w:val="uk-UA" w:eastAsia="ru-RU"/>
              </w:rPr>
            </w:pPr>
            <w:r w:rsidRPr="006B5385">
              <w:rPr>
                <w:rFonts w:ascii="Times New Roman" w:hAnsi="Times New Roman"/>
                <w:sz w:val="24"/>
                <w:szCs w:val="24"/>
                <w:lang w:val="uk-UA" w:eastAsia="ru-RU"/>
              </w:rPr>
              <w:t>опис окремої частини або частин предмета закупівлі (лота), щодо яких можуть бути подані тендерні пропозиції.</w:t>
            </w:r>
          </w:p>
        </w:tc>
        <w:tc>
          <w:tcPr>
            <w:tcW w:w="5954" w:type="dxa"/>
          </w:tcPr>
          <w:p w:rsidR="00ED7A81" w:rsidRPr="006B5385" w:rsidRDefault="00ED7A81" w:rsidP="006B5385">
            <w:pPr>
              <w:keepNext/>
              <w:keepLines/>
              <w:spacing w:after="0" w:line="240" w:lineRule="auto"/>
              <w:ind w:right="120"/>
              <w:contextualSpacing/>
              <w:jc w:val="both"/>
              <w:rPr>
                <w:rFonts w:ascii="Times New Roman" w:hAnsi="Times New Roman"/>
                <w:i/>
                <w:iCs/>
                <w:sz w:val="24"/>
                <w:szCs w:val="24"/>
                <w:shd w:val="clear" w:color="auto" w:fill="FFFF00"/>
                <w:lang w:val="uk-UA" w:eastAsia="ru-RU"/>
              </w:rPr>
            </w:pPr>
            <w:r w:rsidRPr="006B5385">
              <w:rPr>
                <w:rFonts w:ascii="Times New Roman" w:hAnsi="Times New Roman"/>
                <w:sz w:val="24"/>
                <w:szCs w:val="24"/>
                <w:lang w:val="uk-UA" w:eastAsia="ru-RU"/>
              </w:rPr>
              <w:t>Закупівля здійснюється щодо предмету закупівлі в цілому.</w:t>
            </w:r>
          </w:p>
        </w:tc>
      </w:tr>
      <w:tr w:rsidR="00ED7A81" w:rsidRPr="001F4C5C"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4.3</w:t>
            </w:r>
          </w:p>
        </w:tc>
        <w:tc>
          <w:tcPr>
            <w:tcW w:w="3402" w:type="dxa"/>
          </w:tcPr>
          <w:p w:rsidR="00ED7A81" w:rsidRPr="006B5385" w:rsidRDefault="00ED7A81" w:rsidP="006B5385">
            <w:pPr>
              <w:spacing w:after="0" w:line="240" w:lineRule="auto"/>
              <w:rPr>
                <w:rFonts w:ascii="Times New Roman" w:hAnsi="Times New Roman"/>
                <w:sz w:val="24"/>
                <w:szCs w:val="24"/>
                <w:lang w:val="uk-UA" w:eastAsia="ru-RU"/>
              </w:rPr>
            </w:pPr>
            <w:r w:rsidRPr="006B5385">
              <w:rPr>
                <w:rFonts w:ascii="Times New Roman" w:hAnsi="Times New Roman"/>
                <w:sz w:val="24"/>
                <w:szCs w:val="24"/>
                <w:lang w:val="uk-UA" w:eastAsia="ru-RU"/>
              </w:rPr>
              <w:t xml:space="preserve">кількість товару та місце його поставки </w:t>
            </w:r>
          </w:p>
          <w:p w:rsidR="00ED7A81" w:rsidRPr="006B5385" w:rsidRDefault="00ED7A81" w:rsidP="006B5385">
            <w:pPr>
              <w:spacing w:after="0" w:line="240" w:lineRule="auto"/>
              <w:rPr>
                <w:rFonts w:ascii="Times New Roman" w:hAnsi="Times New Roman"/>
                <w:sz w:val="24"/>
                <w:szCs w:val="24"/>
                <w:lang w:val="uk-UA" w:eastAsia="ru-RU"/>
              </w:rPr>
            </w:pPr>
          </w:p>
        </w:tc>
        <w:tc>
          <w:tcPr>
            <w:tcW w:w="5954" w:type="dxa"/>
          </w:tcPr>
          <w:p w:rsidR="00187B00" w:rsidRPr="00187B00" w:rsidRDefault="00D80453" w:rsidP="00187B00">
            <w:pPr>
              <w:pStyle w:val="Standard"/>
              <w:jc w:val="both"/>
              <w:rPr>
                <w:b/>
                <w:color w:val="auto"/>
                <w:lang w:val="uk-UA"/>
              </w:rPr>
            </w:pPr>
            <w:r>
              <w:rPr>
                <w:color w:val="auto"/>
                <w:lang w:val="uk-UA"/>
              </w:rPr>
              <w:t>О</w:t>
            </w:r>
            <w:r w:rsidR="00187B00" w:rsidRPr="00187B00">
              <w:rPr>
                <w:color w:val="auto"/>
                <w:lang w:val="uk-UA"/>
              </w:rPr>
              <w:t>бсяг послуги</w:t>
            </w:r>
            <w:r w:rsidR="00187B00" w:rsidRPr="00C44BB8">
              <w:rPr>
                <w:color w:val="auto"/>
                <w:lang w:val="uk-UA"/>
              </w:rPr>
              <w:t xml:space="preserve">: </w:t>
            </w:r>
            <w:r w:rsidR="00F7746E">
              <w:rPr>
                <w:b/>
                <w:color w:val="auto"/>
                <w:lang w:val="uk-UA"/>
              </w:rPr>
              <w:t>1428</w:t>
            </w:r>
            <w:r w:rsidR="00C44BB8">
              <w:rPr>
                <w:b/>
                <w:color w:val="auto"/>
                <w:lang w:val="uk-UA"/>
              </w:rPr>
              <w:t xml:space="preserve"> </w:t>
            </w:r>
            <w:r w:rsidR="00187B00" w:rsidRPr="00C44BB8">
              <w:rPr>
                <w:b/>
                <w:color w:val="auto"/>
                <w:lang w:val="uk-UA"/>
              </w:rPr>
              <w:t>метри кубічні</w:t>
            </w:r>
          </w:p>
          <w:p w:rsidR="00D70B70" w:rsidRDefault="00D70B70" w:rsidP="00D70B70">
            <w:pPr>
              <w:spacing w:after="0" w:line="240" w:lineRule="auto"/>
              <w:jc w:val="both"/>
              <w:rPr>
                <w:rStyle w:val="FontStyle18"/>
                <w:sz w:val="24"/>
                <w:szCs w:val="24"/>
                <w:lang w:val="uk-UA" w:eastAsia="uk-UA"/>
              </w:rPr>
            </w:pPr>
            <w:r w:rsidRPr="00D80453">
              <w:rPr>
                <w:rStyle w:val="FontStyle18"/>
                <w:sz w:val="24"/>
                <w:szCs w:val="24"/>
                <w:lang w:val="uk-UA" w:eastAsia="uk-UA"/>
              </w:rPr>
              <w:t>Місце надання послуг</w:t>
            </w:r>
            <w:r>
              <w:rPr>
                <w:rStyle w:val="FontStyle18"/>
                <w:sz w:val="24"/>
                <w:szCs w:val="24"/>
                <w:lang w:val="uk-UA" w:eastAsia="uk-UA"/>
              </w:rPr>
              <w:t xml:space="preserve">: </w:t>
            </w:r>
          </w:p>
          <w:p w:rsidR="00D70B70" w:rsidRDefault="00D70B70" w:rsidP="00D70B70">
            <w:pPr>
              <w:spacing w:after="0" w:line="240" w:lineRule="auto"/>
              <w:jc w:val="both"/>
              <w:rPr>
                <w:rStyle w:val="FontStyle18"/>
                <w:sz w:val="24"/>
                <w:szCs w:val="24"/>
                <w:lang w:val="uk-UA" w:eastAsia="uk-UA"/>
              </w:rPr>
            </w:pPr>
            <w:r>
              <w:rPr>
                <w:rStyle w:val="FontStyle18"/>
                <w:sz w:val="24"/>
                <w:szCs w:val="24"/>
                <w:lang w:val="uk-UA" w:eastAsia="uk-UA"/>
              </w:rPr>
              <w:t>1.</w:t>
            </w:r>
            <w:r w:rsidRPr="0010552F">
              <w:rPr>
                <w:rFonts w:ascii="Times New Roman" w:hAnsi="Times New Roman"/>
                <w:color w:val="000000"/>
                <w:sz w:val="24"/>
                <w:szCs w:val="24"/>
                <w:lang w:val="uk-UA"/>
              </w:rPr>
              <w:t xml:space="preserve"> </w:t>
            </w:r>
            <w:r w:rsidRPr="00553CE6">
              <w:rPr>
                <w:rFonts w:ascii="Times New Roman" w:hAnsi="Times New Roman"/>
                <w:color w:val="000000"/>
                <w:sz w:val="24"/>
                <w:szCs w:val="24"/>
                <w:lang w:val="uk-UA"/>
              </w:rPr>
              <w:t>Комарівський старостинський округ</w:t>
            </w:r>
          </w:p>
          <w:p w:rsidR="00D70B70" w:rsidRDefault="00D70B70" w:rsidP="00D70B70">
            <w:pPr>
              <w:spacing w:after="0" w:line="240" w:lineRule="auto"/>
              <w:jc w:val="both"/>
              <w:rPr>
                <w:rFonts w:ascii="Times New Roman" w:hAnsi="Times New Roman"/>
                <w:color w:val="000000"/>
                <w:sz w:val="24"/>
                <w:szCs w:val="24"/>
                <w:lang w:val="uk-UA"/>
              </w:rPr>
            </w:pPr>
            <w:r>
              <w:rPr>
                <w:rStyle w:val="FontStyle18"/>
                <w:sz w:val="24"/>
                <w:szCs w:val="24"/>
                <w:lang w:val="uk-UA" w:eastAsia="uk-UA"/>
              </w:rPr>
              <w:t>2.</w:t>
            </w:r>
            <w:r w:rsidRPr="0010552F">
              <w:rPr>
                <w:rFonts w:ascii="Times New Roman" w:hAnsi="Times New Roman"/>
                <w:color w:val="000000"/>
                <w:sz w:val="24"/>
                <w:szCs w:val="24"/>
                <w:lang w:val="uk-UA"/>
              </w:rPr>
              <w:t xml:space="preserve"> </w:t>
            </w:r>
            <w:r w:rsidRPr="00553CE6">
              <w:rPr>
                <w:rFonts w:ascii="Times New Roman" w:hAnsi="Times New Roman"/>
                <w:color w:val="000000"/>
                <w:sz w:val="24"/>
                <w:szCs w:val="24"/>
                <w:lang w:val="uk-UA"/>
              </w:rPr>
              <w:t>Капитолівський старостинський округ</w:t>
            </w:r>
          </w:p>
          <w:p w:rsidR="00D70B70" w:rsidRDefault="00D70B70" w:rsidP="00D70B70">
            <w:pPr>
              <w:spacing w:after="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3.</w:t>
            </w:r>
            <w:r w:rsidRPr="0010552F">
              <w:rPr>
                <w:rFonts w:ascii="Times New Roman" w:hAnsi="Times New Roman"/>
                <w:color w:val="000000"/>
                <w:sz w:val="24"/>
                <w:szCs w:val="24"/>
                <w:lang w:val="uk-UA"/>
              </w:rPr>
              <w:t xml:space="preserve"> </w:t>
            </w:r>
            <w:r w:rsidRPr="00553CE6">
              <w:rPr>
                <w:rFonts w:ascii="Times New Roman" w:hAnsi="Times New Roman"/>
                <w:color w:val="000000"/>
                <w:sz w:val="24"/>
                <w:szCs w:val="24"/>
                <w:lang w:val="uk-UA"/>
              </w:rPr>
              <w:t>Студенокський старостинський округ</w:t>
            </w:r>
          </w:p>
          <w:p w:rsidR="00D70B70" w:rsidRDefault="00D70B70" w:rsidP="00D70B70">
            <w:pPr>
              <w:spacing w:after="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4.</w:t>
            </w:r>
            <w:r w:rsidRPr="0010552F">
              <w:rPr>
                <w:rFonts w:ascii="Times New Roman" w:hAnsi="Times New Roman"/>
                <w:color w:val="000000"/>
                <w:sz w:val="24"/>
                <w:szCs w:val="24"/>
                <w:lang w:val="uk-UA"/>
              </w:rPr>
              <w:t xml:space="preserve"> </w:t>
            </w:r>
            <w:r w:rsidRPr="00553CE6">
              <w:rPr>
                <w:rFonts w:ascii="Times New Roman" w:hAnsi="Times New Roman"/>
                <w:color w:val="000000"/>
                <w:sz w:val="24"/>
                <w:szCs w:val="24"/>
                <w:lang w:val="uk-UA"/>
              </w:rPr>
              <w:t>Довгенківський старостинський округ</w:t>
            </w:r>
          </w:p>
          <w:p w:rsidR="00D70B70" w:rsidRDefault="00D70B70" w:rsidP="00D70B70">
            <w:pPr>
              <w:spacing w:after="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5.</w:t>
            </w:r>
            <w:r w:rsidRPr="0010552F">
              <w:rPr>
                <w:rFonts w:ascii="Times New Roman" w:hAnsi="Times New Roman"/>
                <w:color w:val="000000"/>
                <w:sz w:val="24"/>
                <w:szCs w:val="24"/>
                <w:lang w:val="uk-UA"/>
              </w:rPr>
              <w:t xml:space="preserve"> </w:t>
            </w:r>
            <w:r w:rsidRPr="00553CE6">
              <w:rPr>
                <w:rFonts w:ascii="Times New Roman" w:hAnsi="Times New Roman"/>
                <w:color w:val="000000"/>
                <w:sz w:val="24"/>
                <w:szCs w:val="24"/>
                <w:lang w:val="uk-UA"/>
              </w:rPr>
              <w:t>Заводський старостинський округ</w:t>
            </w:r>
          </w:p>
          <w:p w:rsidR="00D70B70" w:rsidRDefault="00D70B70" w:rsidP="00D70B70">
            <w:pPr>
              <w:spacing w:after="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6.</w:t>
            </w:r>
            <w:r w:rsidRPr="0010552F">
              <w:rPr>
                <w:rFonts w:ascii="Times New Roman" w:hAnsi="Times New Roman"/>
                <w:color w:val="000000"/>
                <w:sz w:val="24"/>
                <w:szCs w:val="24"/>
                <w:lang w:val="uk-UA"/>
              </w:rPr>
              <w:t xml:space="preserve"> </w:t>
            </w:r>
            <w:r w:rsidRPr="00553CE6">
              <w:rPr>
                <w:rFonts w:ascii="Times New Roman" w:hAnsi="Times New Roman"/>
                <w:color w:val="000000"/>
                <w:sz w:val="24"/>
                <w:szCs w:val="24"/>
                <w:lang w:val="uk-UA"/>
              </w:rPr>
              <w:t>Малокомишуваський старостинський округ</w:t>
            </w:r>
          </w:p>
          <w:p w:rsidR="00D70B70" w:rsidRDefault="00D70B70" w:rsidP="00D70B70">
            <w:pPr>
              <w:spacing w:after="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7.</w:t>
            </w:r>
            <w:r w:rsidRPr="0010552F">
              <w:rPr>
                <w:rFonts w:ascii="Times New Roman" w:hAnsi="Times New Roman"/>
                <w:color w:val="000000"/>
                <w:sz w:val="24"/>
                <w:szCs w:val="24"/>
                <w:lang w:val="uk-UA"/>
              </w:rPr>
              <w:t xml:space="preserve"> </w:t>
            </w:r>
            <w:r w:rsidRPr="00553CE6">
              <w:rPr>
                <w:rFonts w:ascii="Times New Roman" w:hAnsi="Times New Roman"/>
                <w:color w:val="000000"/>
                <w:sz w:val="24"/>
                <w:szCs w:val="24"/>
                <w:lang w:val="uk-UA"/>
              </w:rPr>
              <w:t>Вірнопільський старостинський округ</w:t>
            </w:r>
          </w:p>
          <w:p w:rsidR="00D70B70" w:rsidRPr="00553CE6" w:rsidRDefault="00D70B70" w:rsidP="00D70B70">
            <w:pPr>
              <w:spacing w:after="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8.</w:t>
            </w:r>
            <w:r w:rsidRPr="0010552F">
              <w:rPr>
                <w:rFonts w:ascii="Times New Roman" w:hAnsi="Times New Roman"/>
                <w:color w:val="000000"/>
                <w:sz w:val="24"/>
                <w:szCs w:val="24"/>
                <w:lang w:val="uk-UA"/>
              </w:rPr>
              <w:t xml:space="preserve"> </w:t>
            </w:r>
            <w:r>
              <w:rPr>
                <w:rFonts w:ascii="Times New Roman" w:hAnsi="Times New Roman"/>
                <w:color w:val="000000"/>
                <w:sz w:val="24"/>
                <w:szCs w:val="24"/>
                <w:lang w:val="uk-UA"/>
              </w:rPr>
              <w:t>Оскільська сільська рада</w:t>
            </w:r>
          </w:p>
          <w:p w:rsidR="00ED7A81" w:rsidRPr="00187B00" w:rsidRDefault="00ED7A81" w:rsidP="00D80453">
            <w:pPr>
              <w:keepNext/>
              <w:keepLines/>
              <w:spacing w:after="0" w:line="240" w:lineRule="auto"/>
              <w:ind w:right="120"/>
              <w:contextualSpacing/>
              <w:jc w:val="both"/>
              <w:rPr>
                <w:rFonts w:ascii="Times New Roman" w:hAnsi="Times New Roman"/>
                <w:sz w:val="24"/>
                <w:szCs w:val="24"/>
                <w:lang w:val="uk-UA"/>
              </w:rPr>
            </w:pPr>
          </w:p>
        </w:tc>
      </w:tr>
      <w:tr w:rsidR="00ED7A81" w:rsidRPr="006B5385"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4.4</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sz w:val="24"/>
                <w:szCs w:val="24"/>
                <w:lang w:val="uk-UA" w:eastAsia="ru-RU"/>
              </w:rPr>
              <w:t>строки поставки товарів</w:t>
            </w:r>
          </w:p>
        </w:tc>
        <w:tc>
          <w:tcPr>
            <w:tcW w:w="5954" w:type="dxa"/>
          </w:tcPr>
          <w:p w:rsidR="00ED7A81" w:rsidRPr="006B5385" w:rsidRDefault="00ED7A81" w:rsidP="00F7746E">
            <w:pPr>
              <w:spacing w:after="0" w:line="240" w:lineRule="auto"/>
              <w:rPr>
                <w:rFonts w:ascii="Times New Roman" w:hAnsi="Times New Roman"/>
                <w:sz w:val="24"/>
                <w:szCs w:val="24"/>
                <w:lang w:val="uk-UA"/>
              </w:rPr>
            </w:pPr>
            <w:r w:rsidRPr="006B5385">
              <w:rPr>
                <w:rFonts w:ascii="Times New Roman" w:hAnsi="Times New Roman"/>
                <w:sz w:val="24"/>
                <w:szCs w:val="24"/>
                <w:lang w:val="uk-UA" w:eastAsia="ru-RU"/>
              </w:rPr>
              <w:t>до  31 грудня 202</w:t>
            </w:r>
            <w:r w:rsidR="00F7746E">
              <w:rPr>
                <w:rFonts w:ascii="Times New Roman" w:hAnsi="Times New Roman"/>
                <w:sz w:val="24"/>
                <w:szCs w:val="24"/>
                <w:lang w:val="uk-UA" w:eastAsia="ru-RU"/>
              </w:rPr>
              <w:t>2</w:t>
            </w:r>
            <w:r w:rsidRPr="006B5385">
              <w:rPr>
                <w:rFonts w:ascii="Times New Roman" w:hAnsi="Times New Roman"/>
                <w:sz w:val="24"/>
                <w:szCs w:val="24"/>
                <w:lang w:val="uk-UA" w:eastAsia="ru-RU"/>
              </w:rPr>
              <w:t xml:space="preserve"> року </w:t>
            </w:r>
          </w:p>
        </w:tc>
      </w:tr>
      <w:tr w:rsidR="00ED7A81" w:rsidRPr="006B5385" w:rsidTr="006B5385">
        <w:trPr>
          <w:trHeight w:val="697"/>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5</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Недискримінація учасників</w:t>
            </w:r>
            <w:r w:rsidRPr="006B5385">
              <w:rPr>
                <w:lang w:val="uk-UA"/>
              </w:rPr>
              <w:t xml:space="preserve"> </w:t>
            </w:r>
          </w:p>
        </w:tc>
        <w:tc>
          <w:tcPr>
            <w:tcW w:w="5954" w:type="dxa"/>
          </w:tcPr>
          <w:p w:rsidR="00ED7A81" w:rsidRPr="006B5385" w:rsidRDefault="00ED7A81" w:rsidP="006B5385">
            <w:pPr>
              <w:keepNext/>
              <w:keepLines/>
              <w:spacing w:after="0" w:line="240" w:lineRule="auto"/>
              <w:ind w:right="140"/>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Учасники (резиденти та нерезиденти) всіх форм власності та організаційно-правових форм беруть участь у процедурах закупівель на рівних умовах.</w:t>
            </w:r>
          </w:p>
          <w:p w:rsidR="00ED7A81" w:rsidRPr="006B5385" w:rsidRDefault="00ED7A81" w:rsidP="006B5385">
            <w:pPr>
              <w:keepNext/>
              <w:keepLines/>
              <w:spacing w:after="0" w:line="240" w:lineRule="auto"/>
              <w:ind w:right="140"/>
              <w:contextualSpacing/>
              <w:jc w:val="both"/>
              <w:rPr>
                <w:rFonts w:ascii="Times New Roman" w:hAnsi="Times New Roman"/>
                <w:sz w:val="24"/>
                <w:szCs w:val="24"/>
                <w:lang w:val="uk-UA" w:eastAsia="ru-RU"/>
              </w:rPr>
            </w:pPr>
          </w:p>
        </w:tc>
      </w:tr>
      <w:tr w:rsidR="00ED7A81" w:rsidRPr="006B5385"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lastRenderedPageBreak/>
              <w:t>6</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Валюта, у якій повинна бути зазначена ціна тендерної пропозиції</w:t>
            </w:r>
            <w:r w:rsidRPr="006B5385">
              <w:rPr>
                <w:lang w:val="uk-UA"/>
              </w:rPr>
              <w:t xml:space="preserve"> </w:t>
            </w:r>
          </w:p>
        </w:tc>
        <w:tc>
          <w:tcPr>
            <w:tcW w:w="5954" w:type="dxa"/>
          </w:tcPr>
          <w:p w:rsidR="00ED7A81" w:rsidRPr="006B5385" w:rsidRDefault="00ED7A81" w:rsidP="006B5385">
            <w:pPr>
              <w:keepNext/>
              <w:keepLines/>
              <w:spacing w:after="0" w:line="240" w:lineRule="auto"/>
              <w:ind w:right="140"/>
              <w:contextualSpacing/>
              <w:jc w:val="both"/>
              <w:rPr>
                <w:rFonts w:ascii="Times New Roman" w:hAnsi="Times New Roman"/>
                <w:sz w:val="24"/>
                <w:szCs w:val="24"/>
                <w:lang w:val="uk-UA"/>
              </w:rPr>
            </w:pPr>
            <w:r w:rsidRPr="006B5385">
              <w:rPr>
                <w:rFonts w:ascii="Times New Roman" w:hAnsi="Times New Roman"/>
                <w:sz w:val="24"/>
                <w:szCs w:val="24"/>
                <w:lang w:val="uk-UA" w:eastAsia="ru-RU"/>
              </w:rPr>
              <w:t>Валютою тендерної пропозиції є гривня.</w:t>
            </w:r>
            <w:r w:rsidRPr="006B5385">
              <w:rPr>
                <w:lang w:val="uk-UA"/>
              </w:rPr>
              <w:t xml:space="preserve"> </w:t>
            </w:r>
            <w:r w:rsidRPr="006B5385">
              <w:rPr>
                <w:rFonts w:ascii="Times New Roman" w:hAnsi="Times New Roman"/>
                <w:b/>
                <w:bCs/>
                <w:i/>
                <w:iCs/>
                <w:sz w:val="24"/>
                <w:szCs w:val="24"/>
                <w:lang w:val="uk-UA" w:eastAsia="ru-RU"/>
              </w:rPr>
              <w:t>У разі якщо учасником процедури закупівлі є нерезидент</w:t>
            </w:r>
            <w:r w:rsidRPr="006B5385">
              <w:rPr>
                <w:rFonts w:ascii="Times New Roman" w:hAnsi="Times New Roman"/>
                <w:b/>
                <w:bCs/>
                <w:sz w:val="24"/>
                <w:szCs w:val="24"/>
                <w:lang w:val="uk-UA" w:eastAsia="ru-RU"/>
              </w:rPr>
              <w:t xml:space="preserve">,  </w:t>
            </w:r>
            <w:r w:rsidRPr="006B5385">
              <w:rPr>
                <w:rFonts w:ascii="Times New Roman" w:hAnsi="Times New Roman"/>
                <w:sz w:val="24"/>
                <w:szCs w:val="24"/>
                <w:lang w:val="uk-UA" w:eastAsia="ru-RU"/>
              </w:rPr>
              <w:t>такий Учасник зазначає ціну пропозиції в електронній системі закупівель у валюті – гривня.</w:t>
            </w:r>
          </w:p>
        </w:tc>
      </w:tr>
      <w:tr w:rsidR="00ED7A81" w:rsidRPr="006B5385"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7</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Мова (мови), якою  (якими) повинні бути  складені тендерні пропозиції</w:t>
            </w:r>
          </w:p>
        </w:tc>
        <w:tc>
          <w:tcPr>
            <w:tcW w:w="5954" w:type="dxa"/>
          </w:tcPr>
          <w:p w:rsidR="00ED7A81" w:rsidRPr="006B5385" w:rsidRDefault="00ED7A81" w:rsidP="006B5385">
            <w:p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автентичний переклад на іншу мову. Визначальним є текст, викладений українською мовою.</w:t>
            </w:r>
          </w:p>
          <w:p w:rsidR="00ED7A81" w:rsidRPr="006B5385" w:rsidRDefault="00ED7A81" w:rsidP="006B5385">
            <w:p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Стандартні характеристики, вимоги, умовні позначення у вигляді скорочень та термінологія, пов’язана з товарами, роботами чи послугами, що закуповуються, передбачені існуючими міжнародними або національними стандартами, нормами та правилами, викладаються мовою їх загально прийнятого застосування.</w:t>
            </w:r>
          </w:p>
          <w:p w:rsidR="00ED7A81" w:rsidRPr="006B5385" w:rsidRDefault="00ED7A81" w:rsidP="006B5385">
            <w:p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Уся інформація розміщується в електронній системі закупівель українською мовою, крім  тих випадків коли використання букв та символів української мови призводить до їх спотворення (зокрема, але не виключно адреси мережі "інтернет", адреси електронної пошти, торговельної марки (знаку для товарів та послуг), загальноприйняті міжнародні терміни).Тендерна пропозиція та усі документи, які передбачені вимогами тендерної документації та додатками до неї складаються українською мовою. Документи або копії документів (які передбачені вимогами тендерної документації та додатками до неї), які надаються Учасником у складі тендерної пропозиції, викладені іншими мовами, повинні надаватися разом із їх автентичним перекладом на українську мову. Замовник не зобов’язаний розглядати документи, які не передбачені вимогами тендерної документації та додатками до неї та які учасник додатково надає на власний розсуд.</w:t>
            </w:r>
          </w:p>
          <w:p w:rsidR="00ED7A81" w:rsidRPr="006B5385" w:rsidRDefault="00ED7A81" w:rsidP="006B5385">
            <w:pPr>
              <w:spacing w:after="0" w:line="240" w:lineRule="auto"/>
              <w:jc w:val="both"/>
              <w:rPr>
                <w:rFonts w:ascii="Times New Roman" w:hAnsi="Times New Roman"/>
                <w:sz w:val="24"/>
                <w:szCs w:val="24"/>
                <w:lang w:val="uk-UA"/>
              </w:rPr>
            </w:pPr>
          </w:p>
        </w:tc>
      </w:tr>
      <w:tr w:rsidR="00ED7A81" w:rsidRPr="006B5385" w:rsidTr="006B5385">
        <w:trPr>
          <w:trHeight w:val="501"/>
        </w:trPr>
        <w:tc>
          <w:tcPr>
            <w:tcW w:w="10060" w:type="dxa"/>
            <w:gridSpan w:val="3"/>
            <w:vAlign w:val="center"/>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b/>
                <w:bCs/>
                <w:i/>
                <w:iCs/>
                <w:sz w:val="24"/>
                <w:szCs w:val="24"/>
                <w:lang w:val="uk-UA" w:eastAsia="ru-RU"/>
              </w:rPr>
              <w:t>Розділ 2. Порядок унесення змін та надання роз’яснень до тендерної документації</w:t>
            </w:r>
          </w:p>
        </w:tc>
      </w:tr>
      <w:tr w:rsidR="00ED7A81" w:rsidRPr="00CB13AE" w:rsidTr="006B5385">
        <w:trPr>
          <w:trHeight w:val="1975"/>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rPr>
              <w:t>1</w:t>
            </w:r>
          </w:p>
        </w:tc>
        <w:tc>
          <w:tcPr>
            <w:tcW w:w="3402" w:type="dxa"/>
          </w:tcPr>
          <w:p w:rsidR="00ED7A81" w:rsidRPr="006B5385" w:rsidRDefault="00ED7A81" w:rsidP="006B5385">
            <w:pPr>
              <w:spacing w:after="0" w:line="240" w:lineRule="auto"/>
              <w:rPr>
                <w:rFonts w:ascii="Times New Roman" w:hAnsi="Times New Roman"/>
                <w:b/>
                <w:bCs/>
                <w:sz w:val="24"/>
                <w:szCs w:val="24"/>
                <w:lang w:val="uk-UA"/>
              </w:rPr>
            </w:pPr>
            <w:r w:rsidRPr="006B5385">
              <w:rPr>
                <w:rFonts w:ascii="Times New Roman" w:hAnsi="Times New Roman"/>
                <w:b/>
                <w:bCs/>
                <w:sz w:val="24"/>
                <w:szCs w:val="24"/>
                <w:lang w:val="uk-UA"/>
              </w:rPr>
              <w:t>Процедура надання роз’яснень щодо тендерної документації</w:t>
            </w:r>
          </w:p>
        </w:tc>
        <w:tc>
          <w:tcPr>
            <w:tcW w:w="5954" w:type="dxa"/>
          </w:tcPr>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тендеру. 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w:t>
            </w:r>
            <w:r w:rsidRPr="006B5385">
              <w:rPr>
                <w:rFonts w:ascii="Times New Roman" w:hAnsi="Times New Roman"/>
                <w:b/>
                <w:bCs/>
                <w:i/>
                <w:iCs/>
                <w:sz w:val="24"/>
                <w:szCs w:val="24"/>
                <w:lang w:val="uk-UA"/>
              </w:rPr>
              <w:t>протягом трьох робочих днів</w:t>
            </w:r>
            <w:r w:rsidRPr="006B5385">
              <w:rPr>
                <w:rFonts w:ascii="Times New Roman" w:hAnsi="Times New Roman"/>
                <w:sz w:val="24"/>
                <w:szCs w:val="24"/>
                <w:lang w:val="uk-UA"/>
              </w:rPr>
              <w:t xml:space="preserve"> з дня їх оприлюднення надати роз’яснення на звернення та оприлюднити його в електронній системі закупівель відповідно до статті 10 Закону.</w:t>
            </w:r>
            <w:r w:rsidRPr="006B5385">
              <w:rPr>
                <w:lang w:val="uk-UA"/>
              </w:rPr>
              <w:t xml:space="preserve"> </w:t>
            </w:r>
            <w:r w:rsidRPr="006B5385">
              <w:rPr>
                <w:rFonts w:ascii="Times New Roman" w:hAnsi="Times New Roman"/>
                <w:sz w:val="24"/>
                <w:szCs w:val="24"/>
                <w:lang w:val="uk-UA"/>
              </w:rPr>
              <w:t xml:space="preserve">У разі несвоєчасного надання замовником роз’яснень щодо змісту тендерної документації електронна система закупівель </w:t>
            </w:r>
            <w:r w:rsidRPr="006B5385">
              <w:rPr>
                <w:rFonts w:ascii="Times New Roman" w:hAnsi="Times New Roman"/>
                <w:sz w:val="24"/>
                <w:szCs w:val="24"/>
                <w:lang w:val="uk-UA"/>
              </w:rPr>
              <w:lastRenderedPageBreak/>
              <w:t>автоматично призупиняє перебіг тендеру.</w:t>
            </w:r>
          </w:p>
          <w:p w:rsidR="00ED7A81" w:rsidRPr="006B5385" w:rsidRDefault="00ED7A81" w:rsidP="006B5385">
            <w:pPr>
              <w:spacing w:after="0" w:line="240" w:lineRule="auto"/>
              <w:jc w:val="both"/>
              <w:rPr>
                <w:rFonts w:ascii="Times New Roman" w:hAnsi="Times New Roman"/>
                <w:b/>
                <w:bCs/>
                <w:i/>
                <w:iCs/>
                <w:sz w:val="24"/>
                <w:szCs w:val="24"/>
                <w:lang w:val="uk-UA"/>
              </w:rPr>
            </w:pPr>
            <w:r w:rsidRPr="006B5385">
              <w:rPr>
                <w:rFonts w:ascii="Times New Roman" w:hAnsi="Times New Roman"/>
                <w:sz w:val="24"/>
                <w:szCs w:val="24"/>
                <w:lang w:val="uk-UA"/>
              </w:rPr>
              <w:t xml:space="preserve">Для поновлення перебігу тендеру замовник повинен розмістити роз’яснення щодо змісту тендерної документації в електронній системі закупівель з одночасним продовженням строку подання тендерних пропозицій </w:t>
            </w:r>
            <w:r w:rsidRPr="006B5385">
              <w:rPr>
                <w:rFonts w:ascii="Times New Roman" w:hAnsi="Times New Roman"/>
                <w:b/>
                <w:bCs/>
                <w:i/>
                <w:iCs/>
                <w:sz w:val="24"/>
                <w:szCs w:val="24"/>
                <w:lang w:val="uk-UA"/>
              </w:rPr>
              <w:t>не менш як на сім днів.</w:t>
            </w:r>
          </w:p>
          <w:p w:rsidR="00ED7A81" w:rsidRPr="006B5385" w:rsidRDefault="00ED7A81" w:rsidP="006B5385">
            <w:pPr>
              <w:spacing w:after="0" w:line="240" w:lineRule="auto"/>
              <w:jc w:val="both"/>
              <w:rPr>
                <w:rFonts w:ascii="Times New Roman" w:hAnsi="Times New Roman"/>
                <w:sz w:val="24"/>
                <w:szCs w:val="24"/>
                <w:lang w:val="uk-UA"/>
              </w:rPr>
            </w:pPr>
          </w:p>
        </w:tc>
      </w:tr>
      <w:tr w:rsidR="00ED7A81" w:rsidRPr="006B5385"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lastRenderedPageBreak/>
              <w:t>2</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Внесення змін до тендерної документації</w:t>
            </w:r>
          </w:p>
        </w:tc>
        <w:tc>
          <w:tcPr>
            <w:tcW w:w="5954" w:type="dxa"/>
          </w:tcPr>
          <w:p w:rsidR="00ED7A81" w:rsidRPr="006B5385" w:rsidRDefault="00ED7A81" w:rsidP="006B5385">
            <w:pPr>
              <w:spacing w:after="0" w:line="240" w:lineRule="auto"/>
              <w:jc w:val="both"/>
              <w:rPr>
                <w:rFonts w:ascii="Times New Roman" w:hAnsi="Times New Roman"/>
                <w:b/>
                <w:bCs/>
                <w:i/>
                <w:iCs/>
                <w:sz w:val="24"/>
                <w:szCs w:val="24"/>
                <w:lang w:val="uk-UA"/>
              </w:rPr>
            </w:pPr>
            <w:r w:rsidRPr="006B5385">
              <w:rPr>
                <w:rFonts w:ascii="Times New Roman" w:hAnsi="Times New Roman"/>
                <w:sz w:val="24"/>
                <w:szCs w:val="24"/>
                <w:lang w:val="uk-UA"/>
              </w:rPr>
              <w:t xml:space="preserve">Замовник має право з власної ініціативи або у разі усунення порушень законодавства у сфері публічних закупівель, викладених у висновку органу державного фінансового контролю відповідно до статті 8 цього Закону, або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замовником в електронній системі закупівель таким чином, щоб з моменту внесення змін до тендерної документації до закінчення кінцевого строку подання тендерних пропозицій залишалося </w:t>
            </w:r>
            <w:r w:rsidRPr="006B5385">
              <w:rPr>
                <w:rFonts w:ascii="Times New Roman" w:hAnsi="Times New Roman"/>
                <w:b/>
                <w:bCs/>
                <w:i/>
                <w:iCs/>
                <w:sz w:val="24"/>
                <w:szCs w:val="24"/>
                <w:lang w:val="uk-UA"/>
              </w:rPr>
              <w:t>не менше семи днів.</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w:t>
            </w:r>
          </w:p>
          <w:p w:rsidR="00ED7A81" w:rsidRPr="006B5385" w:rsidRDefault="00ED7A81" w:rsidP="006B5385">
            <w:pPr>
              <w:spacing w:after="0" w:line="240" w:lineRule="auto"/>
              <w:jc w:val="both"/>
              <w:rPr>
                <w:rFonts w:ascii="Times New Roman" w:hAnsi="Times New Roman"/>
                <w:sz w:val="24"/>
                <w:szCs w:val="24"/>
                <w:lang w:val="uk-UA"/>
              </w:rPr>
            </w:pPr>
          </w:p>
        </w:tc>
      </w:tr>
      <w:tr w:rsidR="00ED7A81" w:rsidRPr="006B5385" w:rsidTr="006B5385">
        <w:trPr>
          <w:trHeight w:val="480"/>
        </w:trPr>
        <w:tc>
          <w:tcPr>
            <w:tcW w:w="10060" w:type="dxa"/>
            <w:gridSpan w:val="3"/>
            <w:vAlign w:val="center"/>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b/>
                <w:bCs/>
                <w:kern w:val="36"/>
                <w:sz w:val="24"/>
                <w:szCs w:val="24"/>
                <w:lang w:val="uk-UA" w:eastAsia="ru-RU"/>
              </w:rPr>
              <w:t>Розділ 3. Інструкція з підготовки тендерної пропозиції</w:t>
            </w:r>
          </w:p>
        </w:tc>
      </w:tr>
      <w:tr w:rsidR="00ED7A81" w:rsidRPr="006B5385"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b/>
                <w:bCs/>
                <w:sz w:val="24"/>
                <w:szCs w:val="24"/>
                <w:lang w:val="uk-UA" w:eastAsia="ru-RU"/>
              </w:rPr>
              <w:t>1</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Зміст і спосіб подання тендерної пропозиції</w:t>
            </w:r>
          </w:p>
        </w:tc>
        <w:tc>
          <w:tcPr>
            <w:tcW w:w="5954" w:type="dxa"/>
            <w:vAlign w:val="center"/>
          </w:tcPr>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Тендерна пропозиція подається в електронному вигляді через електронну систему закупівель шляхом заповнення електронних форм з окремими полями, де зазначається інформація про ціну, інші критерії оцінки (у разі їх встановлення замовником), та завантаження файлів з:</w:t>
            </w:r>
          </w:p>
          <w:p w:rsidR="00ED7A81" w:rsidRPr="00C44BB8" w:rsidRDefault="00ED7A81" w:rsidP="006B5385">
            <w:pPr>
              <w:numPr>
                <w:ilvl w:val="0"/>
                <w:numId w:val="3"/>
              </w:num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заповненою формою «Тендерна пропозиція» – </w:t>
            </w:r>
            <w:r w:rsidRPr="00C44BB8">
              <w:rPr>
                <w:rFonts w:ascii="Times New Roman" w:hAnsi="Times New Roman"/>
                <w:b/>
                <w:i/>
                <w:sz w:val="24"/>
                <w:szCs w:val="24"/>
                <w:lang w:val="uk-UA"/>
              </w:rPr>
              <w:t>згідно</w:t>
            </w:r>
            <w:r w:rsidRPr="00C44BB8">
              <w:rPr>
                <w:rFonts w:ascii="Times New Roman" w:hAnsi="Times New Roman"/>
                <w:sz w:val="24"/>
                <w:szCs w:val="24"/>
                <w:lang w:val="uk-UA"/>
              </w:rPr>
              <w:t xml:space="preserve">  </w:t>
            </w:r>
            <w:r w:rsidRPr="00C44BB8">
              <w:rPr>
                <w:rFonts w:ascii="Times New Roman" w:hAnsi="Times New Roman"/>
                <w:b/>
                <w:i/>
                <w:sz w:val="24"/>
                <w:szCs w:val="24"/>
                <w:lang w:val="uk-UA"/>
              </w:rPr>
              <w:t>Додатку 5</w:t>
            </w:r>
            <w:r w:rsidRPr="00C44BB8">
              <w:rPr>
                <w:rFonts w:ascii="Times New Roman" w:hAnsi="Times New Roman"/>
                <w:sz w:val="24"/>
                <w:szCs w:val="24"/>
                <w:lang w:val="uk-UA"/>
              </w:rPr>
              <w:t xml:space="preserve"> цієї тендерної документації;</w:t>
            </w:r>
          </w:p>
          <w:p w:rsidR="00ED7A81" w:rsidRPr="00C44BB8" w:rsidRDefault="00ED7A81" w:rsidP="006B5385">
            <w:pPr>
              <w:numPr>
                <w:ilvl w:val="0"/>
                <w:numId w:val="3"/>
              </w:numPr>
              <w:spacing w:after="0" w:line="240" w:lineRule="auto"/>
              <w:jc w:val="both"/>
              <w:rPr>
                <w:rFonts w:ascii="Times New Roman" w:hAnsi="Times New Roman"/>
                <w:sz w:val="24"/>
                <w:szCs w:val="24"/>
                <w:lang w:val="uk-UA"/>
              </w:rPr>
            </w:pPr>
            <w:r w:rsidRPr="00C44BB8">
              <w:rPr>
                <w:rFonts w:ascii="Times New Roman" w:hAnsi="Times New Roman"/>
                <w:sz w:val="24"/>
                <w:szCs w:val="24"/>
                <w:lang w:val="uk-UA"/>
              </w:rPr>
              <w:t xml:space="preserve">інформацією, що підтверджує відповідність учасника кваліфікаційним критеріям – </w:t>
            </w:r>
            <w:r w:rsidRPr="00C44BB8">
              <w:rPr>
                <w:rFonts w:ascii="Times New Roman" w:hAnsi="Times New Roman"/>
                <w:b/>
                <w:bCs/>
                <w:i/>
                <w:iCs/>
                <w:sz w:val="24"/>
                <w:szCs w:val="24"/>
                <w:lang w:val="uk-UA"/>
              </w:rPr>
              <w:t>згідно</w:t>
            </w:r>
            <w:r w:rsidRPr="00C44BB8">
              <w:rPr>
                <w:rFonts w:ascii="Times New Roman" w:hAnsi="Times New Roman"/>
                <w:sz w:val="24"/>
                <w:szCs w:val="24"/>
                <w:lang w:val="uk-UA"/>
              </w:rPr>
              <w:t xml:space="preserve"> </w:t>
            </w:r>
            <w:r w:rsidRPr="00C44BB8">
              <w:rPr>
                <w:rFonts w:ascii="Times New Roman" w:hAnsi="Times New Roman"/>
                <w:b/>
                <w:bCs/>
                <w:i/>
                <w:iCs/>
                <w:sz w:val="24"/>
                <w:szCs w:val="24"/>
                <w:lang w:val="uk-UA"/>
              </w:rPr>
              <w:t>Додатку 1</w:t>
            </w:r>
            <w:r w:rsidRPr="00C44BB8">
              <w:rPr>
                <w:rFonts w:ascii="Times New Roman" w:hAnsi="Times New Roman"/>
                <w:sz w:val="24"/>
                <w:szCs w:val="24"/>
                <w:lang w:val="uk-UA"/>
              </w:rPr>
              <w:t xml:space="preserve"> до цієї тендерної документації;</w:t>
            </w:r>
          </w:p>
          <w:p w:rsidR="00ED7A81" w:rsidRPr="00C44BB8" w:rsidRDefault="00ED7A81" w:rsidP="006B5385">
            <w:pPr>
              <w:numPr>
                <w:ilvl w:val="0"/>
                <w:numId w:val="3"/>
              </w:numPr>
              <w:spacing w:after="0" w:line="240" w:lineRule="auto"/>
              <w:jc w:val="both"/>
              <w:rPr>
                <w:rFonts w:ascii="Times New Roman" w:hAnsi="Times New Roman"/>
                <w:sz w:val="24"/>
                <w:szCs w:val="24"/>
                <w:lang w:val="uk-UA"/>
              </w:rPr>
            </w:pPr>
            <w:r w:rsidRPr="00C44BB8">
              <w:rPr>
                <w:rFonts w:ascii="Times New Roman" w:hAnsi="Times New Roman"/>
                <w:sz w:val="24"/>
                <w:szCs w:val="24"/>
                <w:lang w:val="uk-UA"/>
              </w:rPr>
              <w:t xml:space="preserve">інформацією щодо відсутності підстав, установлених у статті 17 Закону – </w:t>
            </w:r>
            <w:r w:rsidRPr="00C44BB8">
              <w:rPr>
                <w:rFonts w:ascii="Times New Roman" w:hAnsi="Times New Roman"/>
                <w:b/>
                <w:i/>
                <w:sz w:val="24"/>
                <w:szCs w:val="24"/>
                <w:lang w:val="uk-UA"/>
              </w:rPr>
              <w:t>згідно Додатку 2</w:t>
            </w:r>
            <w:r w:rsidRPr="00C44BB8">
              <w:rPr>
                <w:rFonts w:ascii="Times New Roman" w:hAnsi="Times New Roman"/>
                <w:sz w:val="24"/>
                <w:szCs w:val="24"/>
                <w:lang w:val="uk-UA"/>
              </w:rPr>
              <w:t xml:space="preserve"> до цієї тендерної документації;</w:t>
            </w:r>
          </w:p>
          <w:p w:rsidR="00ED7A81" w:rsidRPr="006B5385" w:rsidRDefault="00ED7A81" w:rsidP="006B5385">
            <w:pPr>
              <w:numPr>
                <w:ilvl w:val="0"/>
                <w:numId w:val="3"/>
              </w:numPr>
              <w:spacing w:after="0" w:line="240" w:lineRule="auto"/>
              <w:jc w:val="both"/>
              <w:rPr>
                <w:rFonts w:ascii="Times New Roman" w:hAnsi="Times New Roman"/>
                <w:sz w:val="24"/>
                <w:szCs w:val="24"/>
                <w:lang w:val="uk-UA"/>
              </w:rPr>
            </w:pPr>
            <w:r w:rsidRPr="00C44BB8">
              <w:rPr>
                <w:rFonts w:ascii="Times New Roman" w:hAnsi="Times New Roman"/>
                <w:sz w:val="24"/>
                <w:szCs w:val="24"/>
                <w:lang w:val="uk-UA"/>
              </w:rPr>
              <w:t>інформацією</w:t>
            </w:r>
            <w:r w:rsidRPr="00C44BB8">
              <w:rPr>
                <w:rFonts w:ascii="Times New Roman" w:hAnsi="Times New Roman"/>
                <w:sz w:val="24"/>
                <w:szCs w:val="24"/>
                <w:lang w:val="uk-UA" w:eastAsia="uk-UA"/>
              </w:rPr>
              <w:t xml:space="preserve"> про необхідні технічні, якісні та кількісні характеристики предмета закупівлі </w:t>
            </w:r>
            <w:r w:rsidRPr="00C44BB8">
              <w:rPr>
                <w:rFonts w:ascii="Times New Roman" w:hAnsi="Times New Roman"/>
                <w:sz w:val="24"/>
                <w:szCs w:val="24"/>
                <w:lang w:val="uk-UA"/>
              </w:rPr>
              <w:t xml:space="preserve">- </w:t>
            </w:r>
            <w:r w:rsidRPr="00C44BB8">
              <w:rPr>
                <w:rFonts w:ascii="Times New Roman" w:hAnsi="Times New Roman"/>
                <w:b/>
                <w:bCs/>
                <w:i/>
                <w:iCs/>
                <w:sz w:val="24"/>
                <w:szCs w:val="24"/>
                <w:lang w:val="uk-UA"/>
              </w:rPr>
              <w:t>згідно Додатку 4</w:t>
            </w:r>
            <w:r w:rsidRPr="00C44BB8">
              <w:rPr>
                <w:rFonts w:ascii="Times New Roman" w:hAnsi="Times New Roman"/>
                <w:bCs/>
                <w:i/>
                <w:iCs/>
                <w:sz w:val="24"/>
                <w:szCs w:val="24"/>
                <w:lang w:val="uk-UA"/>
              </w:rPr>
              <w:t xml:space="preserve"> </w:t>
            </w:r>
            <w:r w:rsidRPr="00C44BB8">
              <w:rPr>
                <w:rFonts w:ascii="Times New Roman" w:hAnsi="Times New Roman"/>
                <w:sz w:val="24"/>
                <w:szCs w:val="24"/>
                <w:lang w:val="uk-UA"/>
              </w:rPr>
              <w:t>до тендерної документації</w:t>
            </w:r>
            <w:r w:rsidRPr="006B5385">
              <w:rPr>
                <w:rFonts w:ascii="Times New Roman" w:hAnsi="Times New Roman"/>
                <w:sz w:val="24"/>
                <w:szCs w:val="24"/>
                <w:lang w:val="uk-UA"/>
              </w:rPr>
              <w:t>;</w:t>
            </w:r>
          </w:p>
          <w:p w:rsidR="00ED7A81" w:rsidRDefault="00ED7A81" w:rsidP="006B5385">
            <w:pPr>
              <w:numPr>
                <w:ilvl w:val="0"/>
                <w:numId w:val="3"/>
              </w:num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іншою інформацією та документами, відповідно до вимог цієї тендерної документації та додатків до неї.</w:t>
            </w:r>
          </w:p>
          <w:p w:rsidR="002E6BC6" w:rsidRPr="006B5385" w:rsidRDefault="002E6BC6" w:rsidP="006B5385">
            <w:pPr>
              <w:numPr>
                <w:ilvl w:val="0"/>
                <w:numId w:val="3"/>
              </w:numPr>
              <w:spacing w:after="0" w:line="240" w:lineRule="auto"/>
              <w:jc w:val="both"/>
              <w:rPr>
                <w:rFonts w:ascii="Times New Roman" w:hAnsi="Times New Roman"/>
                <w:sz w:val="24"/>
                <w:szCs w:val="24"/>
                <w:lang w:val="uk-UA"/>
              </w:rPr>
            </w:pPr>
            <w:r w:rsidRPr="008D1266">
              <w:rPr>
                <w:rFonts w:ascii="Times New Roman" w:hAnsi="Times New Roman"/>
                <w:color w:val="000000"/>
                <w:sz w:val="24"/>
                <w:szCs w:val="24"/>
                <w:lang w:val="uk-UA"/>
              </w:rPr>
              <w:t>о</w:t>
            </w:r>
            <w:r w:rsidRPr="008D1266">
              <w:rPr>
                <w:rFonts w:ascii="Times New Roman" w:hAnsi="Times New Roman"/>
                <w:color w:val="000000"/>
                <w:sz w:val="24"/>
                <w:szCs w:val="24"/>
              </w:rPr>
              <w:t>ригінал чи засвідчена учасником копія статуту або іншого установчого документу зі змінами (у разі їх наявності), (для учасника - юридичної особи). У разі якщо учасник</w:t>
            </w:r>
            <w:r>
              <w:rPr>
                <w:rFonts w:ascii="Times New Roman" w:hAnsi="Times New Roman"/>
                <w:color w:val="000000"/>
                <w:sz w:val="24"/>
                <w:szCs w:val="24"/>
              </w:rPr>
              <w:t xml:space="preserve"> здійснює діяльність на </w:t>
            </w:r>
            <w:proofErr w:type="gramStart"/>
            <w:r>
              <w:rPr>
                <w:rFonts w:ascii="Times New Roman" w:hAnsi="Times New Roman"/>
                <w:color w:val="000000"/>
                <w:sz w:val="24"/>
                <w:szCs w:val="24"/>
              </w:rPr>
              <w:t>п</w:t>
            </w:r>
            <w:proofErr w:type="gramEnd"/>
            <w:r>
              <w:rPr>
                <w:rFonts w:ascii="Times New Roman" w:hAnsi="Times New Roman"/>
                <w:color w:val="000000"/>
                <w:sz w:val="24"/>
                <w:szCs w:val="24"/>
              </w:rPr>
              <w:t xml:space="preserve">ідставі модельного статуту, необхідно </w:t>
            </w:r>
            <w:r>
              <w:rPr>
                <w:rFonts w:ascii="Times New Roman" w:hAnsi="Times New Roman"/>
                <w:color w:val="000000"/>
                <w:sz w:val="24"/>
                <w:szCs w:val="24"/>
              </w:rPr>
              <w:lastRenderedPageBreak/>
              <w:t xml:space="preserve">подати копію рішення учасників товариства з обмеженою відповідальність (засновників) учасника про створення такої юридичної особи. У випадку, якщо реєстрацію створення юридичної особи або змін до установчого документу юридичної особи здійснено </w:t>
            </w:r>
            <w:proofErr w:type="gramStart"/>
            <w:r>
              <w:rPr>
                <w:rFonts w:ascii="Times New Roman" w:hAnsi="Times New Roman"/>
                <w:color w:val="000000"/>
                <w:sz w:val="24"/>
                <w:szCs w:val="24"/>
              </w:rPr>
              <w:t>п</w:t>
            </w:r>
            <w:proofErr w:type="gramEnd"/>
            <w:r>
              <w:rPr>
                <w:rFonts w:ascii="Times New Roman" w:hAnsi="Times New Roman"/>
                <w:color w:val="000000"/>
                <w:sz w:val="24"/>
                <w:szCs w:val="24"/>
              </w:rPr>
              <w:t xml:space="preserve">ісля 01.01.2016, з метою перевірки замовником достовірності та повноти відомостей в установчому документі, учасник додатково надає інформацію у довільній формі з кодом доступу (унікальна цифрова послідовність кількістю від 6 до 12 символів) до результатів надання </w:t>
            </w:r>
            <w:proofErr w:type="gramStart"/>
            <w:r>
              <w:rPr>
                <w:rFonts w:ascii="Times New Roman" w:hAnsi="Times New Roman"/>
                <w:color w:val="000000"/>
                <w:sz w:val="24"/>
                <w:szCs w:val="24"/>
              </w:rPr>
              <w:t>адм</w:t>
            </w:r>
            <w:proofErr w:type="gramEnd"/>
            <w:r>
              <w:rPr>
                <w:rFonts w:ascii="Times New Roman" w:hAnsi="Times New Roman"/>
                <w:color w:val="000000"/>
                <w:sz w:val="24"/>
                <w:szCs w:val="24"/>
              </w:rPr>
              <w:t>іністративних послуг у сфері державної реєстрації</w:t>
            </w:r>
          </w:p>
          <w:p w:rsidR="00ED7A81" w:rsidRPr="006B5385" w:rsidRDefault="00ED7A81" w:rsidP="006B5385">
            <w:pPr>
              <w:spacing w:after="0" w:line="240" w:lineRule="auto"/>
              <w:ind w:left="720"/>
              <w:jc w:val="both"/>
              <w:rPr>
                <w:rFonts w:ascii="Times New Roman" w:hAnsi="Times New Roman"/>
                <w:sz w:val="24"/>
                <w:szCs w:val="24"/>
                <w:lang w:val="uk-UA"/>
              </w:rPr>
            </w:pP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eastAsia="ru-RU"/>
              </w:rPr>
              <w:t>Якщо тендерна пропозиція подається не керівником учасника, зазначеним у Єдиному державному реєстрі юридичних осіб, фізичних осіб-підприємців та громадських формувань, а іншою особою, учасник надає довіреність або доручення на таку особу.</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У разі, якщо тендерна пропозиція подається об’єднанням учасників, до неї обов’язково включається документ про створення такого об’єднання.</w:t>
            </w:r>
          </w:p>
          <w:p w:rsidR="00ED7A81" w:rsidRPr="006B5385" w:rsidRDefault="00ED7A81" w:rsidP="006B5385">
            <w:pPr>
              <w:spacing w:after="0" w:line="240" w:lineRule="auto"/>
              <w:ind w:left="140" w:right="120" w:hanging="20"/>
              <w:jc w:val="both"/>
              <w:rPr>
                <w:rFonts w:ascii="Times New Roman" w:hAnsi="Times New Roman"/>
                <w:b/>
                <w:i/>
                <w:sz w:val="24"/>
                <w:szCs w:val="24"/>
                <w:u w:val="single"/>
                <w:lang w:val="uk-UA" w:eastAsia="ru-RU"/>
              </w:rPr>
            </w:pPr>
            <w:r w:rsidRPr="006B5385">
              <w:rPr>
                <w:rFonts w:ascii="Times New Roman" w:hAnsi="Times New Roman"/>
                <w:b/>
                <w:bCs/>
                <w:i/>
                <w:sz w:val="24"/>
                <w:szCs w:val="24"/>
                <w:u w:val="single"/>
                <w:lang w:val="uk-UA" w:eastAsia="ru-RU"/>
              </w:rPr>
              <w:t>Інші документи від Учасника:</w:t>
            </w:r>
          </w:p>
          <w:p w:rsidR="00ED7A81" w:rsidRPr="006B5385" w:rsidRDefault="00ED7A81" w:rsidP="006B5385">
            <w:pPr>
              <w:spacing w:after="0" w:line="240" w:lineRule="auto"/>
              <w:ind w:left="140" w:right="120" w:hanging="20"/>
              <w:jc w:val="both"/>
              <w:rPr>
                <w:rFonts w:ascii="Times New Roman" w:hAnsi="Times New Roman"/>
                <w:sz w:val="24"/>
                <w:szCs w:val="24"/>
                <w:lang w:val="uk-UA" w:eastAsia="ru-RU"/>
              </w:rPr>
            </w:pPr>
            <w:r w:rsidRPr="006B5385">
              <w:rPr>
                <w:rFonts w:ascii="Times New Roman" w:hAnsi="Times New Roman"/>
                <w:sz w:val="24"/>
                <w:szCs w:val="24"/>
                <w:lang w:val="uk-UA" w:eastAsia="ru-RU"/>
              </w:rPr>
              <w:t>Для фізичних осіб,  фізичних осіб- підприємців:</w:t>
            </w:r>
          </w:p>
          <w:p w:rsidR="00ED7A81" w:rsidRPr="006B5385" w:rsidRDefault="00ED7A81" w:rsidP="006B5385">
            <w:pPr>
              <w:spacing w:after="0" w:line="240" w:lineRule="auto"/>
              <w:ind w:left="140" w:right="120" w:hanging="20"/>
              <w:jc w:val="both"/>
              <w:rPr>
                <w:rFonts w:ascii="Times New Roman" w:hAnsi="Times New Roman"/>
                <w:sz w:val="24"/>
                <w:szCs w:val="24"/>
                <w:lang w:val="uk-UA" w:eastAsia="ru-RU"/>
              </w:rPr>
            </w:pPr>
            <w:r w:rsidRPr="006B5385">
              <w:rPr>
                <w:rFonts w:ascii="Times New Roman" w:hAnsi="Times New Roman"/>
                <w:sz w:val="24"/>
                <w:szCs w:val="24"/>
                <w:lang w:val="uk-UA" w:eastAsia="ru-RU"/>
              </w:rPr>
              <w:t>- довідка/картка про присвоєння ідентифікаційного коду або у разі відсутності довідки/картки про присвоєння ідентифікаційного коду з релігійних переконань, надати сторінку паспорта з відповідною відміткою  або лист-пояснення із зазначенням законодавчих підстав ненадання документу.</w:t>
            </w:r>
          </w:p>
          <w:p w:rsidR="00ED7A81" w:rsidRPr="006B5385" w:rsidRDefault="00ED7A81" w:rsidP="006B5385">
            <w:pPr>
              <w:spacing w:after="0" w:line="240" w:lineRule="auto"/>
              <w:jc w:val="both"/>
              <w:rPr>
                <w:rFonts w:ascii="Times New Roman" w:hAnsi="Times New Roman"/>
                <w:b/>
                <w:bCs/>
                <w:i/>
                <w:iCs/>
                <w:sz w:val="24"/>
                <w:szCs w:val="24"/>
                <w:u w:val="single"/>
                <w:lang w:val="uk-UA"/>
              </w:rPr>
            </w:pPr>
            <w:r w:rsidRPr="006B5385">
              <w:rPr>
                <w:rFonts w:ascii="Times New Roman" w:hAnsi="Times New Roman"/>
                <w:sz w:val="24"/>
                <w:szCs w:val="24"/>
                <w:lang w:val="uk-UA" w:eastAsia="ru-RU"/>
              </w:rPr>
              <w:t>- паспорт (1-6 сторінки та місце проживання) у випадку, якщо такий паспорт оформлено у вигляді книжечки,  або паспорт (обидві сторони), якщо такий паспорт оформлено у формі картки, що містить безконтактний електронний носій, або інший документ, передбачений статтею 13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від 20.11.2012 №5492-VI (із змінами).</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Рекомендується документи у складі пропозиції  Учасника надавати у тій послідовності, в якій вони наведені у тендерній документації замовника, а також надавати окремим файлом кожний документ, що іменується відповідно змісту документа.</w:t>
            </w:r>
          </w:p>
          <w:p w:rsidR="00ED7A81" w:rsidRPr="006B5385" w:rsidRDefault="00ED7A81" w:rsidP="006B5385">
            <w:pPr>
              <w:spacing w:after="0" w:line="240" w:lineRule="auto"/>
              <w:jc w:val="both"/>
              <w:rPr>
                <w:rFonts w:ascii="Times New Roman" w:hAnsi="Times New Roman"/>
                <w:b/>
                <w:bCs/>
                <w:i/>
                <w:iCs/>
                <w:sz w:val="24"/>
                <w:szCs w:val="24"/>
                <w:u w:val="single"/>
                <w:lang w:val="uk-UA"/>
              </w:rPr>
            </w:pPr>
            <w:r w:rsidRPr="006B5385">
              <w:rPr>
                <w:rFonts w:ascii="Times New Roman" w:hAnsi="Times New Roman"/>
                <w:b/>
                <w:bCs/>
                <w:i/>
                <w:iCs/>
                <w:sz w:val="24"/>
                <w:szCs w:val="24"/>
                <w:u w:val="single"/>
                <w:lang w:val="uk-UA"/>
              </w:rPr>
              <w:t xml:space="preserve">Переможець у строк, що не перевищує десяти днів з дати оприлюднення в електронній системі закупівель повідомлення про намір укласти договір про закупівлю, подає інформацію (документи, встановлені </w:t>
            </w:r>
            <w:r w:rsidRPr="00C44BB8">
              <w:rPr>
                <w:rFonts w:ascii="Times New Roman" w:hAnsi="Times New Roman"/>
                <w:b/>
                <w:bCs/>
                <w:i/>
                <w:iCs/>
                <w:sz w:val="24"/>
                <w:szCs w:val="24"/>
                <w:u w:val="single"/>
                <w:lang w:val="uk-UA"/>
              </w:rPr>
              <w:t>в Додатку 3</w:t>
            </w:r>
            <w:r w:rsidRPr="006B5385">
              <w:rPr>
                <w:rFonts w:ascii="Times New Roman" w:hAnsi="Times New Roman"/>
                <w:b/>
                <w:bCs/>
                <w:i/>
                <w:iCs/>
                <w:sz w:val="24"/>
                <w:szCs w:val="24"/>
                <w:u w:val="single"/>
                <w:lang w:val="uk-UA"/>
              </w:rPr>
              <w:t xml:space="preserve"> (для переможця) шляхом оприлюднення їх в  електронній системі закупівель.</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У випадку ненадання переможцем документів </w:t>
            </w:r>
            <w:r w:rsidRPr="006B5385">
              <w:rPr>
                <w:rFonts w:ascii="Times New Roman" w:hAnsi="Times New Roman"/>
                <w:b/>
                <w:bCs/>
                <w:i/>
                <w:iCs/>
                <w:sz w:val="24"/>
                <w:szCs w:val="24"/>
                <w:lang w:val="uk-UA"/>
              </w:rPr>
              <w:t>згідно з Додатком 3</w:t>
            </w:r>
            <w:r w:rsidRPr="006B5385">
              <w:rPr>
                <w:rFonts w:ascii="Times New Roman" w:hAnsi="Times New Roman"/>
                <w:sz w:val="24"/>
                <w:szCs w:val="24"/>
                <w:lang w:val="uk-UA"/>
              </w:rPr>
              <w:t xml:space="preserve"> </w:t>
            </w:r>
            <w:r w:rsidRPr="006B5385">
              <w:rPr>
                <w:rFonts w:ascii="Times New Roman" w:hAnsi="Times New Roman"/>
                <w:b/>
                <w:bCs/>
                <w:i/>
                <w:iCs/>
                <w:sz w:val="24"/>
                <w:szCs w:val="24"/>
                <w:lang w:val="uk-UA"/>
              </w:rPr>
              <w:t>(для переможця)</w:t>
            </w:r>
            <w:r w:rsidRPr="006B5385">
              <w:rPr>
                <w:rFonts w:ascii="Times New Roman" w:hAnsi="Times New Roman"/>
                <w:sz w:val="24"/>
                <w:szCs w:val="24"/>
                <w:lang w:val="uk-UA"/>
              </w:rPr>
              <w:t xml:space="preserve"> або надання їх з порушенням терміну або вимог, передбачених </w:t>
            </w:r>
            <w:r w:rsidRPr="006B5385">
              <w:rPr>
                <w:rFonts w:ascii="Times New Roman" w:hAnsi="Times New Roman"/>
                <w:sz w:val="24"/>
                <w:szCs w:val="24"/>
                <w:lang w:val="uk-UA"/>
              </w:rPr>
              <w:lastRenderedPageBreak/>
              <w:t>тендерною документацією, або у випадку якщо щодо переможця наявні підстави для відмови передбачені ст. 17 Закону, Переможець вважається таким, що не надав у спосіб, зазначений в тендерній документації, документи, що підтверджують відсутність підстав, установлених статтею 17 Закону.</w:t>
            </w:r>
          </w:p>
          <w:p w:rsidR="00ED7A81" w:rsidRPr="006B5385" w:rsidRDefault="00ED7A81" w:rsidP="006B5385">
            <w:pPr>
              <w:spacing w:after="0" w:line="240" w:lineRule="auto"/>
              <w:jc w:val="both"/>
              <w:rPr>
                <w:rFonts w:ascii="Times New Roman" w:hAnsi="Times New Roman"/>
                <w:b/>
                <w:bCs/>
                <w:i/>
                <w:iCs/>
                <w:sz w:val="24"/>
                <w:szCs w:val="24"/>
                <w:lang w:val="uk-UA"/>
              </w:rPr>
            </w:pPr>
            <w:r w:rsidRPr="006B5385">
              <w:rPr>
                <w:rFonts w:ascii="Times New Roman" w:hAnsi="Times New Roman"/>
                <w:b/>
                <w:bCs/>
                <w:i/>
                <w:iCs/>
                <w:sz w:val="24"/>
                <w:szCs w:val="24"/>
                <w:lang w:val="uk-UA"/>
              </w:rPr>
              <w:t>Опис та приклади формальних несуттєвих помилок.</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Згідно з наказом Мінекономіки від 15.04.2020 № 710 «Про затвердження Переліку формальних помилок» та на виконання пункту 19 частини 2 статті 22 Закону в тендерній документації наведено опис та приклади формальних (несуттєвих) помилок, допущення яких учасниками не призведе до відхилення їх тендерних пропозицій у наступній редакції:</w:t>
            </w:r>
          </w:p>
          <w:p w:rsidR="00ED7A81" w:rsidRPr="006B5385" w:rsidRDefault="00ED7A81" w:rsidP="006B5385">
            <w:pPr>
              <w:spacing w:after="0" w:line="240" w:lineRule="auto"/>
              <w:jc w:val="both"/>
              <w:rPr>
                <w:rFonts w:ascii="Times New Roman" w:hAnsi="Times New Roman"/>
                <w:sz w:val="24"/>
                <w:szCs w:val="24"/>
                <w:lang w:val="uk-UA"/>
              </w:rPr>
            </w:pP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«Формальними (несуттєвими) вважаються помилки, що пов’язані з оформленням тендерної пропозиції та не впливають на зміст тендерної пропозиції, а саме - технічні помилки та описки. </w:t>
            </w:r>
          </w:p>
          <w:p w:rsidR="00ED7A81" w:rsidRPr="006B5385" w:rsidRDefault="00ED7A81" w:rsidP="006B5385">
            <w:pPr>
              <w:spacing w:after="0" w:line="240" w:lineRule="auto"/>
              <w:jc w:val="both"/>
              <w:rPr>
                <w:rFonts w:ascii="Times New Roman" w:hAnsi="Times New Roman"/>
                <w:b/>
                <w:i/>
                <w:iCs/>
                <w:sz w:val="24"/>
                <w:szCs w:val="24"/>
                <w:u w:val="single"/>
                <w:lang w:val="uk-UA"/>
              </w:rPr>
            </w:pPr>
            <w:r w:rsidRPr="006B5385">
              <w:rPr>
                <w:rFonts w:ascii="Times New Roman" w:hAnsi="Times New Roman"/>
                <w:b/>
                <w:i/>
                <w:iCs/>
                <w:sz w:val="24"/>
                <w:szCs w:val="24"/>
                <w:u w:val="single"/>
                <w:lang w:val="uk-UA"/>
              </w:rPr>
              <w:t>Опис формальних помилок:</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1.</w:t>
            </w:r>
            <w:r w:rsidRPr="006B5385">
              <w:rPr>
                <w:rFonts w:ascii="Times New Roman" w:hAnsi="Times New Roman"/>
                <w:sz w:val="24"/>
                <w:szCs w:val="24"/>
                <w:lang w:val="uk-UA"/>
              </w:rPr>
              <w:tab/>
              <w:t>Інформація / документ, подана учасником процедури закупівлі у складі тендерної пропозиції, містить помилку (помилки) у частині:</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w:t>
            </w:r>
            <w:r w:rsidRPr="006B5385">
              <w:rPr>
                <w:rFonts w:ascii="Times New Roman" w:hAnsi="Times New Roman"/>
                <w:sz w:val="24"/>
                <w:szCs w:val="24"/>
                <w:lang w:val="uk-UA"/>
              </w:rPr>
              <w:tab/>
              <w:t>уживання великої літери;</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w:t>
            </w:r>
            <w:r w:rsidRPr="006B5385">
              <w:rPr>
                <w:rFonts w:ascii="Times New Roman" w:hAnsi="Times New Roman"/>
                <w:sz w:val="24"/>
                <w:szCs w:val="24"/>
                <w:lang w:val="uk-UA"/>
              </w:rPr>
              <w:tab/>
              <w:t>уживання розділових знаків та відмінювання слів у реченні;</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w:t>
            </w:r>
            <w:r w:rsidRPr="006B5385">
              <w:rPr>
                <w:rFonts w:ascii="Times New Roman" w:hAnsi="Times New Roman"/>
                <w:sz w:val="24"/>
                <w:szCs w:val="24"/>
                <w:lang w:val="uk-UA"/>
              </w:rPr>
              <w:tab/>
              <w:t>використання слова або мовного звороту, запозичених з іншої мови;</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w:t>
            </w:r>
            <w:r w:rsidRPr="006B5385">
              <w:rPr>
                <w:rFonts w:ascii="Times New Roman" w:hAnsi="Times New Roman"/>
                <w:sz w:val="24"/>
                <w:szCs w:val="24"/>
                <w:lang w:val="uk-UA"/>
              </w:rPr>
              <w:tab/>
              <w:t>зазначення унікального номера оголошення про проведення конкурентної процедури закупівлі, присвоєного електронною системою закупівель та/або унікального номера повідомлення про намір укласти договір про закупівлю - помилка в цифрах;</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w:t>
            </w:r>
            <w:r w:rsidRPr="006B5385">
              <w:rPr>
                <w:rFonts w:ascii="Times New Roman" w:hAnsi="Times New Roman"/>
                <w:sz w:val="24"/>
                <w:szCs w:val="24"/>
                <w:lang w:val="uk-UA"/>
              </w:rPr>
              <w:tab/>
              <w:t>застосування правил переносу частини слова з рядка в рядок;</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w:t>
            </w:r>
            <w:r w:rsidRPr="006B5385">
              <w:rPr>
                <w:rFonts w:ascii="Times New Roman" w:hAnsi="Times New Roman"/>
                <w:sz w:val="24"/>
                <w:szCs w:val="24"/>
                <w:lang w:val="uk-UA"/>
              </w:rPr>
              <w:tab/>
              <w:t>написання слів разом та/або окремо, та/або через дефіс;</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нумерації сторінок/аркушів (у тому числі кілька сторінок/аркушів мають однаковий номер, пропущені номери окремих сторінок/аркушів, немає нумерації сторінок/аркушів, нумерація сторінок/аркушів не відповідає переліку, зазначеному в документі).</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2.</w:t>
            </w:r>
            <w:r w:rsidRPr="006B5385">
              <w:rPr>
                <w:rFonts w:ascii="Times New Roman" w:hAnsi="Times New Roman"/>
                <w:sz w:val="24"/>
                <w:szCs w:val="24"/>
                <w:lang w:val="uk-UA"/>
              </w:rPr>
              <w:tab/>
              <w:t>Помилка, зроблена учасником процедури закупівлі під час оформлення тексту документа / унесення інформації в окремі поля електронної форми тендерної пропозиції (у тому числі комп'ютерна коректура, заміна літери (літер) та / або цифри (цифр), переставлення літер (цифр) місцями, пропуск літер (цифр), повторення слів, немає пропуску між словами, заокруглення числа), що не впливає на ціну тендерної пропозиції учасника процедури закупівлі та не призводить до її спотворення та / або не стосується характеристики предмета закупівлі, кваліфікаційних критеріїв до учасника процедури закупівлі.</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3.</w:t>
            </w:r>
            <w:r w:rsidRPr="006B5385">
              <w:rPr>
                <w:rFonts w:ascii="Times New Roman" w:hAnsi="Times New Roman"/>
                <w:sz w:val="24"/>
                <w:szCs w:val="24"/>
                <w:lang w:val="uk-UA"/>
              </w:rPr>
              <w:tab/>
              <w:t xml:space="preserve">Невірна назва документа (документів), що </w:t>
            </w:r>
            <w:r w:rsidRPr="006B5385">
              <w:rPr>
                <w:rFonts w:ascii="Times New Roman" w:hAnsi="Times New Roman"/>
                <w:sz w:val="24"/>
                <w:szCs w:val="24"/>
                <w:lang w:val="uk-UA"/>
              </w:rPr>
              <w:lastRenderedPageBreak/>
              <w:t>подається учасником процедури закупівлі у складі тендерної пропозиції, зміст якого відповідає вимогам, визначеним замовником у тендерній документації.</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4.</w:t>
            </w:r>
            <w:r w:rsidRPr="006B5385">
              <w:rPr>
                <w:rFonts w:ascii="Times New Roman" w:hAnsi="Times New Roman"/>
                <w:sz w:val="24"/>
                <w:szCs w:val="24"/>
                <w:lang w:val="uk-UA"/>
              </w:rPr>
              <w:tab/>
              <w:t>Окрема сторінка (сторінки) копії документа (документів) не завірена підписом та / або печаткою учасника процедури закупівлі (у разі її використання).</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5.</w:t>
            </w:r>
            <w:r w:rsidRPr="006B5385">
              <w:rPr>
                <w:rFonts w:ascii="Times New Roman" w:hAnsi="Times New Roman"/>
                <w:sz w:val="24"/>
                <w:szCs w:val="24"/>
                <w:lang w:val="uk-UA"/>
              </w:rPr>
              <w:tab/>
              <w:t>У складі тендерної пропозиції немає документа (документів), на який посилається учасник процедури закупівлі у своїй тендерній пропозиції, при цьому замовником не вимагається подання такого документа в тендерній документації.</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6.</w:t>
            </w:r>
            <w:r w:rsidRPr="006B5385">
              <w:rPr>
                <w:rFonts w:ascii="Times New Roman" w:hAnsi="Times New Roman"/>
                <w:sz w:val="24"/>
                <w:szCs w:val="24"/>
                <w:lang w:val="uk-UA"/>
              </w:rPr>
              <w:tab/>
              <w:t>Подання документа (документів) учасником процедури закупівлі у складі тендерної пропозиції, що не містить власноручного підпису уповноваженої особи учасника процедури закупівлі, якщо на цей документ (документи) накладено її кваліфікований електронний підпис.</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7.</w:t>
            </w:r>
            <w:r w:rsidRPr="006B5385">
              <w:rPr>
                <w:rFonts w:ascii="Times New Roman" w:hAnsi="Times New Roman"/>
                <w:sz w:val="24"/>
                <w:szCs w:val="24"/>
                <w:lang w:val="uk-UA"/>
              </w:rPr>
              <w:tab/>
              <w:t>Подання документа (документів) учасником процедури закупівлі у складі тендерної пропозиції, що складений у довільній формі та не містить вихідного номера.</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8.</w:t>
            </w:r>
            <w:r w:rsidRPr="006B5385">
              <w:rPr>
                <w:rFonts w:ascii="Times New Roman" w:hAnsi="Times New Roman"/>
                <w:sz w:val="24"/>
                <w:szCs w:val="24"/>
                <w:lang w:val="uk-UA"/>
              </w:rPr>
              <w:tab/>
              <w:t>Подання документа учасником процедури закупівлі у складі тендерної пропозиції, що є сканованою копією оригіналу документа/електронного документа.</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9.</w:t>
            </w:r>
            <w:r w:rsidRPr="006B5385">
              <w:rPr>
                <w:rFonts w:ascii="Times New Roman" w:hAnsi="Times New Roman"/>
                <w:sz w:val="24"/>
                <w:szCs w:val="24"/>
                <w:lang w:val="uk-UA"/>
              </w:rPr>
              <w:tab/>
              <w:t>Подання документа учасником процедури закупівлі у складі тендерної пропозиції, який засвідчений підписом уповноваженої особи учасника процедури закупівлі та додатково містить підпис (візу) особи, повноваження якої учасником процедури закупівлі не підтверджені (наприклад, переклад документа завізований перекладачем тощо).</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10.</w:t>
            </w:r>
            <w:r w:rsidRPr="006B5385">
              <w:rPr>
                <w:rFonts w:ascii="Times New Roman" w:hAnsi="Times New Roman"/>
                <w:sz w:val="24"/>
                <w:szCs w:val="24"/>
                <w:lang w:val="uk-UA"/>
              </w:rPr>
              <w:tab/>
              <w:t>Подання документа (документів) учасником процедури закупівлі у складі тендерної пропозиції, що містить (містять) застарілу інформацію про назву вулиці, міста, найменування юридичної особи тощо, у зв'язку з тим, що такі назва, найменування були змінені відповідно до законодавства після того, як відповідний документ (документи) був (були) поданий (подані).</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11.</w:t>
            </w:r>
            <w:r w:rsidRPr="006B5385">
              <w:rPr>
                <w:rFonts w:ascii="Times New Roman" w:hAnsi="Times New Roman"/>
                <w:sz w:val="24"/>
                <w:szCs w:val="24"/>
                <w:lang w:val="uk-UA"/>
              </w:rPr>
              <w:tab/>
              <w:t>Подання документа (документів) учасником процедури закупівлі у складі тендерної пропозиції, в якому позиція цифри (цифр) у сумі є некоректною, при цьому сума, що зазначена прописом, є правильною.</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12.</w:t>
            </w:r>
            <w:r w:rsidRPr="006B5385">
              <w:rPr>
                <w:rFonts w:ascii="Times New Roman" w:hAnsi="Times New Roman"/>
                <w:sz w:val="24"/>
                <w:szCs w:val="24"/>
                <w:lang w:val="uk-UA"/>
              </w:rPr>
              <w:tab/>
              <w:t>Подання документа (документів) учасником процедури закупівлі у складі тендерної пропозиції в форматі, що відрізняється від формату, який вимагається замовником у тендерній документації, при цьому такий формат документа забезпечує можливість його перегляду.</w:t>
            </w:r>
          </w:p>
          <w:p w:rsidR="00ED7A81" w:rsidRPr="006B5385" w:rsidRDefault="00ED7A81" w:rsidP="006B5385">
            <w:pPr>
              <w:spacing w:after="0" w:line="240" w:lineRule="auto"/>
              <w:jc w:val="both"/>
              <w:rPr>
                <w:rFonts w:ascii="Times New Roman" w:hAnsi="Times New Roman"/>
                <w:b/>
                <w:i/>
                <w:iCs/>
                <w:sz w:val="24"/>
                <w:szCs w:val="24"/>
                <w:u w:val="single"/>
                <w:lang w:val="uk-UA"/>
              </w:rPr>
            </w:pPr>
            <w:r w:rsidRPr="006B5385">
              <w:rPr>
                <w:rFonts w:ascii="Times New Roman" w:hAnsi="Times New Roman"/>
                <w:b/>
                <w:i/>
                <w:iCs/>
                <w:sz w:val="24"/>
                <w:szCs w:val="24"/>
                <w:u w:val="single"/>
                <w:lang w:val="uk-UA"/>
              </w:rPr>
              <w:t>Приклади формальних помилок:</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 «Інформація в довільній формі» замість «Інформація»,  «Лист-пояснення» замість «Лист», «довідка» замість «гарантійний лист», «інформація» замість «довідка»; </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«м.київ» замість «м.Київ»;</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lastRenderedPageBreak/>
              <w:t>- «поряд -ок» замість «поря – док»;</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«ненадається» замість «не надається»»;</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«________№_______» замість «14.08.2020 №320/13/14-01»</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 учасник розмістив (завантажив) документ у форматі «JPG» замість  документа у форматі «pdf»(PortableDocumentFormat). </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Документи, що не передбачені законодавством для учасників - юридичних, фізичних осіб, у тому числі фізичних осіб - підприємців, не подаються ними у складі тендерної пропозиції. 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підставою для її відхилення замовником.</w:t>
            </w:r>
          </w:p>
          <w:p w:rsidR="00ED7A81" w:rsidRPr="006B5385" w:rsidRDefault="00ED7A81" w:rsidP="006B5385">
            <w:pPr>
              <w:spacing w:after="0" w:line="240" w:lineRule="auto"/>
              <w:jc w:val="both"/>
              <w:rPr>
                <w:rFonts w:ascii="Times New Roman" w:hAnsi="Times New Roman"/>
                <w:sz w:val="24"/>
                <w:szCs w:val="24"/>
                <w:lang w:val="uk-UA"/>
              </w:rPr>
            </w:pPr>
            <w:bookmarkStart w:id="0" w:name="_Hlk52459287"/>
            <w:r w:rsidRPr="006B5385">
              <w:rPr>
                <w:rFonts w:ascii="Times New Roman" w:hAnsi="Times New Roman"/>
                <w:sz w:val="24"/>
                <w:szCs w:val="24"/>
                <w:lang w:val="uk-UA"/>
              </w:rPr>
              <w:t>Відповідно до частини третьої статті 12 Закону під час використання електронної системи закупівель з метою подання тендерних пропозицій та їх оцінки документи та дані створюються та подаються з урахуванням вимог законів України «Про електронні документи та електронний документообіг» та «Про електронні довірчі послуги».</w:t>
            </w:r>
            <w:r w:rsidRPr="006B5385">
              <w:rPr>
                <w:rFonts w:ascii="Times New Roman" w:hAnsi="Times New Roman"/>
                <w:sz w:val="24"/>
                <w:szCs w:val="24"/>
                <w:lang w:val="uk-UA"/>
              </w:rPr>
              <w:br/>
              <w:t>Учасники процедури закупівлі подають тендерні пропозиції у формі електронного документа чи скан-копій через електронну систему закупівель. Тендерна пропозиція учасника має відповідати ряду вимог:</w:t>
            </w:r>
            <w:r w:rsidRPr="006B5385">
              <w:rPr>
                <w:rFonts w:ascii="Times New Roman" w:hAnsi="Times New Roman"/>
                <w:sz w:val="24"/>
                <w:szCs w:val="24"/>
                <w:lang w:val="uk-UA"/>
              </w:rPr>
              <w:br/>
              <w:t>1) документи мають бути чіткими та розбірливими для читання;</w:t>
            </w:r>
            <w:r w:rsidRPr="006B5385">
              <w:rPr>
                <w:rFonts w:ascii="Times New Roman" w:hAnsi="Times New Roman"/>
                <w:sz w:val="24"/>
                <w:szCs w:val="24"/>
                <w:lang w:val="uk-UA"/>
              </w:rPr>
              <w:br/>
              <w:t>2) якщо у складі тендерної пропозиції є хоча б один сканований документ, потрібно накласти кваліфікований електронний підпис (КЕП) на пропозицію;</w:t>
            </w:r>
            <w:r w:rsidRPr="006B5385">
              <w:rPr>
                <w:rFonts w:ascii="Times New Roman" w:hAnsi="Times New Roman"/>
                <w:sz w:val="24"/>
                <w:szCs w:val="24"/>
                <w:lang w:val="uk-UA"/>
              </w:rPr>
              <w:br/>
              <w:t>3) якщо ж такі документи надано у формі електронного документа, КЕП накладають на кожен електронний документ тендерної пропозиції окремо;</w:t>
            </w:r>
            <w:r w:rsidRPr="006B5385">
              <w:rPr>
                <w:rFonts w:ascii="Times New Roman" w:hAnsi="Times New Roman"/>
                <w:sz w:val="24"/>
                <w:szCs w:val="24"/>
                <w:lang w:val="uk-UA"/>
              </w:rPr>
              <w:br/>
              <w:t>4) якщо ж пропозиція містить і скановані, і електронні документи, потрібно накласти КЕП на пропозицію в цілому та на кожен електронний документ окремо.</w:t>
            </w:r>
            <w:r w:rsidRPr="006B5385">
              <w:rPr>
                <w:rFonts w:ascii="Times New Roman" w:hAnsi="Times New Roman"/>
                <w:sz w:val="24"/>
                <w:szCs w:val="24"/>
                <w:lang w:val="uk-UA"/>
              </w:rPr>
              <w:br/>
              <w:t>Виняток: якщо електронні документи тендерної пропозиції видано іншою організацією і на них уже накладено КЕП цієї організації, учаснику не потрібно накладати на нього свій КЕП.</w:t>
            </w:r>
            <w:r w:rsidRPr="006B5385">
              <w:rPr>
                <w:rFonts w:ascii="Times New Roman" w:hAnsi="Times New Roman"/>
                <w:sz w:val="24"/>
                <w:szCs w:val="24"/>
                <w:lang w:val="uk-UA"/>
              </w:rPr>
              <w:br/>
              <w:t>Зверніть увагу: документи тендерної пропозиції, які надані не у формі електронного документа (без КЕП на документі), повинні містити підпис уповноваженої особи учасника закупівлі (із зазначенням прізвища, ініціалів та посади особи), а також відбитки печатки учасника (у разі використання) на кожній сторінці такого документа (окрім документів, виданих іншими підприємствами / установами / організаціями).</w:t>
            </w:r>
            <w:r w:rsidRPr="006B5385">
              <w:rPr>
                <w:rFonts w:ascii="Times New Roman" w:hAnsi="Times New Roman"/>
                <w:sz w:val="24"/>
                <w:szCs w:val="24"/>
                <w:lang w:val="uk-UA"/>
              </w:rPr>
              <w:br/>
              <w:t xml:space="preserve">Замовник не вимагає від учасників засвідчувати документи (матеріали та інформацію), що подаються у складі тендерної пропозиції, печаткою та підписом уповноваженої особи, якщо такі документи (матеріали та інформація) надані у формі електронного документа </w:t>
            </w:r>
            <w:r w:rsidRPr="006B5385">
              <w:rPr>
                <w:rFonts w:ascii="Times New Roman" w:hAnsi="Times New Roman"/>
                <w:sz w:val="24"/>
                <w:szCs w:val="24"/>
                <w:lang w:val="uk-UA"/>
              </w:rPr>
              <w:lastRenderedPageBreak/>
              <w:t>через електронну систему закупівель із накладанням кваліфікованого електронного підпису.</w:t>
            </w:r>
            <w:r w:rsidRPr="006B5385">
              <w:rPr>
                <w:rFonts w:ascii="Times New Roman" w:hAnsi="Times New Roman"/>
                <w:sz w:val="24"/>
                <w:szCs w:val="24"/>
                <w:lang w:val="uk-UA"/>
              </w:rPr>
              <w:br/>
              <w:t xml:space="preserve">Замовник перевіряє КЕП учасника на сайті центрального засвідчувального органу за посиланням </w:t>
            </w:r>
            <w:hyperlink r:id="rId7" w:history="1">
              <w:r w:rsidRPr="006B5385">
                <w:rPr>
                  <w:rStyle w:val="a5"/>
                  <w:rFonts w:ascii="Times New Roman" w:hAnsi="Times New Roman"/>
                  <w:color w:val="auto"/>
                  <w:sz w:val="24"/>
                  <w:szCs w:val="24"/>
                  <w:lang w:val="uk-UA"/>
                </w:rPr>
                <w:t>https://czo.gov.ua/verify</w:t>
              </w:r>
            </w:hyperlink>
            <w:r w:rsidRPr="006B5385">
              <w:rPr>
                <w:rFonts w:ascii="Times New Roman" w:hAnsi="Times New Roman"/>
                <w:sz w:val="24"/>
                <w:szCs w:val="24"/>
                <w:lang w:val="uk-UA"/>
              </w:rPr>
              <w:t xml:space="preserve"> </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Під час перевірки КЕП повинні відображатися прізвище та ініціали особи, уповноваженої на підписання тендерної пропозиції (власника ключа). У випадку відсутності даної інформації або у випадку не накладення учасником КЕП відповідно до умов тендерної документації учасник вважається таким, що не відповідає встановленим абзацом першим частини третьої статті 22 Закону вимогам до учасника відповідно до законодавства та його пропозицію буде відхилено на підставі абзацу 3 пункту 1 частини 1 статті 31 Закону.</w:t>
            </w:r>
          </w:p>
          <w:bookmarkEnd w:id="0"/>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Всі документи тендерної пропозиції  подаються в електронному вигляді через електронну систему закупівель (шляхом завантаження сканованих документів або електронних документів в електронну систему закупівель). </w:t>
            </w:r>
          </w:p>
          <w:p w:rsidR="00ED7A81" w:rsidRPr="006B5385" w:rsidRDefault="00ED7A81" w:rsidP="006B5385">
            <w:pPr>
              <w:spacing w:after="0" w:line="240" w:lineRule="auto"/>
              <w:jc w:val="both"/>
              <w:rPr>
                <w:lang w:val="uk-UA" w:eastAsia="ru-RU"/>
              </w:rPr>
            </w:pPr>
            <w:r w:rsidRPr="006B5385">
              <w:rPr>
                <w:rFonts w:ascii="Times New Roman" w:hAnsi="Times New Roman"/>
                <w:sz w:val="24"/>
                <w:szCs w:val="24"/>
                <w:lang w:val="uk-UA"/>
              </w:rPr>
              <w:t>Кожен учасник має право подати тільки одну тендерну пропозицію.</w:t>
            </w:r>
          </w:p>
        </w:tc>
      </w:tr>
      <w:tr w:rsidR="00ED7A81" w:rsidRPr="006B5385" w:rsidTr="006B5385">
        <w:trPr>
          <w:trHeight w:val="653"/>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lastRenderedPageBreak/>
              <w:t>2</w:t>
            </w:r>
          </w:p>
        </w:tc>
        <w:tc>
          <w:tcPr>
            <w:tcW w:w="3402" w:type="dxa"/>
          </w:tcPr>
          <w:p w:rsidR="00ED7A81" w:rsidRPr="006B5385" w:rsidRDefault="00ED7A81" w:rsidP="006B5385">
            <w:pPr>
              <w:spacing w:after="0" w:line="240" w:lineRule="auto"/>
              <w:rPr>
                <w:rFonts w:ascii="Times New Roman" w:hAnsi="Times New Roman"/>
                <w:sz w:val="24"/>
                <w:szCs w:val="24"/>
                <w:lang w:val="uk-UA"/>
              </w:rPr>
            </w:pPr>
            <w:bookmarkStart w:id="1" w:name="_Hlk37757836"/>
            <w:r w:rsidRPr="006B5385">
              <w:rPr>
                <w:rFonts w:ascii="Times New Roman" w:hAnsi="Times New Roman"/>
                <w:b/>
                <w:bCs/>
                <w:sz w:val="24"/>
                <w:szCs w:val="24"/>
                <w:lang w:val="uk-UA" w:eastAsia="ru-RU"/>
              </w:rPr>
              <w:t>Забезпечення тендерної пропозиції</w:t>
            </w:r>
            <w:bookmarkEnd w:id="1"/>
          </w:p>
        </w:tc>
        <w:tc>
          <w:tcPr>
            <w:tcW w:w="5954" w:type="dxa"/>
            <w:vAlign w:val="center"/>
          </w:tcPr>
          <w:p w:rsidR="00ED7A81" w:rsidRPr="006B5385" w:rsidRDefault="00ED7A81" w:rsidP="006B5385">
            <w:pPr>
              <w:keepNext/>
              <w:keepLines/>
              <w:spacing w:after="0" w:line="240" w:lineRule="auto"/>
              <w:ind w:right="120"/>
              <w:contextualSpacing/>
              <w:jc w:val="both"/>
              <w:rPr>
                <w:rFonts w:ascii="Times New Roman" w:hAnsi="Times New Roman"/>
                <w:sz w:val="24"/>
                <w:szCs w:val="24"/>
                <w:lang w:val="uk-UA"/>
              </w:rPr>
            </w:pPr>
            <w:r w:rsidRPr="006B5385">
              <w:rPr>
                <w:rFonts w:ascii="Times New Roman" w:hAnsi="Times New Roman"/>
                <w:sz w:val="24"/>
                <w:szCs w:val="24"/>
                <w:lang w:val="uk-UA" w:eastAsia="ru-RU"/>
              </w:rPr>
              <w:t>Забезпечення тендерної пропозиції  не вимагається.</w:t>
            </w:r>
          </w:p>
        </w:tc>
      </w:tr>
      <w:tr w:rsidR="00ED7A81" w:rsidRPr="006B5385" w:rsidTr="006B5385">
        <w:trPr>
          <w:trHeight w:val="974"/>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3</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Умови повернення чи неповернення забезпечення тендерної пропозиції</w:t>
            </w:r>
          </w:p>
        </w:tc>
        <w:tc>
          <w:tcPr>
            <w:tcW w:w="5954" w:type="dxa"/>
            <w:vAlign w:val="center"/>
          </w:tcPr>
          <w:p w:rsidR="00ED7A81" w:rsidRPr="006B5385" w:rsidRDefault="00ED7A81" w:rsidP="006B5385">
            <w:pPr>
              <w:keepNext/>
              <w:keepLines/>
              <w:spacing w:after="0" w:line="240" w:lineRule="auto"/>
              <w:ind w:right="120"/>
              <w:contextualSpacing/>
              <w:jc w:val="both"/>
              <w:rPr>
                <w:rFonts w:ascii="Times New Roman" w:hAnsi="Times New Roman"/>
                <w:sz w:val="24"/>
                <w:szCs w:val="24"/>
                <w:lang w:val="uk-UA"/>
              </w:rPr>
            </w:pPr>
            <w:r w:rsidRPr="006B5385">
              <w:rPr>
                <w:rFonts w:ascii="Times New Roman" w:hAnsi="Times New Roman"/>
                <w:sz w:val="24"/>
                <w:szCs w:val="24"/>
                <w:lang w:val="uk-UA" w:eastAsia="ru-RU"/>
              </w:rPr>
              <w:t>Не передбачається.</w:t>
            </w:r>
          </w:p>
        </w:tc>
      </w:tr>
      <w:tr w:rsidR="00ED7A81" w:rsidRPr="00CB13AE" w:rsidTr="006B5385">
        <w:trPr>
          <w:trHeight w:val="560"/>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4</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Строк, протягом якого тендерні пропозиції є дійсними</w:t>
            </w:r>
          </w:p>
        </w:tc>
        <w:tc>
          <w:tcPr>
            <w:tcW w:w="5954" w:type="dxa"/>
            <w:vAlign w:val="center"/>
          </w:tcPr>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Тендерні пропозиції вважаються дійсними </w:t>
            </w:r>
            <w:r w:rsidRPr="006B5385">
              <w:rPr>
                <w:rFonts w:ascii="Times New Roman" w:hAnsi="Times New Roman"/>
                <w:b/>
                <w:bCs/>
                <w:i/>
                <w:iCs/>
                <w:sz w:val="24"/>
                <w:szCs w:val="24"/>
                <w:u w:val="single"/>
                <w:lang w:val="uk-UA"/>
              </w:rPr>
              <w:t xml:space="preserve">протягом </w:t>
            </w:r>
            <w:r w:rsidRPr="00C44BB8">
              <w:rPr>
                <w:rFonts w:ascii="Times New Roman" w:hAnsi="Times New Roman"/>
                <w:b/>
                <w:bCs/>
                <w:i/>
                <w:iCs/>
                <w:sz w:val="24"/>
                <w:szCs w:val="24"/>
                <w:u w:val="single"/>
                <w:lang w:val="uk-UA"/>
              </w:rPr>
              <w:t>120 (ста двадцяти) днів</w:t>
            </w:r>
            <w:r w:rsidRPr="006B5385">
              <w:rPr>
                <w:rFonts w:ascii="Times New Roman" w:hAnsi="Times New Roman"/>
                <w:sz w:val="24"/>
                <w:szCs w:val="24"/>
                <w:lang w:val="uk-UA"/>
              </w:rPr>
              <w:t xml:space="preserve"> із дати кінцевого строку подання тендерних пропозицій. До закінчення цього строку замовник має право вимагати від учасників процедури закупівлі продовження строку дії тендерних пропозицій.</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Учасник процедури закупівлі </w:t>
            </w:r>
            <w:r w:rsidRPr="006B5385">
              <w:rPr>
                <w:rFonts w:ascii="Times New Roman" w:hAnsi="Times New Roman"/>
                <w:b/>
                <w:bCs/>
                <w:i/>
                <w:iCs/>
                <w:sz w:val="24"/>
                <w:szCs w:val="24"/>
                <w:lang w:val="uk-UA"/>
              </w:rPr>
              <w:t>має право:</w:t>
            </w:r>
          </w:p>
          <w:p w:rsidR="00ED7A81" w:rsidRPr="006B5385" w:rsidRDefault="00ED7A81" w:rsidP="006B5385">
            <w:pPr>
              <w:pStyle w:val="a4"/>
              <w:numPr>
                <w:ilvl w:val="0"/>
                <w:numId w:val="9"/>
              </w:num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відхилити таку вимогу, не втрачаючи при цьому наданого ним забезпечення тендерної пропозиції;</w:t>
            </w:r>
          </w:p>
          <w:p w:rsidR="00ED7A81" w:rsidRPr="006B5385" w:rsidRDefault="00ED7A81" w:rsidP="006B5385">
            <w:pPr>
              <w:pStyle w:val="a4"/>
              <w:numPr>
                <w:ilvl w:val="0"/>
                <w:numId w:val="8"/>
              </w:num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погодитися з вимогою та продовжити строк дії поданої ним тендерної пропозиції і наданого забезпечення тендерної пропозиції (у разі якщо таке вимагалося).</w:t>
            </w:r>
          </w:p>
          <w:p w:rsidR="00ED7A81" w:rsidRPr="006B5385" w:rsidRDefault="00ED7A81" w:rsidP="006B5385">
            <w:pPr>
              <w:pStyle w:val="a4"/>
              <w:spacing w:after="0" w:line="240" w:lineRule="auto"/>
              <w:jc w:val="both"/>
              <w:rPr>
                <w:rFonts w:ascii="Times New Roman" w:hAnsi="Times New Roman"/>
                <w:sz w:val="24"/>
                <w:szCs w:val="24"/>
                <w:lang w:val="uk-UA"/>
              </w:rPr>
            </w:pPr>
          </w:p>
        </w:tc>
      </w:tr>
      <w:tr w:rsidR="00ED7A81" w:rsidRPr="00CB13AE"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5</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Кваліфікаційні критерії до учасників та вимоги, установлені статтею 17 Закону</w:t>
            </w:r>
          </w:p>
        </w:tc>
        <w:tc>
          <w:tcPr>
            <w:tcW w:w="5954" w:type="dxa"/>
            <w:vAlign w:val="center"/>
          </w:tcPr>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 xml:space="preserve">Замовник установлює один або декілька кваліфікаційних критеріїв відповідно до статті 16 Закону. Визначені Замовником згідно з цією статтею кваліфікаційні критерії та перелік документів, що підтверджують інформацію учасників про відповідність їх таким критеріям, зазначені в </w:t>
            </w:r>
            <w:r w:rsidRPr="00C44BB8">
              <w:rPr>
                <w:rFonts w:ascii="Times New Roman" w:hAnsi="Times New Roman"/>
                <w:b/>
                <w:bCs/>
                <w:i/>
                <w:iCs/>
                <w:sz w:val="24"/>
                <w:szCs w:val="24"/>
                <w:lang w:val="uk-UA" w:eastAsia="ru-RU"/>
              </w:rPr>
              <w:t>Додатку 1</w:t>
            </w:r>
            <w:r w:rsidRPr="00C44BB8">
              <w:rPr>
                <w:rFonts w:ascii="Times New Roman" w:hAnsi="Times New Roman"/>
                <w:sz w:val="24"/>
                <w:szCs w:val="24"/>
                <w:lang w:val="uk-UA" w:eastAsia="ru-RU"/>
              </w:rPr>
              <w:t xml:space="preserve"> до цієї тендерної документації.</w:t>
            </w:r>
          </w:p>
          <w:p w:rsidR="00ED7A81" w:rsidRPr="00C44BB8" w:rsidRDefault="00ED7A81" w:rsidP="006B5385">
            <w:pPr>
              <w:keepNext/>
              <w:keepLines/>
              <w:spacing w:after="0" w:line="240" w:lineRule="auto"/>
              <w:ind w:right="120"/>
              <w:contextualSpacing/>
              <w:jc w:val="both"/>
              <w:rPr>
                <w:rFonts w:ascii="Times New Roman" w:hAnsi="Times New Roman"/>
                <w:b/>
                <w:bCs/>
                <w:sz w:val="24"/>
                <w:szCs w:val="24"/>
                <w:lang w:val="uk-UA" w:eastAsia="ru-RU"/>
              </w:rPr>
            </w:pPr>
            <w:r w:rsidRPr="00C44BB8">
              <w:rPr>
                <w:rFonts w:ascii="Times New Roman" w:hAnsi="Times New Roman"/>
                <w:b/>
                <w:bCs/>
                <w:sz w:val="24"/>
                <w:szCs w:val="24"/>
                <w:lang w:val="uk-UA" w:eastAsia="ru-RU"/>
              </w:rPr>
              <w:t>Підстави, встановлені статтею 17 Закону.</w:t>
            </w:r>
          </w:p>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 xml:space="preserve">Замовник приймає рішення про відмову учаснику в участі у процедурі закупівлі та зобов’язаний відхилити тендерну пропозицію учасника або </w:t>
            </w:r>
            <w:r w:rsidRPr="00C44BB8">
              <w:rPr>
                <w:rFonts w:ascii="Times New Roman" w:hAnsi="Times New Roman"/>
                <w:sz w:val="24"/>
                <w:szCs w:val="24"/>
                <w:lang w:val="uk-UA" w:eastAsia="ru-RU"/>
              </w:rPr>
              <w:lastRenderedPageBreak/>
              <w:t>відмовити в участі у переговорній процедурі закупівлі в разі, якщо:</w:t>
            </w:r>
          </w:p>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1) замовник має незаперечні докази того, що учасник процедури закупівлі пропонує, дає або погоджується дати прямо чи опосередковано будь-якій службовій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2) відомості про юридичну особу, яка є учасником процедури закупівлі, внесено до Єдиного державного реєстру осіб, які вчинили корупційні або пов’язані з корупцією правопорушення;</w:t>
            </w:r>
          </w:p>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3) службову (посадову) особу учасника процедури закупівлі,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корупційного правопорушення або правопорушення, пов’язаного з корупцією;</w:t>
            </w:r>
          </w:p>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тендерів;</w:t>
            </w:r>
          </w:p>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 xml:space="preserve">5) фізична особа, яка є учасником процедури закупівлі, була засуджена за </w:t>
            </w:r>
            <w:r w:rsidRPr="00C44BB8">
              <w:rPr>
                <w:rFonts w:ascii="Times New Roman" w:hAnsi="Times New Roman"/>
                <w:sz w:val="24"/>
                <w:szCs w:val="24"/>
                <w:lang w:val="uk-UA"/>
              </w:rPr>
              <w:t>кримінальне правопорушення, вчинене</w:t>
            </w:r>
            <w:r w:rsidRPr="00C44BB8">
              <w:rPr>
                <w:rFonts w:ascii="Times New Roman" w:hAnsi="Times New Roman"/>
                <w:sz w:val="24"/>
                <w:szCs w:val="24"/>
                <w:lang w:val="uk-UA" w:eastAsia="ru-RU"/>
              </w:rPr>
              <w:t xml:space="preserve"> з корисливих мотивів (зокрема, пов’язаний з хабарництвом та відмиванням коштів), судимість з якої не знято або не погашено у встановленому законом порядку;</w:t>
            </w:r>
          </w:p>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 xml:space="preserve">6) службова (посадова) особа учасника процедури закупівлі, яка підписала тендерну пропозицію (або уповноважена на підписання договору в разі переговорної процедури закупівлі), була засуджена за </w:t>
            </w:r>
            <w:r w:rsidRPr="00C44BB8">
              <w:rPr>
                <w:rFonts w:ascii="Times New Roman" w:hAnsi="Times New Roman"/>
                <w:sz w:val="24"/>
                <w:szCs w:val="24"/>
                <w:lang w:val="uk-UA"/>
              </w:rPr>
              <w:t xml:space="preserve"> кримінальне правопорушення</w:t>
            </w:r>
            <w:r w:rsidRPr="00C44BB8">
              <w:rPr>
                <w:rFonts w:ascii="Times New Roman" w:hAnsi="Times New Roman"/>
                <w:sz w:val="24"/>
                <w:szCs w:val="24"/>
                <w:lang w:val="uk-UA" w:eastAsia="ru-RU"/>
              </w:rPr>
              <w:t xml:space="preserve">, </w:t>
            </w:r>
            <w:r w:rsidRPr="00C44BB8">
              <w:rPr>
                <w:rFonts w:ascii="Times New Roman" w:hAnsi="Times New Roman"/>
                <w:sz w:val="24"/>
                <w:szCs w:val="24"/>
                <w:lang w:val="uk-UA"/>
              </w:rPr>
              <w:t xml:space="preserve"> вчинене</w:t>
            </w:r>
            <w:r w:rsidRPr="00C44BB8">
              <w:rPr>
                <w:rFonts w:ascii="Times New Roman" w:hAnsi="Times New Roman"/>
                <w:sz w:val="24"/>
                <w:szCs w:val="24"/>
                <w:lang w:val="uk-UA" w:eastAsia="ru-RU"/>
              </w:rPr>
              <w:t xml:space="preserve">  з корисливих мотивів (зокрема, пов’язаний з хабарництвом, шахрайством та відмиванням коштів), судимість з якої не знято або не погашено у встановленому законом порядку;</w:t>
            </w:r>
          </w:p>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7) тендерна пропозиція подана учасником конкурентної процедури закупівлі або участь у переговорній процедурі бере учасник, який є пов’язаною особою з іншими учасниками процедури закупівлі та/або з уповноваженою особою (особами), та/або з керівником замовника;</w:t>
            </w:r>
          </w:p>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8) учасник процедури закупівлі визнаний у встановленому законом порядку банкрутом та стосовно нього відкрита ліквідаційна процедура;</w:t>
            </w:r>
          </w:p>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 xml:space="preserve">9) у Єдиному державному реєстрі юридичних осіб, фізичних осіб - підприємців та громадських </w:t>
            </w:r>
            <w:r w:rsidRPr="00C44BB8">
              <w:rPr>
                <w:rFonts w:ascii="Times New Roman" w:hAnsi="Times New Roman"/>
                <w:sz w:val="24"/>
                <w:szCs w:val="24"/>
                <w:lang w:val="uk-UA" w:eastAsia="ru-RU"/>
              </w:rPr>
              <w:lastRenderedPageBreak/>
              <w:t>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 (крім нерезидентів);</w:t>
            </w:r>
          </w:p>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10) юридична особа, яка є учасником процедури закупівлі (крім нерезидентів),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 (у тому числі за лотом);</w:t>
            </w:r>
          </w:p>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11) учасник процедури закупівлі є особою, до якої застосовано санкцію у виді заборони на здійснення у неї публічних закупівель товарів, робіт і послуг згідно із Законом України "Про санкції";</w:t>
            </w:r>
          </w:p>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12) службова (посадова) особа учасника процедури закупівлі,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правопорушення, пов’язаного з використанням дитячої праці чи будь-якими формами торгівлі людьми;</w:t>
            </w:r>
          </w:p>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13) учасник процедури закупівлі має заборгованість із сплати податків і зборів (обов’язкових платежів), крім випадку, якщо такий учасник здійснив заходи щодо розстрочення і відстрочення такої заборгованості у порядку та на умовах, визначених законодавством країни реєстрації такого учасника.</w:t>
            </w:r>
          </w:p>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Замовник може прийняти рішення про відмову учаснику в участі у процедурі закупівлі та може відхилити тендерну пропозицію учасника в разі, якщо учасник процедури закупівлі не виконав свої зобов’язання за раніше укладеним договором про закупівлю з цим самим замовником, що призвело до його дострокового розірвання, і було застосовано санкції у вигляді штрафів та/або відшкодування збитків - протягом трьох років з дати дострокового розірвання такого договору.</w:t>
            </w:r>
          </w:p>
          <w:p w:rsidR="00ED7A81" w:rsidRPr="00C44BB8" w:rsidRDefault="00ED7A81" w:rsidP="00FB0752">
            <w:pPr>
              <w:keepNext/>
              <w:keepLines/>
              <w:spacing w:after="0" w:line="240" w:lineRule="auto"/>
              <w:ind w:right="120"/>
              <w:contextualSpacing/>
              <w:jc w:val="both"/>
              <w:rPr>
                <w:rFonts w:ascii="Times New Roman" w:hAnsi="Times New Roman"/>
                <w:b/>
                <w:bCs/>
                <w:i/>
                <w:iCs/>
                <w:sz w:val="24"/>
                <w:szCs w:val="24"/>
                <w:lang w:val="uk-UA" w:eastAsia="ru-RU"/>
              </w:rPr>
            </w:pPr>
            <w:r w:rsidRPr="00C44BB8">
              <w:rPr>
                <w:rFonts w:ascii="Times New Roman" w:hAnsi="Times New Roman"/>
                <w:sz w:val="24"/>
                <w:szCs w:val="24"/>
                <w:lang w:val="uk-UA" w:eastAsia="ru-RU"/>
              </w:rPr>
              <w:t>Перелік документів для підтвердження відповідності учасника (в т.ч. переможця)  вимогам, визначеним у статті 17 Закону та інформацію про спосіб  підтвердження відповідності учасника критеріям і вимогам згідно із законодавством наведено в</w:t>
            </w:r>
            <w:r w:rsidRPr="00C44BB8">
              <w:rPr>
                <w:rFonts w:ascii="Times New Roman" w:hAnsi="Times New Roman"/>
                <w:b/>
                <w:bCs/>
                <w:sz w:val="24"/>
                <w:szCs w:val="24"/>
                <w:lang w:val="uk-UA" w:eastAsia="ru-RU"/>
              </w:rPr>
              <w:t xml:space="preserve"> </w:t>
            </w:r>
            <w:r w:rsidRPr="00C44BB8">
              <w:rPr>
                <w:rFonts w:ascii="Times New Roman" w:hAnsi="Times New Roman"/>
                <w:b/>
                <w:bCs/>
                <w:i/>
                <w:iCs/>
                <w:sz w:val="24"/>
                <w:szCs w:val="24"/>
                <w:lang w:val="uk-UA" w:eastAsia="ru-RU"/>
              </w:rPr>
              <w:t xml:space="preserve"> Додатку </w:t>
            </w:r>
            <w:r w:rsidR="00FB0752" w:rsidRPr="00C44BB8">
              <w:rPr>
                <w:rFonts w:ascii="Times New Roman" w:hAnsi="Times New Roman"/>
                <w:b/>
                <w:bCs/>
                <w:i/>
                <w:iCs/>
                <w:sz w:val="24"/>
                <w:szCs w:val="24"/>
                <w:lang w:val="uk-UA" w:eastAsia="ru-RU"/>
              </w:rPr>
              <w:t>2</w:t>
            </w:r>
            <w:r w:rsidRPr="00C44BB8">
              <w:rPr>
                <w:rFonts w:ascii="Times New Roman" w:hAnsi="Times New Roman"/>
                <w:b/>
                <w:bCs/>
                <w:i/>
                <w:iCs/>
                <w:sz w:val="24"/>
                <w:szCs w:val="24"/>
                <w:lang w:val="uk-UA" w:eastAsia="ru-RU"/>
              </w:rPr>
              <w:t xml:space="preserve"> та Додатку </w:t>
            </w:r>
            <w:r w:rsidR="00FB0752" w:rsidRPr="00C44BB8">
              <w:rPr>
                <w:rFonts w:ascii="Times New Roman" w:hAnsi="Times New Roman"/>
                <w:b/>
                <w:bCs/>
                <w:i/>
                <w:iCs/>
                <w:sz w:val="24"/>
                <w:szCs w:val="24"/>
                <w:lang w:val="uk-UA" w:eastAsia="ru-RU"/>
              </w:rPr>
              <w:t>3</w:t>
            </w:r>
            <w:r w:rsidRPr="00C44BB8">
              <w:rPr>
                <w:rFonts w:ascii="Times New Roman" w:hAnsi="Times New Roman"/>
                <w:sz w:val="24"/>
                <w:szCs w:val="24"/>
                <w:lang w:val="uk-UA" w:eastAsia="ru-RU"/>
              </w:rPr>
              <w:t xml:space="preserve"> до цієї тендерної документації. Замовник не вимагає документального підтвердження публічної інформації, що оприлюднена у формі відкритих даних згідно із </w:t>
            </w:r>
            <w:r w:rsidR="00CB13AE">
              <w:fldChar w:fldCharType="begin"/>
            </w:r>
            <w:r w:rsidR="00CB13AE" w:rsidRPr="00CB13AE">
              <w:rPr>
                <w:lang w:val="uk-UA"/>
              </w:rPr>
              <w:instrText xml:space="preserve"> </w:instrText>
            </w:r>
            <w:r w:rsidR="00CB13AE">
              <w:instrText>HYPERLINK</w:instrText>
            </w:r>
            <w:r w:rsidR="00CB13AE" w:rsidRPr="00CB13AE">
              <w:rPr>
                <w:lang w:val="uk-UA"/>
              </w:rPr>
              <w:instrText xml:space="preserve"> "</w:instrText>
            </w:r>
            <w:r w:rsidR="00CB13AE">
              <w:instrText>https</w:instrText>
            </w:r>
            <w:r w:rsidR="00CB13AE" w:rsidRPr="00CB13AE">
              <w:rPr>
                <w:lang w:val="uk-UA"/>
              </w:rPr>
              <w:instrText>://</w:instrText>
            </w:r>
            <w:r w:rsidR="00CB13AE">
              <w:instrText>zakon</w:instrText>
            </w:r>
            <w:r w:rsidR="00CB13AE" w:rsidRPr="00CB13AE">
              <w:rPr>
                <w:lang w:val="uk-UA"/>
              </w:rPr>
              <w:instrText>.</w:instrText>
            </w:r>
            <w:r w:rsidR="00CB13AE">
              <w:instrText>rada</w:instrText>
            </w:r>
            <w:r w:rsidR="00CB13AE" w:rsidRPr="00CB13AE">
              <w:rPr>
                <w:lang w:val="uk-UA"/>
              </w:rPr>
              <w:instrText>.</w:instrText>
            </w:r>
            <w:r w:rsidR="00CB13AE">
              <w:instrText>gov</w:instrText>
            </w:r>
            <w:r w:rsidR="00CB13AE" w:rsidRPr="00CB13AE">
              <w:rPr>
                <w:lang w:val="uk-UA"/>
              </w:rPr>
              <w:instrText>.</w:instrText>
            </w:r>
            <w:r w:rsidR="00CB13AE">
              <w:instrText>ua</w:instrText>
            </w:r>
            <w:r w:rsidR="00CB13AE" w:rsidRPr="00CB13AE">
              <w:rPr>
                <w:lang w:val="uk-UA"/>
              </w:rPr>
              <w:instrText>/</w:instrText>
            </w:r>
            <w:r w:rsidR="00CB13AE">
              <w:instrText>laws</w:instrText>
            </w:r>
            <w:r w:rsidR="00CB13AE" w:rsidRPr="00CB13AE">
              <w:rPr>
                <w:lang w:val="uk-UA"/>
              </w:rPr>
              <w:instrText>/</w:instrText>
            </w:r>
            <w:r w:rsidR="00CB13AE">
              <w:instrText>show</w:instrText>
            </w:r>
            <w:r w:rsidR="00CB13AE" w:rsidRPr="00CB13AE">
              <w:rPr>
                <w:lang w:val="uk-UA"/>
              </w:rPr>
              <w:instrText xml:space="preserve">/2939-17" </w:instrText>
            </w:r>
            <w:r w:rsidR="00CB13AE">
              <w:fldChar w:fldCharType="separate"/>
            </w:r>
            <w:r w:rsidRPr="00C44BB8">
              <w:rPr>
                <w:rFonts w:ascii="Times New Roman" w:hAnsi="Times New Roman"/>
                <w:sz w:val="24"/>
                <w:szCs w:val="24"/>
                <w:u w:val="single"/>
                <w:lang w:val="uk-UA" w:eastAsia="ru-RU"/>
              </w:rPr>
              <w:t>Законом України</w:t>
            </w:r>
            <w:r w:rsidR="00CB13AE">
              <w:rPr>
                <w:rFonts w:ascii="Times New Roman" w:hAnsi="Times New Roman"/>
                <w:sz w:val="24"/>
                <w:szCs w:val="24"/>
                <w:u w:val="single"/>
                <w:lang w:val="uk-UA" w:eastAsia="ru-RU"/>
              </w:rPr>
              <w:fldChar w:fldCharType="end"/>
            </w:r>
            <w:r w:rsidRPr="00C44BB8">
              <w:rPr>
                <w:rFonts w:ascii="Times New Roman" w:hAnsi="Times New Roman"/>
                <w:sz w:val="24"/>
                <w:szCs w:val="24"/>
                <w:lang w:val="uk-UA" w:eastAsia="ru-RU"/>
              </w:rPr>
              <w:t xml:space="preserve"> «Про доступ до публічної інформації» та/або міститься у відкритих єдиних державних реєстрах, доступ до яких є вільним, або публічної інформації, що є доступною в електронній системі закупівель.</w:t>
            </w:r>
          </w:p>
        </w:tc>
      </w:tr>
      <w:tr w:rsidR="00ED7A81" w:rsidRPr="006B5385"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lastRenderedPageBreak/>
              <w:t>6</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Інформація про технічні, якісні та кількісні характеристики предмета закупівлі</w:t>
            </w:r>
          </w:p>
        </w:tc>
        <w:tc>
          <w:tcPr>
            <w:tcW w:w="5954" w:type="dxa"/>
            <w:vAlign w:val="center"/>
          </w:tcPr>
          <w:p w:rsidR="00ED7A81" w:rsidRPr="00C44BB8"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C44BB8">
              <w:rPr>
                <w:rFonts w:ascii="Times New Roman" w:hAnsi="Times New Roman"/>
                <w:sz w:val="24"/>
                <w:szCs w:val="24"/>
                <w:lang w:val="uk-UA" w:eastAsia="ru-RU"/>
              </w:rPr>
              <w:t>Вимоги до предмета закупівлі (технічні, якісні та кількісні характеристики) згідно з</w:t>
            </w:r>
            <w:hyperlink r:id="rId8" w:history="1">
              <w:r w:rsidRPr="00C44BB8">
                <w:rPr>
                  <w:rFonts w:ascii="Times New Roman" w:hAnsi="Times New Roman"/>
                  <w:sz w:val="24"/>
                  <w:szCs w:val="24"/>
                  <w:lang w:val="uk-UA" w:eastAsia="ru-RU"/>
                </w:rPr>
                <w:t xml:space="preserve"> пунктом третім </w:t>
              </w:r>
              <w:r w:rsidRPr="00C44BB8">
                <w:rPr>
                  <w:rFonts w:ascii="Times New Roman" w:hAnsi="Times New Roman"/>
                  <w:sz w:val="24"/>
                  <w:szCs w:val="24"/>
                  <w:u w:val="single"/>
                  <w:lang w:val="uk-UA" w:eastAsia="ru-RU"/>
                </w:rPr>
                <w:t>частиною другою</w:t>
              </w:r>
            </w:hyperlink>
            <w:r w:rsidRPr="00C44BB8">
              <w:rPr>
                <w:rFonts w:ascii="Times New Roman" w:hAnsi="Times New Roman"/>
                <w:sz w:val="24"/>
                <w:szCs w:val="24"/>
                <w:lang w:val="uk-UA" w:eastAsia="ru-RU"/>
              </w:rPr>
              <w:t xml:space="preserve"> статті 22 Закону зазначено в </w:t>
            </w:r>
            <w:r w:rsidRPr="00C44BB8">
              <w:rPr>
                <w:rFonts w:ascii="Times New Roman" w:hAnsi="Times New Roman"/>
                <w:b/>
                <w:bCs/>
                <w:i/>
                <w:iCs/>
                <w:sz w:val="24"/>
                <w:szCs w:val="24"/>
                <w:lang w:val="uk-UA" w:eastAsia="ru-RU"/>
              </w:rPr>
              <w:t>Додатку 4</w:t>
            </w:r>
            <w:r w:rsidRPr="00C44BB8">
              <w:rPr>
                <w:rFonts w:ascii="Times New Roman" w:hAnsi="Times New Roman"/>
                <w:b/>
                <w:bCs/>
                <w:sz w:val="24"/>
                <w:szCs w:val="24"/>
                <w:lang w:val="uk-UA" w:eastAsia="ru-RU"/>
              </w:rPr>
              <w:t xml:space="preserve"> </w:t>
            </w:r>
            <w:r w:rsidRPr="00C44BB8">
              <w:rPr>
                <w:rFonts w:ascii="Times New Roman" w:hAnsi="Times New Roman"/>
                <w:sz w:val="24"/>
                <w:szCs w:val="24"/>
                <w:lang w:val="uk-UA" w:eastAsia="ru-RU"/>
              </w:rPr>
              <w:t>до цієї тендерної документації.</w:t>
            </w:r>
          </w:p>
        </w:tc>
      </w:tr>
      <w:tr w:rsidR="00ED7A81" w:rsidRPr="006B5385"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7</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Інформація про субпідрядника /співвиконавця (у випадку закупівлі робіт чи послуг)</w:t>
            </w:r>
          </w:p>
        </w:tc>
        <w:tc>
          <w:tcPr>
            <w:tcW w:w="5954" w:type="dxa"/>
            <w:vAlign w:val="center"/>
          </w:tcPr>
          <w:p w:rsidR="00ED7A81" w:rsidRPr="006B5385"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Не передбачено</w:t>
            </w:r>
          </w:p>
        </w:tc>
      </w:tr>
      <w:tr w:rsidR="00ED7A81" w:rsidRPr="006B5385" w:rsidTr="006B5385">
        <w:trPr>
          <w:trHeight w:val="841"/>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bookmarkStart w:id="2" w:name="_GoBack" w:colFirst="0" w:colLast="0"/>
            <w:r w:rsidRPr="006B5385">
              <w:rPr>
                <w:rFonts w:ascii="Times New Roman" w:hAnsi="Times New Roman"/>
                <w:sz w:val="24"/>
                <w:szCs w:val="24"/>
                <w:lang w:val="uk-UA" w:eastAsia="ru-RU"/>
              </w:rPr>
              <w:t>8</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Унесення змін або відкликання тендерної пропозиції учасником</w:t>
            </w:r>
          </w:p>
        </w:tc>
        <w:tc>
          <w:tcPr>
            <w:tcW w:w="5954" w:type="dxa"/>
            <w:vAlign w:val="center"/>
          </w:tcPr>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Учасник процедури закупівлі має право внести зміни до своєї тендерної пропозиції або відкликати її до закінчення кінцевого строку її подання без втрати свого забезпечення тендерної пропозиції. Такі зміни або заява про відкликання тендерної пропозиції враховуються, якщо вони отримані електронною системою закупівель до закінчення кінцевого строку подання тендерних пропозицій.</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Учасник процедури закупівлі виправляє невідповідності в інформації та/або документах, що подані ним у своїй тендерній пропозиції, виявлені замовником після розкриття тендерних пропозицій, шляхом завантаження через електронну систему закупівель уточнених або нових документів в електронній системі закупівель </w:t>
            </w:r>
            <w:r w:rsidRPr="006B5385">
              <w:rPr>
                <w:rFonts w:ascii="Times New Roman" w:hAnsi="Times New Roman"/>
                <w:b/>
                <w:bCs/>
                <w:i/>
                <w:iCs/>
                <w:sz w:val="24"/>
                <w:szCs w:val="24"/>
                <w:lang w:val="uk-UA"/>
              </w:rPr>
              <w:t>протягом 24 годин</w:t>
            </w:r>
            <w:r w:rsidRPr="006B5385">
              <w:rPr>
                <w:rFonts w:ascii="Times New Roman" w:hAnsi="Times New Roman"/>
                <w:sz w:val="24"/>
                <w:szCs w:val="24"/>
                <w:lang w:val="uk-UA"/>
              </w:rPr>
              <w:t xml:space="preserve"> з моменту розміщення замовником в електронній системі закупівель повідомлення з вимогою про усунення таких невідповідностей.</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Замовник розглядає подані тендерні пропозиції з урахуванням виправлення або невиправлення учасниками виявлених невідповідностей.</w:t>
            </w:r>
          </w:p>
        </w:tc>
      </w:tr>
      <w:bookmarkEnd w:id="2"/>
      <w:tr w:rsidR="00ED7A81" w:rsidRPr="006B5385" w:rsidTr="006B5385">
        <w:trPr>
          <w:trHeight w:val="442"/>
        </w:trPr>
        <w:tc>
          <w:tcPr>
            <w:tcW w:w="10060" w:type="dxa"/>
            <w:gridSpan w:val="3"/>
            <w:vAlign w:val="center"/>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b/>
                <w:bCs/>
                <w:i/>
                <w:iCs/>
                <w:sz w:val="24"/>
                <w:szCs w:val="24"/>
                <w:lang w:val="uk-UA" w:eastAsia="ru-RU"/>
              </w:rPr>
              <w:t>Розділ 4. Подання та розкриття тендерної пропозиції</w:t>
            </w:r>
          </w:p>
        </w:tc>
      </w:tr>
      <w:tr w:rsidR="00ED7A81" w:rsidRPr="00CB13AE"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1</w:t>
            </w:r>
          </w:p>
        </w:tc>
        <w:tc>
          <w:tcPr>
            <w:tcW w:w="3402" w:type="dxa"/>
          </w:tcPr>
          <w:p w:rsidR="00ED7A81" w:rsidRPr="00CB13AE" w:rsidRDefault="00ED7A81" w:rsidP="006B5385">
            <w:pPr>
              <w:spacing w:after="0" w:line="240" w:lineRule="auto"/>
              <w:rPr>
                <w:rFonts w:ascii="Times New Roman" w:hAnsi="Times New Roman"/>
                <w:sz w:val="24"/>
                <w:szCs w:val="24"/>
                <w:lang w:val="uk-UA"/>
              </w:rPr>
            </w:pPr>
            <w:r w:rsidRPr="00CB13AE">
              <w:rPr>
                <w:rFonts w:ascii="Times New Roman" w:hAnsi="Times New Roman"/>
                <w:b/>
                <w:bCs/>
                <w:sz w:val="24"/>
                <w:szCs w:val="24"/>
                <w:lang w:val="uk-UA" w:eastAsia="ru-RU"/>
              </w:rPr>
              <w:t>Кінцевий строк подання тендерної пропозиції</w:t>
            </w:r>
          </w:p>
        </w:tc>
        <w:tc>
          <w:tcPr>
            <w:tcW w:w="5954" w:type="dxa"/>
            <w:vAlign w:val="center"/>
          </w:tcPr>
          <w:p w:rsidR="00ED7A81" w:rsidRPr="00CB13AE" w:rsidRDefault="00ED7A81" w:rsidP="006B5385">
            <w:pPr>
              <w:keepNext/>
              <w:keepLines/>
              <w:spacing w:after="0" w:line="240" w:lineRule="auto"/>
              <w:ind w:left="40" w:right="120"/>
              <w:contextualSpacing/>
              <w:jc w:val="both"/>
              <w:rPr>
                <w:rFonts w:ascii="Times New Roman" w:hAnsi="Times New Roman"/>
                <w:sz w:val="24"/>
                <w:szCs w:val="24"/>
                <w:lang w:val="uk-UA" w:eastAsia="ru-RU"/>
              </w:rPr>
            </w:pPr>
            <w:r w:rsidRPr="00CB13AE">
              <w:rPr>
                <w:rFonts w:ascii="Times New Roman" w:hAnsi="Times New Roman"/>
                <w:sz w:val="24"/>
                <w:szCs w:val="24"/>
                <w:lang w:val="uk-UA" w:eastAsia="ru-RU"/>
              </w:rPr>
              <w:t xml:space="preserve">Кінцевий строк подання тендерних пропозицій – </w:t>
            </w:r>
            <w:r w:rsidR="00CB13AE" w:rsidRPr="00CB13AE">
              <w:rPr>
                <w:rFonts w:ascii="Times New Roman" w:hAnsi="Times New Roman"/>
                <w:sz w:val="24"/>
                <w:szCs w:val="24"/>
                <w:lang w:val="uk-UA" w:eastAsia="ru-RU"/>
              </w:rPr>
              <w:t>21</w:t>
            </w:r>
            <w:r w:rsidR="00A61AE5" w:rsidRPr="00CB13AE">
              <w:rPr>
                <w:rFonts w:ascii="Times New Roman" w:hAnsi="Times New Roman"/>
                <w:sz w:val="24"/>
                <w:szCs w:val="24"/>
                <w:lang w:val="uk-UA" w:eastAsia="ru-RU"/>
              </w:rPr>
              <w:t xml:space="preserve"> </w:t>
            </w:r>
            <w:r w:rsidR="00E31857" w:rsidRPr="00CB13AE">
              <w:rPr>
                <w:rFonts w:ascii="Times New Roman" w:hAnsi="Times New Roman"/>
                <w:sz w:val="24"/>
                <w:szCs w:val="24"/>
                <w:lang w:val="uk-UA" w:eastAsia="ru-RU"/>
              </w:rPr>
              <w:t>лютого</w:t>
            </w:r>
            <w:r w:rsidRPr="00CB13AE">
              <w:rPr>
                <w:rFonts w:ascii="Times New Roman" w:hAnsi="Times New Roman"/>
                <w:sz w:val="24"/>
                <w:szCs w:val="24"/>
                <w:lang w:val="uk-UA" w:eastAsia="ru-RU"/>
              </w:rPr>
              <w:t xml:space="preserve"> 202</w:t>
            </w:r>
            <w:r w:rsidR="00E31857" w:rsidRPr="00CB13AE">
              <w:rPr>
                <w:rFonts w:ascii="Times New Roman" w:hAnsi="Times New Roman"/>
                <w:sz w:val="24"/>
                <w:szCs w:val="24"/>
                <w:lang w:val="uk-UA" w:eastAsia="ru-RU"/>
              </w:rPr>
              <w:t>2</w:t>
            </w:r>
            <w:r w:rsidRPr="00CB13AE">
              <w:rPr>
                <w:rFonts w:ascii="Times New Roman" w:hAnsi="Times New Roman"/>
                <w:sz w:val="24"/>
                <w:szCs w:val="24"/>
                <w:lang w:val="uk-UA" w:eastAsia="ru-RU"/>
              </w:rPr>
              <w:t xml:space="preserve"> року </w:t>
            </w:r>
          </w:p>
          <w:p w:rsidR="00ED7A81" w:rsidRPr="00CB13AE" w:rsidRDefault="00ED7A81" w:rsidP="006B5385">
            <w:pPr>
              <w:spacing w:after="0" w:line="240" w:lineRule="auto"/>
              <w:jc w:val="both"/>
              <w:rPr>
                <w:rFonts w:ascii="Times New Roman" w:hAnsi="Times New Roman"/>
                <w:sz w:val="24"/>
                <w:szCs w:val="24"/>
                <w:lang w:val="uk-UA"/>
              </w:rPr>
            </w:pPr>
            <w:r w:rsidRPr="00CB13AE">
              <w:rPr>
                <w:rFonts w:ascii="Times New Roman" w:hAnsi="Times New Roman"/>
                <w:sz w:val="24"/>
                <w:szCs w:val="24"/>
                <w:lang w:val="uk-UA"/>
              </w:rPr>
              <w:t>Отримана тендерна пропозиція вноситься автоматично до реєстру отриманих тендерних пропозицій.</w:t>
            </w:r>
          </w:p>
          <w:p w:rsidR="00ED7A81" w:rsidRPr="00CB13AE" w:rsidRDefault="00ED7A81" w:rsidP="006B5385">
            <w:pPr>
              <w:spacing w:after="0" w:line="240" w:lineRule="auto"/>
              <w:jc w:val="both"/>
              <w:rPr>
                <w:rFonts w:ascii="Times New Roman" w:hAnsi="Times New Roman"/>
                <w:sz w:val="24"/>
                <w:szCs w:val="24"/>
                <w:lang w:val="uk-UA"/>
              </w:rPr>
            </w:pPr>
            <w:r w:rsidRPr="00CB13AE">
              <w:rPr>
                <w:rFonts w:ascii="Times New Roman" w:hAnsi="Times New Roman"/>
                <w:sz w:val="24"/>
                <w:szCs w:val="24"/>
                <w:lang w:val="uk-UA"/>
              </w:rPr>
              <w:t>Електронна система закупівель автоматично формує та надсилає повідомлення учаснику про отримання його тендерної пропозиції із зазначенням дати та часу.</w:t>
            </w:r>
          </w:p>
          <w:p w:rsidR="00ED7A81" w:rsidRPr="00CB13AE" w:rsidRDefault="00ED7A81" w:rsidP="006B5385">
            <w:pPr>
              <w:spacing w:after="0" w:line="240" w:lineRule="auto"/>
              <w:jc w:val="both"/>
              <w:rPr>
                <w:rFonts w:ascii="Times New Roman" w:hAnsi="Times New Roman"/>
                <w:sz w:val="24"/>
                <w:szCs w:val="24"/>
                <w:lang w:val="uk-UA"/>
              </w:rPr>
            </w:pPr>
            <w:r w:rsidRPr="00CB13AE">
              <w:rPr>
                <w:rFonts w:ascii="Times New Roman" w:hAnsi="Times New Roman"/>
                <w:sz w:val="24"/>
                <w:szCs w:val="24"/>
                <w:lang w:val="uk-UA"/>
              </w:rPr>
              <w:t>Тендерні пропозиції після закінчення кінцевого строку їх подання або ціна яких перевищує очікувану вартість предмета закупівлі не приймаються електронною системою закупівель.</w:t>
            </w:r>
          </w:p>
        </w:tc>
      </w:tr>
      <w:tr w:rsidR="00ED7A81" w:rsidRPr="006B5385"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2</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Дата та час розкриття тендерної пропозиції</w:t>
            </w:r>
          </w:p>
        </w:tc>
        <w:tc>
          <w:tcPr>
            <w:tcW w:w="5954" w:type="dxa"/>
            <w:vAlign w:val="center"/>
          </w:tcPr>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eastAsia="ru-RU"/>
              </w:rPr>
              <w:t>Дата і час розкриття тендерних пропозицій та дата і час проведення електронного аукціону визначаються електронною системою закупівель автоматично в день оприлюднення замовником оголошення про проведення відкритих торгів в електронній системі закупівель.</w:t>
            </w:r>
          </w:p>
        </w:tc>
      </w:tr>
      <w:tr w:rsidR="00ED7A81" w:rsidRPr="006B5385" w:rsidTr="006B5385">
        <w:trPr>
          <w:trHeight w:val="512"/>
        </w:trPr>
        <w:tc>
          <w:tcPr>
            <w:tcW w:w="10060" w:type="dxa"/>
            <w:gridSpan w:val="3"/>
            <w:vAlign w:val="center"/>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b/>
                <w:bCs/>
                <w:kern w:val="36"/>
                <w:sz w:val="24"/>
                <w:szCs w:val="24"/>
                <w:lang w:val="uk-UA" w:eastAsia="ru-RU"/>
              </w:rPr>
              <w:t>Розділ 5. Оцінка тендерної пропозиції</w:t>
            </w:r>
          </w:p>
        </w:tc>
      </w:tr>
      <w:tr w:rsidR="00ED7A81" w:rsidRPr="00CB13AE"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1</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Перелік критеріїв та методика оцінки тендерної пропозиції із зазначенням питомої ваги критерію</w:t>
            </w:r>
          </w:p>
        </w:tc>
        <w:tc>
          <w:tcPr>
            <w:tcW w:w="5954" w:type="dxa"/>
            <w:vAlign w:val="center"/>
          </w:tcPr>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Критерії та методика оцінки визначаються відповідно до статті 29 Закону.</w:t>
            </w:r>
          </w:p>
          <w:p w:rsidR="00ED7A81" w:rsidRPr="00683604" w:rsidRDefault="00ED7A81" w:rsidP="006B5385">
            <w:pPr>
              <w:pStyle w:val="a8"/>
              <w:spacing w:before="0" w:after="0"/>
              <w:ind w:left="-44"/>
              <w:contextualSpacing/>
              <w:rPr>
                <w:szCs w:val="24"/>
              </w:rPr>
            </w:pPr>
          </w:p>
          <w:p w:rsidR="00ED7A81" w:rsidRPr="00683604" w:rsidRDefault="00ED7A81" w:rsidP="006B5385">
            <w:pPr>
              <w:pStyle w:val="a8"/>
              <w:spacing w:before="0" w:after="0"/>
              <w:ind w:left="-44"/>
              <w:contextualSpacing/>
              <w:jc w:val="both"/>
              <w:rPr>
                <w:szCs w:val="24"/>
              </w:rPr>
            </w:pPr>
            <w:r w:rsidRPr="00683604">
              <w:rPr>
                <w:szCs w:val="24"/>
              </w:rPr>
              <w:lastRenderedPageBreak/>
              <w:t xml:space="preserve">     Оцінка тендерних пропозицій проводиться електронною системою закупівель автоматично на основі критеріїв і методики оцінки, зазначених Замовником у тендерній документації та шляхом застосування електронного аукціону.</w:t>
            </w:r>
          </w:p>
          <w:p w:rsidR="00ED7A81" w:rsidRPr="006B5385" w:rsidRDefault="00ED7A81" w:rsidP="006B5385">
            <w:pPr>
              <w:spacing w:after="0" w:line="240" w:lineRule="auto"/>
              <w:jc w:val="both"/>
              <w:rPr>
                <w:rFonts w:ascii="Times New Roman" w:hAnsi="Times New Roman"/>
                <w:b/>
                <w:i/>
                <w:sz w:val="24"/>
                <w:szCs w:val="24"/>
                <w:u w:val="single"/>
                <w:lang w:val="uk-UA"/>
              </w:rPr>
            </w:pPr>
            <w:r w:rsidRPr="006B5385">
              <w:rPr>
                <w:rFonts w:ascii="Times New Roman" w:hAnsi="Times New Roman"/>
                <w:b/>
                <w:i/>
                <w:sz w:val="24"/>
                <w:szCs w:val="24"/>
                <w:u w:val="single"/>
                <w:lang w:val="uk-UA"/>
              </w:rPr>
              <w:t>Критеріями оцінки тендерних пропозицій є:</w:t>
            </w:r>
          </w:p>
          <w:p w:rsidR="00ED7A81" w:rsidRPr="006B5385" w:rsidRDefault="00ED7A81" w:rsidP="006B5385">
            <w:pPr>
              <w:pStyle w:val="a4"/>
              <w:numPr>
                <w:ilvl w:val="0"/>
                <w:numId w:val="28"/>
              </w:num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Ціна пропозиції, питома вага критерію – </w:t>
            </w:r>
            <w:r w:rsidRPr="006B5385">
              <w:rPr>
                <w:rFonts w:ascii="Times New Roman" w:hAnsi="Times New Roman"/>
                <w:b/>
                <w:sz w:val="24"/>
                <w:szCs w:val="24"/>
                <w:lang w:val="uk-UA"/>
              </w:rPr>
              <w:t>100</w:t>
            </w:r>
            <w:r w:rsidRPr="006B5385">
              <w:rPr>
                <w:rFonts w:ascii="Times New Roman" w:hAnsi="Times New Roman"/>
                <w:b/>
                <w:i/>
                <w:sz w:val="24"/>
                <w:szCs w:val="24"/>
                <w:lang w:val="uk-UA"/>
              </w:rPr>
              <w:t xml:space="preserve"> %.</w:t>
            </w:r>
          </w:p>
          <w:p w:rsidR="00ED7A81" w:rsidRPr="00683604" w:rsidRDefault="00ED7A81" w:rsidP="006B5385">
            <w:pPr>
              <w:pStyle w:val="a8"/>
              <w:spacing w:before="0" w:after="0"/>
              <w:ind w:left="-44"/>
              <w:contextualSpacing/>
              <w:jc w:val="both"/>
              <w:rPr>
                <w:szCs w:val="24"/>
                <w:lang w:eastAsia="ru-RU"/>
              </w:rPr>
            </w:pPr>
            <w:r w:rsidRPr="00683604">
              <w:rPr>
                <w:szCs w:val="24"/>
                <w:lang w:eastAsia="ru-RU"/>
              </w:rPr>
              <w:t>Оцінка здійснюється щодо предмета закупівлі в цілому.</w:t>
            </w:r>
          </w:p>
          <w:p w:rsidR="00ED7A81" w:rsidRPr="00683604" w:rsidRDefault="00ED7A81" w:rsidP="006B5385">
            <w:pPr>
              <w:pStyle w:val="a8"/>
              <w:spacing w:before="0" w:after="0"/>
              <w:ind w:left="-44"/>
              <w:contextualSpacing/>
              <w:jc w:val="both"/>
              <w:rPr>
                <w:szCs w:val="24"/>
              </w:rPr>
            </w:pPr>
            <w:r w:rsidRPr="00683604">
              <w:rPr>
                <w:szCs w:val="24"/>
              </w:rPr>
              <w:t>До початку проведення електронного аукціону в електронній системі закупівель автоматично розкривається інформація про ціну та перелік усіх цін тендерних пропозицій, розташованих у порядку від найнижчої до найвищої ціни без зазначення найменувань та інформації про учасників.</w:t>
            </w:r>
          </w:p>
          <w:p w:rsidR="00ED7A81" w:rsidRPr="00683604" w:rsidRDefault="00ED7A81" w:rsidP="006B5385">
            <w:pPr>
              <w:pStyle w:val="a8"/>
              <w:spacing w:before="0" w:after="0"/>
              <w:ind w:left="-44"/>
              <w:contextualSpacing/>
              <w:jc w:val="both"/>
              <w:rPr>
                <w:szCs w:val="24"/>
              </w:rPr>
            </w:pPr>
            <w:r w:rsidRPr="00683604">
              <w:rPr>
                <w:szCs w:val="24"/>
              </w:rPr>
              <w:t>Під час проведення електронного аукціону в електронній системі закупівель відображаються значення ціни тендерної пропозиції учасника та приведеної ціни.</w:t>
            </w:r>
          </w:p>
          <w:p w:rsidR="00ED7A81" w:rsidRPr="00683604" w:rsidRDefault="00ED7A81" w:rsidP="006B5385">
            <w:pPr>
              <w:pStyle w:val="a8"/>
              <w:spacing w:before="0" w:after="0"/>
              <w:ind w:left="-44"/>
              <w:contextualSpacing/>
              <w:jc w:val="both"/>
              <w:rPr>
                <w:szCs w:val="24"/>
              </w:rPr>
            </w:pPr>
            <w:r w:rsidRPr="00683604">
              <w:rPr>
                <w:szCs w:val="24"/>
              </w:rPr>
              <w:t xml:space="preserve">      Розмір мінімального кроку пониження ціни під час електронного </w:t>
            </w:r>
            <w:r w:rsidRPr="00C44BB8">
              <w:rPr>
                <w:szCs w:val="24"/>
              </w:rPr>
              <w:t xml:space="preserve">аукціону – </w:t>
            </w:r>
            <w:r w:rsidR="00FA19F8" w:rsidRPr="00C44BB8">
              <w:rPr>
                <w:b/>
                <w:szCs w:val="24"/>
              </w:rPr>
              <w:t>0,5</w:t>
            </w:r>
            <w:r w:rsidRPr="00C44BB8">
              <w:rPr>
                <w:b/>
                <w:szCs w:val="24"/>
              </w:rPr>
              <w:t>%</w:t>
            </w:r>
            <w:r w:rsidRPr="00C44BB8">
              <w:rPr>
                <w:szCs w:val="24"/>
              </w:rPr>
              <w:t>.</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Учасник визначає ціни на </w:t>
            </w:r>
            <w:r w:rsidRPr="006B5385">
              <w:rPr>
                <w:rFonts w:ascii="Times New Roman" w:hAnsi="Times New Roman"/>
                <w:bCs/>
                <w:sz w:val="24"/>
                <w:szCs w:val="24"/>
                <w:lang w:val="uk-UA"/>
              </w:rPr>
              <w:t>товар</w:t>
            </w:r>
            <w:r w:rsidRPr="006B5385">
              <w:rPr>
                <w:rFonts w:ascii="Times New Roman" w:hAnsi="Times New Roman"/>
                <w:sz w:val="24"/>
                <w:szCs w:val="24"/>
                <w:lang w:val="uk-UA"/>
              </w:rPr>
              <w:t xml:space="preserve">, що він пропонує </w:t>
            </w:r>
            <w:r w:rsidRPr="006B5385">
              <w:rPr>
                <w:rFonts w:ascii="Times New Roman" w:hAnsi="Times New Roman"/>
                <w:bCs/>
                <w:sz w:val="24"/>
                <w:szCs w:val="24"/>
                <w:lang w:val="uk-UA"/>
              </w:rPr>
              <w:t>поставити</w:t>
            </w:r>
            <w:r w:rsidRPr="006B5385">
              <w:rPr>
                <w:rFonts w:ascii="Times New Roman" w:hAnsi="Times New Roman"/>
                <w:sz w:val="24"/>
                <w:szCs w:val="24"/>
                <w:lang w:val="uk-UA"/>
              </w:rPr>
              <w:t xml:space="preserve"> за договором про закупівлю, з урахуванням податків і зборів (в тому числі податку на додану вартість (ПДВ), у разі якщо учасник є платником ПДВ), що сплачуються або мають бути сплачені, усіх інших витрат передбачених для </w:t>
            </w:r>
            <w:r w:rsidRPr="006B5385">
              <w:rPr>
                <w:rFonts w:ascii="Times New Roman" w:hAnsi="Times New Roman"/>
                <w:bCs/>
                <w:sz w:val="24"/>
                <w:szCs w:val="24"/>
                <w:lang w:val="uk-UA"/>
              </w:rPr>
              <w:t>товару</w:t>
            </w:r>
            <w:r w:rsidRPr="006B5385">
              <w:rPr>
                <w:rFonts w:ascii="Times New Roman" w:hAnsi="Times New Roman"/>
                <w:sz w:val="24"/>
                <w:szCs w:val="24"/>
                <w:lang w:val="uk-UA"/>
              </w:rPr>
              <w:t xml:space="preserve"> даного виду.</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Після оцінки тендерних пропозицій замовник розглядає на відповідність вимогам тендерної документації тендерну пропозицію, яка визначена найбільш економічно вигідною.</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Строк розгляду тендерної пропозиції, що за результатами оцінки визначена</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 найбільш економічно вигідною, </w:t>
            </w:r>
            <w:r w:rsidRPr="006B5385">
              <w:rPr>
                <w:rFonts w:ascii="Times New Roman" w:hAnsi="Times New Roman"/>
                <w:b/>
                <w:bCs/>
                <w:i/>
                <w:iCs/>
                <w:sz w:val="24"/>
                <w:szCs w:val="24"/>
                <w:lang w:val="uk-UA"/>
              </w:rPr>
              <w:t>не повинен перевищувати п’яти робочих днів</w:t>
            </w:r>
            <w:r w:rsidRPr="006B5385">
              <w:rPr>
                <w:rFonts w:ascii="Times New Roman" w:hAnsi="Times New Roman"/>
                <w:sz w:val="24"/>
                <w:szCs w:val="24"/>
                <w:lang w:val="uk-UA"/>
              </w:rPr>
              <w:t xml:space="preserve"> з дня визначення найбільш економічно вигідної пропозиції. Такий строк може бути аргументовано продовжено замовником до 20 робочих днів. У разі продовження строку замовник оприлюднює повідомлення в електронній системі закупівель протягом одного дня з дня прийняття відповідного рішення.</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у списку пропозицій, розташованих за результатами їх оцінки, починаючи з найкращої, у порядку та строки, визначені статтею 29 Закону.</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Замовник та учасники не можуть ініціювати будь-які переговори з питань внесення змін до змісту або ціни </w:t>
            </w:r>
            <w:r w:rsidRPr="006B5385">
              <w:rPr>
                <w:rFonts w:ascii="Times New Roman" w:hAnsi="Times New Roman"/>
                <w:sz w:val="24"/>
                <w:szCs w:val="24"/>
                <w:lang w:val="uk-UA"/>
              </w:rPr>
              <w:lastRenderedPageBreak/>
              <w:t>поданої тендерної пропозиції.</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b/>
                <w:bCs/>
                <w:i/>
                <w:iCs/>
                <w:sz w:val="24"/>
                <w:szCs w:val="24"/>
                <w:lang w:val="uk-UA"/>
              </w:rPr>
              <w:t>Аномально низька ціна тендерної пропозиції</w:t>
            </w:r>
            <w:r w:rsidRPr="006B5385">
              <w:rPr>
                <w:rFonts w:ascii="Times New Roman" w:hAnsi="Times New Roman"/>
                <w:sz w:val="24"/>
                <w:szCs w:val="24"/>
                <w:lang w:val="uk-UA"/>
              </w:rPr>
              <w:t xml:space="preserve"> (далі - аномально низька ціна) - ціна/приведена ціна найбільш економічно вигідної пропозиції за результатами аукціону, яка є меншою на 40 або більше відсотків від середньоарифметичного значення ціни/приведеної ціни тендерних пропозицій інших учасників на початковому етапі аукціону, та/або є меншою на 30 або більше відсотків від наступної ціни/приведеної ціни тендерної пропозиції за результатами проведеного електронного аукціону. Аномально низька ціна визначається електронною системою закупівель автоматично за умови наявності не менше двох учасників, які подали свої тендерні пропозиції щодо предмета закупівлі або його частини (лота) у разі проведення закупівлі по лотам.</w:t>
            </w:r>
          </w:p>
          <w:p w:rsidR="00ED7A81" w:rsidRPr="006B5385" w:rsidRDefault="00ED7A81" w:rsidP="006B5385">
            <w:pPr>
              <w:spacing w:after="0" w:line="240" w:lineRule="auto"/>
              <w:jc w:val="both"/>
              <w:rPr>
                <w:rFonts w:ascii="Times New Roman" w:hAnsi="Times New Roman"/>
                <w:b/>
                <w:bCs/>
                <w:i/>
                <w:iCs/>
                <w:sz w:val="24"/>
                <w:szCs w:val="24"/>
                <w:lang w:val="uk-UA"/>
              </w:rPr>
            </w:pPr>
            <w:r w:rsidRPr="006B5385">
              <w:rPr>
                <w:rFonts w:ascii="Times New Roman" w:hAnsi="Times New Roman"/>
                <w:sz w:val="24"/>
                <w:szCs w:val="24"/>
                <w:lang w:val="uk-UA"/>
              </w:rPr>
              <w:t xml:space="preserve">Учасник, який надав найбільш економічно вигідну тендерну пропозицію, що є аномально низькою, </w:t>
            </w:r>
            <w:r w:rsidRPr="006B5385">
              <w:rPr>
                <w:rFonts w:ascii="Times New Roman" w:hAnsi="Times New Roman"/>
                <w:b/>
                <w:bCs/>
                <w:i/>
                <w:iCs/>
                <w:sz w:val="24"/>
                <w:szCs w:val="24"/>
                <w:lang w:val="uk-UA"/>
              </w:rPr>
              <w:t>повинен надати протягом одного робочого дня з дня визначення найбільш економічно вигідної тендерної пропозиції обґрунтування в довільній формі щодо цін або вартості відповідних товарів, робіт чи послуг пропозиції.</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Замовник може відхилити аномально низьку тендерну пропозицію, у разі якщо учасник не надав належного обґрунтування вказаної у ній ціни або вартості, та відхиляє аномально низьку тендерну пропозицію у разі ненадходження такого обґрунтування протягом строку, визначеного абзацом першим частини 14 статті 29 Закону.</w:t>
            </w:r>
          </w:p>
          <w:p w:rsidR="00ED7A81" w:rsidRPr="006B5385" w:rsidRDefault="00ED7A81" w:rsidP="006B5385">
            <w:pPr>
              <w:spacing w:after="0" w:line="240" w:lineRule="auto"/>
              <w:jc w:val="both"/>
              <w:rPr>
                <w:rFonts w:ascii="Times New Roman" w:hAnsi="Times New Roman"/>
                <w:b/>
                <w:bCs/>
                <w:i/>
                <w:iCs/>
                <w:sz w:val="24"/>
                <w:szCs w:val="24"/>
                <w:lang w:val="uk-UA"/>
              </w:rPr>
            </w:pPr>
            <w:r w:rsidRPr="006B5385">
              <w:rPr>
                <w:rFonts w:ascii="Times New Roman" w:hAnsi="Times New Roman"/>
                <w:b/>
                <w:bCs/>
                <w:i/>
                <w:iCs/>
                <w:sz w:val="24"/>
                <w:szCs w:val="24"/>
                <w:lang w:val="uk-UA"/>
              </w:rPr>
              <w:t>Обґрунтування аномально низької тендерної пропозиції може містити інформацію про:</w:t>
            </w:r>
          </w:p>
          <w:p w:rsidR="00ED7A81" w:rsidRPr="006B5385" w:rsidRDefault="00ED7A81" w:rsidP="006B5385">
            <w:pPr>
              <w:pStyle w:val="a4"/>
              <w:numPr>
                <w:ilvl w:val="0"/>
                <w:numId w:val="10"/>
              </w:num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досягнення економії завдяки застосованому технологічному процесу виробництва товарів, порядку надання послуг чи технології будівництва;</w:t>
            </w:r>
          </w:p>
          <w:p w:rsidR="00ED7A81" w:rsidRPr="006B5385" w:rsidRDefault="00ED7A81" w:rsidP="006B5385">
            <w:pPr>
              <w:pStyle w:val="a4"/>
              <w:numPr>
                <w:ilvl w:val="0"/>
                <w:numId w:val="10"/>
              </w:num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сприятливі умови, за яких учасник може поставити товари, надати послуги чи виконати роботи, зокрема спеціальна цінова пропозиція (знижка) учасника;</w:t>
            </w:r>
          </w:p>
          <w:p w:rsidR="00ED7A81" w:rsidRPr="006B5385" w:rsidRDefault="00ED7A81" w:rsidP="006B5385">
            <w:pPr>
              <w:pStyle w:val="a4"/>
              <w:numPr>
                <w:ilvl w:val="0"/>
                <w:numId w:val="10"/>
              </w:num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отримання учасником державної допомоги згідно із законодавством.</w:t>
            </w:r>
          </w:p>
          <w:p w:rsidR="00ED7A81" w:rsidRPr="006B5385" w:rsidRDefault="00ED7A81" w:rsidP="006B5385">
            <w:pPr>
              <w:keepNext/>
              <w:keepLines/>
              <w:shd w:val="clear" w:color="auto" w:fill="FFFFFF"/>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За результатами розгляду та оцінки тендерної пропозиції замовник визначає переможця процедури закупівлі та приймає рішення про намір укласти договір про закупівлю згідно із Законом.</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У разі отримання достовірної інформації про невідповідність переможця процедури закупівлі вимогам кваліфікаційних критеріїв, підставам, установленим частиною першою статті 17 цього Закону, або факту зазначення у тендерній пропозиції </w:t>
            </w:r>
            <w:r w:rsidRPr="006B5385">
              <w:rPr>
                <w:rFonts w:ascii="Times New Roman" w:hAnsi="Times New Roman"/>
                <w:sz w:val="24"/>
                <w:szCs w:val="24"/>
                <w:lang w:val="uk-UA"/>
              </w:rPr>
              <w:lastRenderedPageBreak/>
              <w:t>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Якщо замовником під час розгляду тендерної пропозиції учасника виявлено невідповідності в інформації та/або документах, що підтверджують відповідність учасника процедури закупівлі кваліфікаційним критеріям відповідно до статті 16 цього Закону та/або на підтвердження права підпису тендерної пропозиції та/або договору про закупівлю, він розміщує у строк, який </w:t>
            </w:r>
            <w:r w:rsidRPr="006B5385">
              <w:rPr>
                <w:rFonts w:ascii="Times New Roman" w:hAnsi="Times New Roman"/>
                <w:b/>
                <w:bCs/>
                <w:i/>
                <w:iCs/>
                <w:sz w:val="24"/>
                <w:szCs w:val="24"/>
                <w:lang w:val="uk-UA"/>
              </w:rPr>
              <w:t xml:space="preserve">не може бути меншим ніж два робочі дні </w:t>
            </w:r>
            <w:r w:rsidRPr="006B5385">
              <w:rPr>
                <w:rFonts w:ascii="Times New Roman" w:hAnsi="Times New Roman"/>
                <w:sz w:val="24"/>
                <w:szCs w:val="24"/>
                <w:lang w:val="uk-UA"/>
              </w:rPr>
              <w:t>до закінчення строку розгляду тендерних пропозицій, повідомлення з вимогою про усунення таких невідповідностей в електронній системі закупівель.</w:t>
            </w:r>
          </w:p>
          <w:p w:rsidR="00ED7A81" w:rsidRPr="006B5385" w:rsidRDefault="00ED7A81" w:rsidP="006B5385">
            <w:pPr>
              <w:keepNext/>
              <w:keepLines/>
              <w:shd w:val="clear" w:color="auto" w:fill="FFFFFF"/>
              <w:spacing w:after="0" w:line="240" w:lineRule="auto"/>
              <w:contextualSpacing/>
              <w:jc w:val="both"/>
              <w:rPr>
                <w:rFonts w:ascii="Times New Roman" w:hAnsi="Times New Roman"/>
                <w:b/>
                <w:bCs/>
                <w:i/>
                <w:iCs/>
                <w:sz w:val="24"/>
                <w:szCs w:val="24"/>
                <w:lang w:val="uk-UA" w:eastAsia="ru-RU"/>
              </w:rPr>
            </w:pPr>
            <w:r w:rsidRPr="006B5385">
              <w:rPr>
                <w:rFonts w:ascii="Times New Roman" w:hAnsi="Times New Roman"/>
                <w:b/>
                <w:bCs/>
                <w:i/>
                <w:iCs/>
                <w:sz w:val="24"/>
                <w:szCs w:val="24"/>
                <w:lang w:val="uk-UA" w:eastAsia="ru-RU"/>
              </w:rPr>
              <w:t>Замовник розміщує повідомлення з вимогою про усунення невідповідностей в інформації та/або документах:</w:t>
            </w:r>
          </w:p>
          <w:p w:rsidR="00ED7A81" w:rsidRPr="006B5385" w:rsidRDefault="00ED7A81" w:rsidP="006B5385">
            <w:pPr>
              <w:pStyle w:val="a4"/>
              <w:keepNext/>
              <w:keepLines/>
              <w:numPr>
                <w:ilvl w:val="0"/>
                <w:numId w:val="14"/>
              </w:numPr>
              <w:shd w:val="clear" w:color="auto" w:fill="FFFFFF"/>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що підтверджують відповідність учасника процедури закупівлі кваліфікаційним критеріям відповідно до статті 16 Закону;</w:t>
            </w:r>
          </w:p>
          <w:p w:rsidR="00ED7A81" w:rsidRPr="006B5385" w:rsidRDefault="00ED7A81" w:rsidP="006B5385">
            <w:pPr>
              <w:pStyle w:val="a4"/>
              <w:keepNext/>
              <w:keepLines/>
              <w:numPr>
                <w:ilvl w:val="0"/>
                <w:numId w:val="14"/>
              </w:numPr>
              <w:shd w:val="clear" w:color="auto" w:fill="FFFFFF"/>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на підтвердження права підпису тендерної пропозиції та/або договору про закупівлю.</w:t>
            </w:r>
          </w:p>
          <w:p w:rsidR="00ED7A81" w:rsidRPr="006B5385" w:rsidRDefault="00ED7A81" w:rsidP="006B5385">
            <w:pPr>
              <w:keepNext/>
              <w:keepLines/>
              <w:shd w:val="clear" w:color="auto" w:fill="FFFFFF"/>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Замовник не може розміщувати щодо одного й того ж учасника процедури закупівлі більш ніж один раз повідомлення з вимогою про усунення невідповідностей в інформації та/або документах, що подані учасником у тендерній пропозиції, крім випадків, пов’язаних з виконанням рішення органу оскарження.</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shd w:val="clear" w:color="auto" w:fill="FFFFFF"/>
                <w:lang w:val="uk-UA" w:eastAsia="ru-RU"/>
              </w:rPr>
              <w:t xml:space="preserve">Учасник, якого не визнано переможцем процедури закупівлі за результатами оцінки та розгляду його тендерної пропозиції, може звернутися через електронну систему закупівель до замовника з вимогою щодо надання інформації про тендерну пропозицію переможця процедури закупівлі, у тому числі щодо зазначення її переваг порівняно з тендерною пропозицією учасника, який надіслав звернення, а замовник зобов’язаний надати йому відповідь </w:t>
            </w:r>
            <w:r w:rsidRPr="006B5385">
              <w:rPr>
                <w:rFonts w:ascii="Times New Roman" w:hAnsi="Times New Roman"/>
                <w:b/>
                <w:bCs/>
                <w:i/>
                <w:iCs/>
                <w:sz w:val="24"/>
                <w:szCs w:val="24"/>
                <w:shd w:val="clear" w:color="auto" w:fill="FFFFFF"/>
                <w:lang w:val="uk-UA" w:eastAsia="ru-RU"/>
              </w:rPr>
              <w:t>не пізніше ніж через п’ять днів</w:t>
            </w:r>
            <w:r w:rsidRPr="006B5385">
              <w:rPr>
                <w:rFonts w:ascii="Times New Roman" w:hAnsi="Times New Roman"/>
                <w:sz w:val="24"/>
                <w:szCs w:val="24"/>
                <w:shd w:val="clear" w:color="auto" w:fill="FFFFFF"/>
                <w:lang w:val="uk-UA" w:eastAsia="ru-RU"/>
              </w:rPr>
              <w:t xml:space="preserve"> з дня надходження такого звернення.</w:t>
            </w:r>
          </w:p>
        </w:tc>
      </w:tr>
      <w:tr w:rsidR="00ED7A81" w:rsidRPr="006B5385"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lastRenderedPageBreak/>
              <w:t>2</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Інша інформація</w:t>
            </w:r>
          </w:p>
        </w:tc>
        <w:tc>
          <w:tcPr>
            <w:tcW w:w="5954" w:type="dxa"/>
            <w:vAlign w:val="center"/>
          </w:tcPr>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Вартість тендерної пропозиції та всі інші ціни повинні бути чітко визначені.</w:t>
            </w:r>
          </w:p>
          <w:p w:rsidR="00ED7A81" w:rsidRPr="006B5385"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Учасник самостійно несе всі витрати, пов’язані з підготовкою та поданням його тендерної пропозиції. Замовник у будь-якому випадку не є відповідальним за зміст тендерної пропозиції учасника та за витрати учасника на підготовку пропозиції незалежно від результату торгів.</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 xml:space="preserve">До розрахунку ціни  пропозиції не включаються будь-які витрати, понесені учасником у процесі проведення процедури закупівлі та укладення договору про закупівлю. Зазначені витрати сплачуються учасником за рахунок його прибутку. Понесені витрати не відшкодовуються (в тому числі  у разі відміни торгів </w:t>
            </w:r>
            <w:r w:rsidRPr="006B5385">
              <w:rPr>
                <w:rFonts w:ascii="Times New Roman" w:hAnsi="Times New Roman"/>
                <w:sz w:val="24"/>
                <w:szCs w:val="24"/>
                <w:lang w:val="uk-UA" w:eastAsia="ru-RU"/>
              </w:rPr>
              <w:lastRenderedPageBreak/>
              <w:t>чи визнання торгів такими, що не відбулися).</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Відсутність будь-яких запитань або уточнень стосовно змісту та викладення вимог тендерної документації з боку учасників процедури закупівлі, які отримали цю документацію у встановленому порядку, означатиме, що учасники процедури закупівлі, що беруть участь в цих торгах, повністю усвідомлюють зміст цієї тендерної документації та вимоги, викладені Замовником при підготовці цієї закупівлі.</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За підроблення документів, печаток, штампів та бланків чи використання підроблених документів, печаток, штампів, учасник торгів несе кримінальну відповідальність згідно статті 358 Кримінального Кодексу України.</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b/>
                <w:bCs/>
                <w:i/>
                <w:iCs/>
                <w:sz w:val="24"/>
                <w:szCs w:val="24"/>
                <w:u w:val="single"/>
                <w:lang w:val="uk-UA" w:eastAsia="ru-RU"/>
              </w:rPr>
              <w:t>Інші умови тендерної документації:</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1. Учасники відповідають за зміст своїх тендерних пропозицій, та повинні дотримуватись норм чинного законодавства України.</w:t>
            </w:r>
          </w:p>
          <w:p w:rsidR="00ED7A81" w:rsidRPr="006B5385" w:rsidRDefault="00ED7A81" w:rsidP="006B5385">
            <w:p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2.   У разі якщо учасник або переможець не повинен складати або відповідно до норм чинного законодавства (в тому числі у разі подання тендерної пропозиції учасником-нерезидентом / переможцем-нерезидентом відповідно до норм законодавства країни реєстрації) не зобов’язаний складати якийсь зі вказаних в положеннях документації документ, накладати електронний підпис,  то він надає лист-роз’яснення в довільній формі в якому зазначає законодавчі підстави ненадання відповідних документів або копію/ії роз'яснення/нь державних органів або не накладення електронного підпису.</w:t>
            </w:r>
          </w:p>
          <w:p w:rsidR="00ED7A81" w:rsidRPr="006B5385" w:rsidRDefault="00ED7A81" w:rsidP="006B5385">
            <w:p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3.    Документи, що не передбачені законодавством для учасників - юридичних, фізичних осіб, у тому числі фізичних осіб - підприємців, не подаються ними у складі тендерної пропозиції.</w:t>
            </w:r>
          </w:p>
          <w:p w:rsidR="00ED7A81" w:rsidRPr="006B5385" w:rsidRDefault="00ED7A81" w:rsidP="006B5385">
            <w:p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4.  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підставою для її відхилення замовником.</w:t>
            </w:r>
          </w:p>
          <w:p w:rsidR="00ED7A81" w:rsidRPr="006B5385" w:rsidRDefault="00ED7A81" w:rsidP="006B5385">
            <w:p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 xml:space="preserve">5.  Учасники торгів нерезиденти для виконання вимог щодо подання документів, передбачених </w:t>
            </w:r>
            <w:r w:rsidRPr="006B5385">
              <w:rPr>
                <w:rFonts w:ascii="Times New Roman" w:hAnsi="Times New Roman"/>
                <w:bCs/>
                <w:iCs/>
                <w:sz w:val="24"/>
                <w:szCs w:val="24"/>
                <w:lang w:val="uk-UA" w:eastAsia="ru-RU"/>
              </w:rPr>
              <w:t>Додатками</w:t>
            </w:r>
            <w:r w:rsidRPr="006B5385">
              <w:rPr>
                <w:rFonts w:ascii="Times New Roman" w:hAnsi="Times New Roman"/>
                <w:sz w:val="24"/>
                <w:szCs w:val="24"/>
                <w:lang w:val="uk-UA" w:eastAsia="ru-RU"/>
              </w:rPr>
              <w:t xml:space="preserve"> до тендерної документації, подають  у складі своєї пропозиції, документи, передбачені законодавством країн, де вони зареєстровані.</w:t>
            </w:r>
          </w:p>
          <w:p w:rsidR="00ED7A81" w:rsidRPr="006B5385" w:rsidRDefault="00ED7A81" w:rsidP="006B5385">
            <w:p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6.  Факт подання тендерної пропозиції учасником - фізичною особою чи фізичною особою-підприємцем, яка є суб’єктом персональних даних, вважається безумовною згодою суб’єкта персональних даних щодо обробки її персональних даних у зв’язку з участю в процедурі закупівлі, відповідно до абзацу 4 статті 2 Закону України «Про захист персональних даних» від 01.06.2010 № 2297-VI.</w:t>
            </w:r>
          </w:p>
          <w:p w:rsidR="00ED7A81" w:rsidRPr="006B5385" w:rsidRDefault="00ED7A81" w:rsidP="006B5385">
            <w:p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 xml:space="preserve">В усіх інших випадках, факт подання тендерної пропозиції учасником – юридичною особою, що є розпорядником персональних даних, вважається </w:t>
            </w:r>
            <w:r w:rsidRPr="006B5385">
              <w:rPr>
                <w:rFonts w:ascii="Times New Roman" w:hAnsi="Times New Roman"/>
                <w:sz w:val="24"/>
                <w:szCs w:val="24"/>
                <w:lang w:val="uk-UA" w:eastAsia="ru-RU"/>
              </w:rPr>
              <w:lastRenderedPageBreak/>
              <w:t>підтвердженням наявності у неї права на обробку персональних даних, а також надання такого права замовнику, як одержувачу зазначених персональних даних від імені суб’єкта (володільця). Таким чином, відповідальність за неправомірну передачу замовнику персональних даних, а також їх обробку, несе виключно учасник процедури закупівлі, що подав тендерну пропозицію.</w:t>
            </w:r>
          </w:p>
          <w:p w:rsidR="00ED7A81" w:rsidRPr="006B5385" w:rsidRDefault="00ED7A81" w:rsidP="006B5385">
            <w:p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7. Документи, видані державними органами, повинні відповідати вимогам нормативних актів, відповідно до яких такі документи видані.</w:t>
            </w:r>
          </w:p>
          <w:p w:rsidR="00ED7A81" w:rsidRPr="006B5385" w:rsidRDefault="00ED7A81" w:rsidP="006B5385">
            <w:p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 xml:space="preserve">8. Учасник, який подав тендерну пропозицію вважається таким, що згодний з проектом договору про закупівлю, викладеним </w:t>
            </w:r>
            <w:r w:rsidRPr="00C44BB8">
              <w:rPr>
                <w:rFonts w:ascii="Times New Roman" w:hAnsi="Times New Roman"/>
                <w:sz w:val="24"/>
                <w:szCs w:val="24"/>
                <w:lang w:val="uk-UA" w:eastAsia="ru-RU"/>
              </w:rPr>
              <w:t xml:space="preserve">в </w:t>
            </w:r>
            <w:r w:rsidRPr="00C44BB8">
              <w:rPr>
                <w:rFonts w:ascii="Times New Roman" w:hAnsi="Times New Roman"/>
                <w:b/>
                <w:bCs/>
                <w:i/>
                <w:iCs/>
                <w:sz w:val="24"/>
                <w:szCs w:val="24"/>
                <w:lang w:val="uk-UA" w:eastAsia="ru-RU"/>
              </w:rPr>
              <w:t>Додатку 6</w:t>
            </w:r>
            <w:r w:rsidRPr="00C44BB8">
              <w:rPr>
                <w:rFonts w:ascii="Times New Roman" w:hAnsi="Times New Roman"/>
                <w:sz w:val="24"/>
                <w:szCs w:val="24"/>
                <w:lang w:val="uk-UA" w:eastAsia="ru-RU"/>
              </w:rPr>
              <w:t xml:space="preserve"> до</w:t>
            </w:r>
            <w:r w:rsidRPr="006B5385">
              <w:rPr>
                <w:rFonts w:ascii="Times New Roman" w:hAnsi="Times New Roman"/>
                <w:sz w:val="24"/>
                <w:szCs w:val="24"/>
                <w:lang w:val="uk-UA" w:eastAsia="ru-RU"/>
              </w:rPr>
              <w:t xml:space="preserve"> цієї тендерної документації та буде дотримуватися умов своєї тендерної пропозиції протягом строку встановленого </w:t>
            </w:r>
            <w:r w:rsidRPr="006B5385">
              <w:rPr>
                <w:rFonts w:ascii="Times New Roman" w:hAnsi="Times New Roman"/>
                <w:b/>
                <w:bCs/>
                <w:i/>
                <w:iCs/>
                <w:sz w:val="24"/>
                <w:szCs w:val="24"/>
                <w:lang w:val="uk-UA" w:eastAsia="ru-RU"/>
              </w:rPr>
              <w:t>в п. 4 Розділу 3</w:t>
            </w:r>
            <w:r w:rsidRPr="006B5385">
              <w:rPr>
                <w:rFonts w:ascii="Times New Roman" w:hAnsi="Times New Roman"/>
                <w:sz w:val="24"/>
                <w:szCs w:val="24"/>
                <w:lang w:val="uk-UA" w:eastAsia="ru-RU"/>
              </w:rPr>
              <w:t xml:space="preserve"> до цієї тендерної документації.</w:t>
            </w:r>
          </w:p>
          <w:p w:rsidR="00ED7A81" w:rsidRPr="006B5385" w:rsidRDefault="00ED7A81" w:rsidP="006B5385">
            <w:p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9. Якщо вимога в тендерній документації встановлена декілька разів, учасник/переможець може подати необхідний документ  або інформацію один раз.</w:t>
            </w:r>
          </w:p>
          <w:p w:rsidR="00ED7A81" w:rsidRPr="006B5385" w:rsidRDefault="00ED7A81" w:rsidP="006B5385">
            <w:pPr>
              <w:spacing w:after="0" w:line="240" w:lineRule="auto"/>
              <w:jc w:val="both"/>
              <w:rPr>
                <w:rFonts w:ascii="Times New Roman" w:hAnsi="Times New Roman"/>
                <w:iCs/>
                <w:sz w:val="24"/>
                <w:szCs w:val="24"/>
                <w:lang w:val="uk-UA" w:eastAsia="ru-RU"/>
              </w:rPr>
            </w:pPr>
            <w:r w:rsidRPr="006B5385">
              <w:rPr>
                <w:rFonts w:ascii="Times New Roman" w:hAnsi="Times New Roman"/>
                <w:iCs/>
                <w:sz w:val="24"/>
                <w:szCs w:val="24"/>
                <w:shd w:val="clear" w:color="auto" w:fill="FFFFFF"/>
                <w:lang w:val="uk-UA"/>
              </w:rPr>
              <w:t>10. Пропозиція учасника може містити документи з водяними знаками.</w:t>
            </w:r>
          </w:p>
        </w:tc>
      </w:tr>
      <w:tr w:rsidR="00ED7A81" w:rsidRPr="00CB13AE"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lastRenderedPageBreak/>
              <w:t>3</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Відхилення тендерних пропозицій</w:t>
            </w:r>
          </w:p>
        </w:tc>
        <w:tc>
          <w:tcPr>
            <w:tcW w:w="5954" w:type="dxa"/>
            <w:vAlign w:val="center"/>
          </w:tcPr>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Замовник відхиляє тендерну пропозицію у випадках передбачених частиною 1 статті 31 Закону.</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Замовник відхиляє тендерну пропозицію із зазначенням аргументації в електронній системі закупівель у разі, якщо:</w:t>
            </w:r>
          </w:p>
          <w:p w:rsidR="00ED7A81" w:rsidRPr="006B5385" w:rsidRDefault="00ED7A81" w:rsidP="006B5385">
            <w:p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1) учасник процедури закупівлі:</w:t>
            </w:r>
          </w:p>
          <w:p w:rsidR="00ED7A81" w:rsidRPr="006B5385" w:rsidRDefault="00ED7A81" w:rsidP="006B5385">
            <w:p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 не відповідає кваліфікаційним (кваліфікаційному) критеріям, установленим статтею 16 Закону та/або наявні підстави, встановлені частиною першою статті 17 Закону;</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 не відповідає встановленим абзацом першим частини третьої статті 22 Закону вимогам до учасника відповідно до законодавства;</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 зазначив у тендерній пропозиції недостовірну інформацію, що є суттєвою при визначенні результатів процедури закупівлі, яку замовником виявлено згідно з частиною п’ятнадцятою статті 29 цього Закону;</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 не надав забезпечення тендерної пропозиції, якщо таке забезпечення вимагалося замовником, та/або забезпечення тендерної пропозиції не відповідає умовам, що визначені замовником у тендерній документації до такого забезпечення тендерної пропозиції;</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 не виправив виявлені замовником після розкриття тендерних пропозицій невідповідності в інформації та/або документах, що подані ним у своїй тендерній пропозиції, протягом 24 годин з моменту розміщення замовником в електронній системі закупівель повідомлення з вимогою про усунення таких невідповідностей;</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 не надав обґрунтування аномально низької ціни тендерної пропозиції протягом строку, визначеного в частині чотирнадцятій статті 29 Закону;</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lastRenderedPageBreak/>
              <w:t>- визначив конфіденційною інформацію, що не може бути визначена як конфіденційна відповідно до вимог частини другої статті 28 Закону;</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2) тендерна пропозиція учасника:</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 не відповідає умовам технічної специфікації та іншим вимогам щодо предмета закупівлі тендерної документації;</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 викладена іншою мовою (мовами), аніж мова (мови), що вимагається тендерною документацією;</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 є такою, строк дії якої закінчився;</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3) переможець процедури закупівлі:</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 відмовився від підписання договору про закупівлю відповідно до вимог тендерної документації або укладення договору про закупівлю;</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 не надав у спосіб, зазначений в тендерній документації, документи, що підтверджують відсутність підстав, установлених статтею 17 Закону;</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 не надав копію ліцензії або документа дозвільного характеру (у разі їх наявності) відповідно до частини другої статті 41 Закону. Не поданням ліцензії або документа дозвільного характеру буде вважатися не подання достовірної інформації про наявність у нього чинної ліцензії або документа дозвільного характеру на провадження виду господарської діяльності, якщо отримання дозволу або ліцензії на провадження такого виду діяльності передбачено законом.</w:t>
            </w:r>
          </w:p>
          <w:p w:rsidR="00ED7A81" w:rsidRPr="006B5385" w:rsidRDefault="00ED7A81" w:rsidP="006B5385">
            <w:p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 не надав забезпечення виконання договору про закупівлю, якщо таке забезпечення вимагалося замовником.</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Інформація про відхилення тендерної пропозиції, у тому числі підстави такого відхилення (з посиланням на відповідні норми Закону та умови тендерної документації, яким така тендерна пропозиція та/або учасник не відповідають, із зазначенням, у чому саме полягає така невідповідність), протягом одного дня з дня ухвалення рішення оприлюднюється в електронній системі закупівель та автоматично надсилається учаснику/переможцю процедури закупівлі, тендерна пропозиція якого відхилена, через електронну систему закупівель.</w:t>
            </w:r>
          </w:p>
        </w:tc>
      </w:tr>
      <w:tr w:rsidR="00ED7A81" w:rsidRPr="006B5385" w:rsidTr="006B5385">
        <w:trPr>
          <w:trHeight w:val="472"/>
        </w:trPr>
        <w:tc>
          <w:tcPr>
            <w:tcW w:w="10060" w:type="dxa"/>
            <w:gridSpan w:val="3"/>
            <w:vAlign w:val="center"/>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b/>
                <w:bCs/>
                <w:i/>
                <w:iCs/>
                <w:sz w:val="24"/>
                <w:szCs w:val="24"/>
                <w:lang w:val="uk-UA" w:eastAsia="ru-RU"/>
              </w:rPr>
              <w:lastRenderedPageBreak/>
              <w:t>Розділ 6. Результати торгів та укладання договору про закупівлю</w:t>
            </w:r>
          </w:p>
        </w:tc>
      </w:tr>
      <w:tr w:rsidR="00ED7A81" w:rsidRPr="006B5385"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1</w:t>
            </w:r>
          </w:p>
        </w:tc>
        <w:tc>
          <w:tcPr>
            <w:tcW w:w="3402" w:type="dxa"/>
          </w:tcPr>
          <w:p w:rsidR="00ED7A81" w:rsidRPr="006B5385" w:rsidRDefault="00ED7A81" w:rsidP="006B5385">
            <w:pPr>
              <w:spacing w:after="0" w:line="240" w:lineRule="auto"/>
              <w:rPr>
                <w:rFonts w:ascii="Times New Roman" w:hAnsi="Times New Roman"/>
                <w:b/>
                <w:bCs/>
                <w:sz w:val="24"/>
                <w:szCs w:val="24"/>
                <w:lang w:val="uk-UA"/>
              </w:rPr>
            </w:pPr>
            <w:r w:rsidRPr="006B5385">
              <w:rPr>
                <w:rFonts w:ascii="Times New Roman" w:hAnsi="Times New Roman"/>
                <w:b/>
                <w:bCs/>
                <w:sz w:val="24"/>
                <w:szCs w:val="24"/>
                <w:lang w:val="uk-UA"/>
              </w:rPr>
              <w:t>Відміна тендеру чи визнання тендеру таким, що не відбувся</w:t>
            </w:r>
          </w:p>
        </w:tc>
        <w:tc>
          <w:tcPr>
            <w:tcW w:w="5954" w:type="dxa"/>
            <w:vAlign w:val="center"/>
          </w:tcPr>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Замовник </w:t>
            </w:r>
            <w:r w:rsidRPr="006B5385">
              <w:rPr>
                <w:rFonts w:ascii="Times New Roman" w:hAnsi="Times New Roman"/>
                <w:b/>
                <w:bCs/>
                <w:i/>
                <w:iCs/>
                <w:sz w:val="24"/>
                <w:szCs w:val="24"/>
                <w:lang w:val="uk-UA"/>
              </w:rPr>
              <w:t>відміняє</w:t>
            </w:r>
            <w:r w:rsidRPr="006B5385">
              <w:rPr>
                <w:rFonts w:ascii="Times New Roman" w:hAnsi="Times New Roman"/>
                <w:sz w:val="24"/>
                <w:szCs w:val="24"/>
                <w:lang w:val="uk-UA"/>
              </w:rPr>
              <w:t xml:space="preserve"> тендер у разі:</w:t>
            </w:r>
          </w:p>
          <w:p w:rsidR="00ED7A81" w:rsidRPr="006B5385" w:rsidRDefault="00ED7A81" w:rsidP="006B5385">
            <w:pPr>
              <w:pStyle w:val="a4"/>
              <w:numPr>
                <w:ilvl w:val="0"/>
                <w:numId w:val="15"/>
              </w:num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відсутності подальшої потреби в закупівлі товарів, робіт чи послуг;</w:t>
            </w:r>
          </w:p>
          <w:p w:rsidR="00ED7A81" w:rsidRPr="006B5385" w:rsidRDefault="00ED7A81" w:rsidP="006B5385">
            <w:pPr>
              <w:pStyle w:val="a4"/>
              <w:numPr>
                <w:ilvl w:val="0"/>
                <w:numId w:val="15"/>
              </w:num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неможливості усунення порушень, що виникли через виявлені порушення законодавства у сфері публічних закупівель, з описом таких порушень, які неможливо усунути.</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Тендер </w:t>
            </w:r>
            <w:r w:rsidRPr="006B5385">
              <w:rPr>
                <w:rFonts w:ascii="Times New Roman" w:hAnsi="Times New Roman"/>
                <w:b/>
                <w:bCs/>
                <w:i/>
                <w:iCs/>
                <w:sz w:val="24"/>
                <w:szCs w:val="24"/>
                <w:lang w:val="uk-UA"/>
              </w:rPr>
              <w:t>автоматично</w:t>
            </w:r>
            <w:r w:rsidRPr="006B5385">
              <w:rPr>
                <w:rFonts w:ascii="Times New Roman" w:hAnsi="Times New Roman"/>
                <w:b/>
                <w:bCs/>
                <w:sz w:val="24"/>
                <w:szCs w:val="24"/>
                <w:lang w:val="uk-UA"/>
              </w:rPr>
              <w:t xml:space="preserve"> </w:t>
            </w:r>
            <w:r w:rsidRPr="006B5385">
              <w:rPr>
                <w:rFonts w:ascii="Times New Roman" w:hAnsi="Times New Roman"/>
                <w:sz w:val="24"/>
                <w:szCs w:val="24"/>
                <w:lang w:val="uk-UA"/>
              </w:rPr>
              <w:t>відміняється електронною системою закупівель у разі:</w:t>
            </w:r>
          </w:p>
          <w:p w:rsidR="00ED7A81" w:rsidRPr="006B5385" w:rsidRDefault="00ED7A81" w:rsidP="006B5385">
            <w:pPr>
              <w:pStyle w:val="a4"/>
              <w:numPr>
                <w:ilvl w:val="0"/>
                <w:numId w:val="17"/>
              </w:num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подання для участі - менше двох тендерних пропозицій;</w:t>
            </w:r>
          </w:p>
          <w:p w:rsidR="00ED7A81" w:rsidRPr="006B5385" w:rsidRDefault="00ED7A81" w:rsidP="006B5385">
            <w:pPr>
              <w:pStyle w:val="a4"/>
              <w:numPr>
                <w:ilvl w:val="0"/>
                <w:numId w:val="17"/>
              </w:num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допущення до оцінки менше двох тендерних пропозицій у процедурі відкритих торгів, у разі </w:t>
            </w:r>
            <w:r w:rsidRPr="006B5385">
              <w:rPr>
                <w:rFonts w:ascii="Times New Roman" w:hAnsi="Times New Roman"/>
                <w:sz w:val="24"/>
                <w:szCs w:val="24"/>
                <w:lang w:val="uk-UA"/>
              </w:rPr>
              <w:lastRenderedPageBreak/>
              <w:t>якщо оголошення про проведення відкритих торгів оприлюднено відповідно до частини третьої статті 10 Закону;</w:t>
            </w:r>
          </w:p>
          <w:p w:rsidR="00ED7A81" w:rsidRPr="006B5385" w:rsidRDefault="00ED7A81" w:rsidP="006B5385">
            <w:pPr>
              <w:pStyle w:val="a4"/>
              <w:numPr>
                <w:ilvl w:val="0"/>
                <w:numId w:val="17"/>
              </w:num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відхилення всіх тендерних пропозицій згідно з Законом.</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Тендер може бути відмінено частково (за лотом).</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 xml:space="preserve">Замовник має право </w:t>
            </w:r>
            <w:r w:rsidRPr="006B5385">
              <w:rPr>
                <w:rFonts w:ascii="Times New Roman" w:hAnsi="Times New Roman"/>
                <w:b/>
                <w:bCs/>
                <w:i/>
                <w:iCs/>
                <w:sz w:val="24"/>
                <w:szCs w:val="24"/>
                <w:lang w:val="uk-UA"/>
              </w:rPr>
              <w:t>визнати тендер таким, що не відбувся</w:t>
            </w:r>
            <w:r w:rsidRPr="006B5385">
              <w:rPr>
                <w:rFonts w:ascii="Times New Roman" w:hAnsi="Times New Roman"/>
                <w:sz w:val="24"/>
                <w:szCs w:val="24"/>
                <w:lang w:val="uk-UA"/>
              </w:rPr>
              <w:t>, у разі:</w:t>
            </w:r>
          </w:p>
          <w:p w:rsidR="00ED7A81" w:rsidRPr="006B5385" w:rsidRDefault="00ED7A81" w:rsidP="006B5385">
            <w:pPr>
              <w:pStyle w:val="a4"/>
              <w:numPr>
                <w:ilvl w:val="0"/>
                <w:numId w:val="19"/>
              </w:num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якщо здійснення закупівлі стало неможливим внаслідок дії непереборної сили;</w:t>
            </w:r>
          </w:p>
          <w:p w:rsidR="00ED7A81" w:rsidRPr="006B5385" w:rsidRDefault="00ED7A81" w:rsidP="006B5385">
            <w:pPr>
              <w:pStyle w:val="a4"/>
              <w:numPr>
                <w:ilvl w:val="0"/>
                <w:numId w:val="19"/>
              </w:num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скорочення видатків на здійснення закупівлі товарів, робіт чи послуг.</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Замовник має право визнати тендер таким, що не відбувся частково (за лотом).</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У разі відміни тендеру замовником або визнання тендеру таким, що не відбувся, замовник протягом одного робочого дня з дня прийняття відповідного рішення зазначає в електронній системі закупівель підстави прийняття рішення.</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У разі якщо тендер відміняється автоматично, відповідно до Закону, інформація про відміну тендеру оприлюднюється електронною системою закупівель автоматично.</w:t>
            </w:r>
          </w:p>
        </w:tc>
      </w:tr>
      <w:tr w:rsidR="00ED7A81" w:rsidRPr="006B5385"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lastRenderedPageBreak/>
              <w:t>2</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Строк укладання договору про закупівлю</w:t>
            </w:r>
          </w:p>
        </w:tc>
        <w:tc>
          <w:tcPr>
            <w:tcW w:w="5954" w:type="dxa"/>
            <w:vAlign w:val="center"/>
          </w:tcPr>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Замовник укладає договір про закупівлю з учасником, який визнаний переможцем процедури закупівлі,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тендерної пропозиції переможця процедури закупівлі. У випадку обґрунтованої необхідності строк для укладання договору може бути продовжений до 60 днів.</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З метою забезпечення права на оскарження рішень замовника договір про закупівлю не може бути укладено раніше ніж через 10 днів з дати оприлюднення в електронній системі закупівель повідомлення про намір укласти договір про закупівлю.</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eastAsia="ru-RU"/>
              </w:rPr>
              <w:t>У разі подання скарги до органу оскарження після оприлюднення в електронній системі закупівель повідомлення про намір укласти договір про закупівлю перебіг строку для укладання договору про закупівлю призупиняється.</w:t>
            </w:r>
          </w:p>
        </w:tc>
      </w:tr>
      <w:tr w:rsidR="00ED7A81" w:rsidRPr="00CB13AE"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3</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Проєкт договору про закупівлю</w:t>
            </w:r>
          </w:p>
        </w:tc>
        <w:tc>
          <w:tcPr>
            <w:tcW w:w="5954" w:type="dxa"/>
            <w:vAlign w:val="center"/>
          </w:tcPr>
          <w:p w:rsidR="00ED7A81" w:rsidRPr="006B5385"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 xml:space="preserve">Проєкт Договору про закупівлю викладено </w:t>
            </w:r>
            <w:r w:rsidRPr="00C44BB8">
              <w:rPr>
                <w:rFonts w:ascii="Times New Roman" w:hAnsi="Times New Roman"/>
                <w:sz w:val="24"/>
                <w:szCs w:val="24"/>
                <w:lang w:val="uk-UA" w:eastAsia="ru-RU"/>
              </w:rPr>
              <w:t xml:space="preserve">в </w:t>
            </w:r>
            <w:r w:rsidRPr="00C44BB8">
              <w:rPr>
                <w:rFonts w:ascii="Times New Roman" w:hAnsi="Times New Roman"/>
                <w:b/>
                <w:bCs/>
                <w:i/>
                <w:iCs/>
                <w:sz w:val="24"/>
                <w:szCs w:val="24"/>
                <w:lang w:val="uk-UA" w:eastAsia="ru-RU"/>
              </w:rPr>
              <w:t xml:space="preserve">Додатку </w:t>
            </w:r>
            <w:r w:rsidR="00FB0752">
              <w:rPr>
                <w:rFonts w:ascii="Times New Roman" w:hAnsi="Times New Roman"/>
                <w:b/>
                <w:bCs/>
                <w:i/>
                <w:iCs/>
                <w:sz w:val="24"/>
                <w:szCs w:val="24"/>
                <w:lang w:val="uk-UA" w:eastAsia="ru-RU"/>
              </w:rPr>
              <w:t>6</w:t>
            </w:r>
            <w:r w:rsidRPr="006B5385">
              <w:rPr>
                <w:rFonts w:ascii="Times New Roman" w:hAnsi="Times New Roman"/>
                <w:sz w:val="24"/>
                <w:szCs w:val="24"/>
                <w:lang w:val="uk-UA" w:eastAsia="ru-RU"/>
              </w:rPr>
              <w:t xml:space="preserve"> до цієї тендерної документації.</w:t>
            </w:r>
          </w:p>
          <w:p w:rsidR="00ED7A81" w:rsidRPr="006B5385" w:rsidRDefault="00ED7A81" w:rsidP="006B5385">
            <w:pPr>
              <w:keepNext/>
              <w:keepLines/>
              <w:spacing w:after="0" w:line="240" w:lineRule="auto"/>
              <w:ind w:right="120"/>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 xml:space="preserve">Договір про закупівлю укладається відповідно до вимог цієї тендерної документації та тендерної пропозиції переможця у письмовій формі у вигляді єдиного документа </w:t>
            </w:r>
            <w:r w:rsidRPr="006B5385">
              <w:rPr>
                <w:rFonts w:ascii="Times New Roman" w:hAnsi="Times New Roman"/>
                <w:sz w:val="24"/>
                <w:szCs w:val="24"/>
                <w:lang w:val="uk-UA"/>
              </w:rPr>
              <w:t xml:space="preserve">та надсилається переможцю у спосіб, обраний замовником. Переможець повинен підписати 2 примірники договору про закупівлю у строки, визначені пунктом 2 «Строк укладення договору про закупівлю» цього розділу та у день підписання передати замовнику один примірник договору про закупівлю. Не підписання переможцем </w:t>
            </w:r>
            <w:r w:rsidRPr="006B5385">
              <w:rPr>
                <w:rFonts w:ascii="Times New Roman" w:hAnsi="Times New Roman"/>
                <w:sz w:val="24"/>
                <w:szCs w:val="24"/>
                <w:lang w:val="uk-UA"/>
              </w:rPr>
              <w:lastRenderedPageBreak/>
              <w:t>договору про закупівлю та/або не передання одного примірника цього договору у вказаний строк буде розцінене як відмова переможця від укладення договору про закупівлю, що спричиняє наслідки, передбачені пунктом 5 цієї Документації «Дії замовника при відмові переможця торгів підписати договір про закупівлю» цього розділу.</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b/>
                <w:bCs/>
                <w:i/>
                <w:iCs/>
                <w:sz w:val="24"/>
                <w:szCs w:val="24"/>
                <w:lang w:val="uk-UA" w:eastAsia="ru-RU"/>
              </w:rPr>
              <w:t>Переможець</w:t>
            </w:r>
            <w:r w:rsidRPr="006B5385">
              <w:rPr>
                <w:rFonts w:ascii="Times New Roman" w:hAnsi="Times New Roman"/>
                <w:sz w:val="24"/>
                <w:szCs w:val="24"/>
                <w:lang w:val="uk-UA" w:eastAsia="ru-RU"/>
              </w:rPr>
              <w:t xml:space="preserve"> процедури закупівлі під час укладення договору про закупівлю повинен надати:</w:t>
            </w:r>
          </w:p>
          <w:p w:rsidR="00ED7A81" w:rsidRPr="006B5385" w:rsidRDefault="00ED7A81" w:rsidP="006B5385">
            <w:pPr>
              <w:pStyle w:val="a4"/>
              <w:keepNext/>
              <w:keepLines/>
              <w:numPr>
                <w:ilvl w:val="0"/>
                <w:numId w:val="21"/>
              </w:num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інформацію про право підписання договору про закупівлю;</w:t>
            </w:r>
          </w:p>
          <w:p w:rsidR="00ED7A81" w:rsidRPr="006B5385" w:rsidRDefault="00ED7A81" w:rsidP="006B5385">
            <w:pPr>
              <w:pStyle w:val="a4"/>
              <w:keepNext/>
              <w:keepLines/>
              <w:numPr>
                <w:ilvl w:val="0"/>
                <w:numId w:val="21"/>
              </w:numPr>
              <w:spacing w:after="0" w:line="240" w:lineRule="auto"/>
              <w:jc w:val="both"/>
              <w:rPr>
                <w:rFonts w:ascii="Times New Roman" w:hAnsi="Times New Roman"/>
                <w:strike/>
                <w:sz w:val="24"/>
                <w:szCs w:val="24"/>
                <w:lang w:val="uk-UA" w:eastAsia="ru-RU"/>
              </w:rPr>
            </w:pPr>
            <w:r w:rsidRPr="006B5385">
              <w:rPr>
                <w:rFonts w:ascii="Times New Roman" w:hAnsi="Times New Roman"/>
                <w:bCs/>
                <w:sz w:val="24"/>
                <w:szCs w:val="24"/>
                <w:lang w:val="uk-UA"/>
              </w:rPr>
              <w:t>достовірну інформацію про наявність у нього чинної ліцензії або документа дозвільного характеру</w:t>
            </w:r>
            <w:r w:rsidRPr="006B5385">
              <w:rPr>
                <w:rFonts w:ascii="Times New Roman" w:hAnsi="Times New Roman"/>
                <w:sz w:val="24"/>
                <w:szCs w:val="24"/>
                <w:lang w:val="uk-UA"/>
              </w:rPr>
              <w:t xml:space="preserve"> на провадження виду господарської діяльності, </w:t>
            </w:r>
            <w:r w:rsidRPr="006B5385">
              <w:rPr>
                <w:rFonts w:ascii="Times New Roman" w:hAnsi="Times New Roman"/>
                <w:sz w:val="24"/>
                <w:szCs w:val="24"/>
                <w:lang w:val="uk-UA" w:eastAsia="ru-RU"/>
              </w:rPr>
              <w:t>якщо отримання дозволу або ліцензії на провадження такого виду діяльності передбачено законом.</w:t>
            </w:r>
          </w:p>
        </w:tc>
      </w:tr>
      <w:tr w:rsidR="00ED7A81" w:rsidRPr="00CB13AE"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lastRenderedPageBreak/>
              <w:t>4</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Умови договору про закупівлю</w:t>
            </w:r>
          </w:p>
        </w:tc>
        <w:tc>
          <w:tcPr>
            <w:tcW w:w="5954" w:type="dxa"/>
            <w:vAlign w:val="center"/>
          </w:tcPr>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 xml:space="preserve">Договір про закупівлю укладається відповідно до норм </w:t>
            </w:r>
            <w:hyperlink r:id="rId9" w:history="1">
              <w:r w:rsidRPr="006B5385">
                <w:rPr>
                  <w:rFonts w:ascii="Times New Roman" w:hAnsi="Times New Roman"/>
                  <w:sz w:val="24"/>
                  <w:szCs w:val="24"/>
                  <w:lang w:val="uk-UA" w:eastAsia="ru-RU"/>
                </w:rPr>
                <w:t>Цивільного кодексу України</w:t>
              </w:r>
            </w:hyperlink>
            <w:r w:rsidRPr="006B5385">
              <w:rPr>
                <w:rFonts w:ascii="Times New Roman" w:hAnsi="Times New Roman"/>
                <w:sz w:val="24"/>
                <w:szCs w:val="24"/>
                <w:lang w:val="uk-UA" w:eastAsia="ru-RU"/>
              </w:rPr>
              <w:t xml:space="preserve"> та</w:t>
            </w:r>
            <w:hyperlink r:id="rId10" w:history="1">
              <w:r w:rsidRPr="006B5385">
                <w:rPr>
                  <w:rFonts w:ascii="Times New Roman" w:hAnsi="Times New Roman"/>
                  <w:sz w:val="24"/>
                  <w:szCs w:val="24"/>
                  <w:lang w:val="uk-UA" w:eastAsia="ru-RU"/>
                </w:rPr>
                <w:t xml:space="preserve"> Господарського кодексу України</w:t>
              </w:r>
            </w:hyperlink>
            <w:r w:rsidRPr="006B5385">
              <w:rPr>
                <w:rFonts w:ascii="Times New Roman" w:hAnsi="Times New Roman"/>
                <w:sz w:val="24"/>
                <w:szCs w:val="24"/>
                <w:lang w:val="uk-UA" w:eastAsia="ru-RU"/>
              </w:rPr>
              <w:t xml:space="preserve"> з урахуванням особливостей, визначених Законом.</w:t>
            </w:r>
          </w:p>
          <w:p w:rsidR="00ED7A81" w:rsidRPr="006B5385" w:rsidRDefault="00ED7A81" w:rsidP="006B5385">
            <w:pPr>
              <w:keepNext/>
              <w:keepLines/>
              <w:spacing w:after="0" w:line="240" w:lineRule="auto"/>
              <w:contextualSpacing/>
              <w:jc w:val="both"/>
              <w:rPr>
                <w:rFonts w:ascii="Times New Roman" w:hAnsi="Times New Roman"/>
                <w:sz w:val="24"/>
                <w:szCs w:val="24"/>
                <w:lang w:val="uk-UA" w:eastAsia="ru-RU"/>
              </w:rPr>
            </w:pPr>
            <w:r w:rsidRPr="006B5385">
              <w:rPr>
                <w:rFonts w:ascii="Times New Roman" w:hAnsi="Times New Roman"/>
                <w:sz w:val="24"/>
                <w:szCs w:val="24"/>
                <w:lang w:val="uk-UA" w:eastAsia="ru-RU"/>
              </w:rPr>
              <w:t>Істотними умовами договору про закупівлю є предмет (найменування, кількість, якість), ціна та строк дії договору. Інші умови договору про закупівлю істотними не є та можуть змінюватися відповідно до норм Господарського та Цивільного кодексів.</w:t>
            </w:r>
          </w:p>
          <w:p w:rsidR="00ED7A81" w:rsidRPr="006B5385" w:rsidRDefault="00ED7A81" w:rsidP="006B5385">
            <w:pPr>
              <w:spacing w:after="0" w:line="240" w:lineRule="auto"/>
              <w:jc w:val="both"/>
              <w:rPr>
                <w:rFonts w:ascii="Times New Roman" w:hAnsi="Times New Roman"/>
                <w:sz w:val="24"/>
                <w:szCs w:val="24"/>
                <w:lang w:val="uk-UA" w:eastAsia="ru-RU"/>
              </w:rPr>
            </w:pPr>
            <w:r w:rsidRPr="006B5385">
              <w:rPr>
                <w:rFonts w:ascii="Times New Roman" w:hAnsi="Times New Roman"/>
                <w:sz w:val="24"/>
                <w:szCs w:val="24"/>
                <w:lang w:val="uk-UA" w:eastAsia="ru-RU"/>
              </w:rPr>
              <w:t>Умови договору про закупівлю не повинні відрізнятися від змісту тендерної пропозиції за результатами електронного аукціону (у тому числі ціни за одиницю товару) переможця процедури закупівлі, крім випадків визначення грошового еквівалента зобов’язання в іноземній валюті та/або випадків перерахунку ціни за результатами електронного аукціону в бік зменшення ціни тендерної пропозиції учасника без зменшення обсягів закупівлі.</w:t>
            </w:r>
          </w:p>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rPr>
              <w:t>У випадку перерахунку ціни за результатами електронного аукціону в бік зменшення ціни тендерної пропозиції учасника без зменшення обсягів закупівлі, переможець до укладення договору про закупівлю надає Замовнику відповідний перерахунок.</w:t>
            </w:r>
          </w:p>
        </w:tc>
      </w:tr>
      <w:tr w:rsidR="00ED7A81" w:rsidRPr="006B5385"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5</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Дії замовника при відмові переможця торгів підписати договір про закупівлю</w:t>
            </w:r>
          </w:p>
        </w:tc>
        <w:tc>
          <w:tcPr>
            <w:tcW w:w="5954" w:type="dxa"/>
            <w:vAlign w:val="center"/>
          </w:tcPr>
          <w:p w:rsidR="00ED7A81" w:rsidRPr="006B5385" w:rsidRDefault="00ED7A81" w:rsidP="006B5385">
            <w:pPr>
              <w:spacing w:after="0" w:line="240" w:lineRule="auto"/>
              <w:jc w:val="both"/>
              <w:rPr>
                <w:rFonts w:ascii="Times New Roman" w:hAnsi="Times New Roman"/>
                <w:sz w:val="24"/>
                <w:szCs w:val="24"/>
                <w:lang w:val="uk-UA"/>
              </w:rPr>
            </w:pPr>
            <w:r w:rsidRPr="006B5385">
              <w:rPr>
                <w:rFonts w:ascii="Times New Roman" w:hAnsi="Times New Roman"/>
                <w:sz w:val="24"/>
                <w:szCs w:val="24"/>
                <w:lang w:val="uk-UA" w:eastAsia="ru-RU"/>
              </w:rPr>
              <w:t>У разі відмови переможця процедури закупівлі від підписання договору про закупівлю відповідно до вимог тендерної документації, не укладення договору про закупівлю або ненадання замовнику підписаного договору про закупівлю у строк, визначений Законом, замовник відхиляє тендерну пропозицію такого учасника, визначає переможця процедури закупівлі, строк дії тендерної пропозиції яких ще не минув, та приймає рішення про намір укласти договір про закупівлю у порядку та на умовах, визначених статтею 33 Закону.</w:t>
            </w:r>
          </w:p>
        </w:tc>
      </w:tr>
      <w:tr w:rsidR="00ED7A81" w:rsidRPr="006B5385" w:rsidTr="006B5385">
        <w:trPr>
          <w:trHeight w:val="1119"/>
        </w:trPr>
        <w:tc>
          <w:tcPr>
            <w:tcW w:w="704" w:type="dxa"/>
          </w:tcPr>
          <w:p w:rsidR="00ED7A81" w:rsidRPr="006B5385" w:rsidRDefault="00ED7A81" w:rsidP="006B5385">
            <w:pPr>
              <w:spacing w:after="0" w:line="240" w:lineRule="auto"/>
              <w:jc w:val="center"/>
              <w:rPr>
                <w:rFonts w:ascii="Times New Roman" w:hAnsi="Times New Roman"/>
                <w:sz w:val="24"/>
                <w:szCs w:val="24"/>
                <w:lang w:val="uk-UA"/>
              </w:rPr>
            </w:pPr>
            <w:r w:rsidRPr="006B5385">
              <w:rPr>
                <w:rFonts w:ascii="Times New Roman" w:hAnsi="Times New Roman"/>
                <w:sz w:val="24"/>
                <w:szCs w:val="24"/>
                <w:lang w:val="uk-UA" w:eastAsia="ru-RU"/>
              </w:rPr>
              <w:t>6</w:t>
            </w:r>
          </w:p>
        </w:tc>
        <w:tc>
          <w:tcPr>
            <w:tcW w:w="3402" w:type="dxa"/>
          </w:tcPr>
          <w:p w:rsidR="00ED7A81" w:rsidRPr="006B5385" w:rsidRDefault="00ED7A81" w:rsidP="006B5385">
            <w:pPr>
              <w:spacing w:after="0" w:line="240" w:lineRule="auto"/>
              <w:rPr>
                <w:rFonts w:ascii="Times New Roman" w:hAnsi="Times New Roman"/>
                <w:sz w:val="24"/>
                <w:szCs w:val="24"/>
                <w:lang w:val="uk-UA"/>
              </w:rPr>
            </w:pPr>
            <w:r w:rsidRPr="006B5385">
              <w:rPr>
                <w:rFonts w:ascii="Times New Roman" w:hAnsi="Times New Roman"/>
                <w:b/>
                <w:bCs/>
                <w:sz w:val="24"/>
                <w:szCs w:val="24"/>
                <w:lang w:val="uk-UA" w:eastAsia="ru-RU"/>
              </w:rPr>
              <w:t>Забезпечення виконання договору про закупівлю</w:t>
            </w:r>
          </w:p>
        </w:tc>
        <w:tc>
          <w:tcPr>
            <w:tcW w:w="5954" w:type="dxa"/>
            <w:vAlign w:val="center"/>
          </w:tcPr>
          <w:p w:rsidR="00ED7A81" w:rsidRPr="006B5385" w:rsidRDefault="00ED7A81" w:rsidP="006B5385">
            <w:pPr>
              <w:keepNext/>
              <w:keepLines/>
              <w:spacing w:after="0" w:line="240" w:lineRule="auto"/>
              <w:ind w:right="120"/>
              <w:contextualSpacing/>
              <w:jc w:val="both"/>
              <w:rPr>
                <w:rFonts w:ascii="Times New Roman" w:hAnsi="Times New Roman"/>
                <w:sz w:val="24"/>
                <w:szCs w:val="24"/>
                <w:lang w:val="uk-UA"/>
              </w:rPr>
            </w:pPr>
            <w:r w:rsidRPr="006B5385">
              <w:rPr>
                <w:rFonts w:ascii="Times New Roman" w:hAnsi="Times New Roman"/>
                <w:sz w:val="24"/>
                <w:szCs w:val="24"/>
                <w:lang w:val="uk-UA" w:eastAsia="ru-RU"/>
              </w:rPr>
              <w:t>Забезпечення виконання договору про закупівлю не вимагається.</w:t>
            </w:r>
          </w:p>
        </w:tc>
      </w:tr>
    </w:tbl>
    <w:p w:rsidR="00ED7A81" w:rsidRPr="003A4EF1" w:rsidRDefault="00ED7A81">
      <w:pPr>
        <w:rPr>
          <w:rFonts w:ascii="Times New Roman" w:hAnsi="Times New Roman"/>
          <w:sz w:val="24"/>
          <w:szCs w:val="24"/>
          <w:lang w:val="uk-UA"/>
        </w:rPr>
      </w:pPr>
      <w:r w:rsidRPr="003A4EF1">
        <w:rPr>
          <w:rFonts w:ascii="Times New Roman" w:hAnsi="Times New Roman"/>
          <w:sz w:val="24"/>
          <w:szCs w:val="24"/>
          <w:lang w:val="uk-UA"/>
        </w:rPr>
        <w:br w:type="page"/>
      </w:r>
    </w:p>
    <w:p w:rsidR="00ED7A81" w:rsidRPr="003A4EF1" w:rsidRDefault="00ED7A81" w:rsidP="00874769">
      <w:pPr>
        <w:spacing w:after="0"/>
        <w:ind w:left="5660" w:firstLine="700"/>
        <w:jc w:val="right"/>
        <w:rPr>
          <w:rFonts w:ascii="Times New Roman" w:hAnsi="Times New Roman"/>
          <w:sz w:val="24"/>
          <w:szCs w:val="24"/>
          <w:lang w:val="uk-UA" w:eastAsia="ru-RU"/>
        </w:rPr>
      </w:pPr>
      <w:r w:rsidRPr="003A4EF1">
        <w:rPr>
          <w:rFonts w:ascii="Times New Roman" w:hAnsi="Times New Roman"/>
          <w:b/>
          <w:bCs/>
          <w:sz w:val="24"/>
          <w:szCs w:val="24"/>
          <w:lang w:val="uk-UA" w:eastAsia="ru-RU"/>
        </w:rPr>
        <w:t>ДОДАТОК 1</w:t>
      </w:r>
    </w:p>
    <w:p w:rsidR="00ED7A81" w:rsidRPr="003A4EF1" w:rsidRDefault="00ED7A81" w:rsidP="00874769">
      <w:pPr>
        <w:spacing w:after="0"/>
        <w:ind w:left="5660" w:firstLine="700"/>
        <w:jc w:val="right"/>
        <w:rPr>
          <w:rFonts w:ascii="Times New Roman" w:hAnsi="Times New Roman"/>
          <w:sz w:val="24"/>
          <w:szCs w:val="24"/>
          <w:lang w:val="uk-UA" w:eastAsia="ru-RU"/>
        </w:rPr>
      </w:pPr>
      <w:r w:rsidRPr="003A4EF1">
        <w:rPr>
          <w:rFonts w:ascii="Times New Roman" w:hAnsi="Times New Roman"/>
          <w:i/>
          <w:iCs/>
          <w:sz w:val="24"/>
          <w:szCs w:val="24"/>
          <w:lang w:val="uk-UA" w:eastAsia="ru-RU"/>
        </w:rPr>
        <w:t>до тендерної документації</w:t>
      </w:r>
    </w:p>
    <w:p w:rsidR="00ED7A81" w:rsidRPr="003A4EF1" w:rsidRDefault="00ED7A81" w:rsidP="00874769">
      <w:pPr>
        <w:shd w:val="clear" w:color="auto" w:fill="FFFFFF"/>
        <w:jc w:val="both"/>
        <w:rPr>
          <w:rFonts w:ascii="Times New Roman" w:hAnsi="Times New Roman"/>
          <w:sz w:val="24"/>
          <w:szCs w:val="24"/>
          <w:lang w:val="uk-UA" w:eastAsia="ru-RU"/>
        </w:rPr>
      </w:pPr>
    </w:p>
    <w:p w:rsidR="00ED7A81" w:rsidRPr="003A4EF1" w:rsidRDefault="00ED7A81" w:rsidP="00874769">
      <w:pPr>
        <w:pStyle w:val="a4"/>
        <w:shd w:val="clear" w:color="auto" w:fill="FFFFFF"/>
        <w:ind w:left="0"/>
        <w:jc w:val="both"/>
        <w:rPr>
          <w:rFonts w:ascii="Times New Roman" w:hAnsi="Times New Roman"/>
          <w:b/>
          <w:bCs/>
          <w:sz w:val="24"/>
          <w:szCs w:val="24"/>
          <w:lang w:val="uk-UA" w:eastAsia="ru-RU"/>
        </w:rPr>
      </w:pPr>
      <w:r w:rsidRPr="003A4EF1">
        <w:rPr>
          <w:rFonts w:ascii="Times New Roman" w:hAnsi="Times New Roman"/>
          <w:b/>
          <w:bCs/>
          <w:sz w:val="24"/>
          <w:szCs w:val="24"/>
          <w:lang w:val="uk-UA" w:eastAsia="ru-RU"/>
        </w:rPr>
        <w:t>Перелік документів та інформації  для підтвердження відповідності УЧАСНИКА  кваліфікаційним критеріям, визначеним у статті 16 Закону «Про публічні закупівлі»:</w:t>
      </w:r>
    </w:p>
    <w:tbl>
      <w:tblPr>
        <w:tblW w:w="0" w:type="auto"/>
        <w:jc w:val="center"/>
        <w:tblCellMar>
          <w:top w:w="15" w:type="dxa"/>
          <w:left w:w="15" w:type="dxa"/>
          <w:bottom w:w="15" w:type="dxa"/>
          <w:right w:w="15" w:type="dxa"/>
        </w:tblCellMar>
        <w:tblLook w:val="00A0" w:firstRow="1" w:lastRow="0" w:firstColumn="1" w:lastColumn="0" w:noHBand="0" w:noVBand="0"/>
      </w:tblPr>
      <w:tblGrid>
        <w:gridCol w:w="544"/>
        <w:gridCol w:w="1951"/>
        <w:gridCol w:w="7299"/>
      </w:tblGrid>
      <w:tr w:rsidR="00ED7A81" w:rsidRPr="006B5385" w:rsidTr="007F1D53">
        <w:trPr>
          <w:trHeight w:val="690"/>
          <w:jc w:val="center"/>
        </w:trPr>
        <w:tc>
          <w:tcPr>
            <w:tcW w:w="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D7A81" w:rsidRPr="006B5385" w:rsidRDefault="00ED7A81" w:rsidP="00BE559C">
            <w:pPr>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 п/п</w:t>
            </w:r>
          </w:p>
        </w:tc>
        <w:tc>
          <w:tcPr>
            <w:tcW w:w="19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D7A81" w:rsidRPr="006B5385" w:rsidRDefault="00ED7A81" w:rsidP="00BE559C">
            <w:pPr>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Кваліфікаційні критерії</w:t>
            </w:r>
          </w:p>
        </w:tc>
        <w:tc>
          <w:tcPr>
            <w:tcW w:w="72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D7A81" w:rsidRPr="006B5385" w:rsidRDefault="00ED7A81" w:rsidP="00BE559C">
            <w:pPr>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Документи, які підтверджують відповідність Учасника кваліфікаційним критеріям</w:t>
            </w:r>
          </w:p>
        </w:tc>
      </w:tr>
      <w:tr w:rsidR="00ED7A81" w:rsidRPr="006B5385" w:rsidTr="007F1D53">
        <w:trPr>
          <w:trHeight w:val="1745"/>
          <w:jc w:val="center"/>
        </w:trPr>
        <w:tc>
          <w:tcPr>
            <w:tcW w:w="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1.</w:t>
            </w:r>
          </w:p>
        </w:tc>
        <w:tc>
          <w:tcPr>
            <w:tcW w:w="19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F11205">
            <w:pPr>
              <w:rPr>
                <w:rFonts w:ascii="Times New Roman" w:hAnsi="Times New Roman"/>
                <w:i/>
                <w:iCs/>
                <w:sz w:val="24"/>
                <w:szCs w:val="24"/>
                <w:lang w:val="uk-UA" w:eastAsia="ru-RU"/>
              </w:rPr>
            </w:pPr>
            <w:r w:rsidRPr="006B5385">
              <w:rPr>
                <w:rFonts w:ascii="Times New Roman" w:hAnsi="Times New Roman"/>
                <w:b/>
                <w:bCs/>
                <w:sz w:val="24"/>
                <w:szCs w:val="24"/>
                <w:lang w:val="uk-UA" w:eastAsia="ru-RU"/>
              </w:rPr>
              <w:t>Наявність обладнання, матеріально-технічної бази та технологій</w:t>
            </w:r>
          </w:p>
        </w:tc>
        <w:tc>
          <w:tcPr>
            <w:tcW w:w="72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B29F2" w:rsidRPr="007B29F2" w:rsidRDefault="00ED7A81" w:rsidP="007B29F2">
            <w:pPr>
              <w:jc w:val="both"/>
              <w:rPr>
                <w:rFonts w:ascii="Times New Roman" w:hAnsi="Times New Roman"/>
                <w:sz w:val="24"/>
                <w:szCs w:val="24"/>
              </w:rPr>
            </w:pPr>
            <w:r w:rsidRPr="007B29F2">
              <w:rPr>
                <w:rFonts w:ascii="Times New Roman" w:hAnsi="Times New Roman"/>
                <w:sz w:val="24"/>
                <w:szCs w:val="24"/>
                <w:lang w:val="uk-UA"/>
              </w:rPr>
              <w:t xml:space="preserve">1.1 </w:t>
            </w:r>
            <w:r w:rsidR="007B29F2" w:rsidRPr="007B29F2">
              <w:rPr>
                <w:rFonts w:ascii="Times New Roman" w:hAnsi="Times New Roman"/>
                <w:sz w:val="24"/>
                <w:szCs w:val="24"/>
              </w:rPr>
              <w:t>Довідка</w:t>
            </w:r>
            <w:r w:rsidR="007B29F2">
              <w:rPr>
                <w:rFonts w:ascii="Times New Roman" w:hAnsi="Times New Roman"/>
                <w:sz w:val="24"/>
                <w:szCs w:val="24"/>
                <w:lang w:val="uk-UA"/>
              </w:rPr>
              <w:t xml:space="preserve"> </w:t>
            </w:r>
            <w:r w:rsidR="007B29F2" w:rsidRPr="007B29F2">
              <w:rPr>
                <w:rFonts w:ascii="Times New Roman" w:hAnsi="Times New Roman"/>
                <w:sz w:val="24"/>
                <w:szCs w:val="24"/>
              </w:rPr>
              <w:t>про наявність обладнання та матеріально-технічної бази,</w:t>
            </w:r>
            <w:r w:rsidR="007B29F2">
              <w:rPr>
                <w:rFonts w:ascii="Times New Roman" w:hAnsi="Times New Roman"/>
                <w:sz w:val="24"/>
                <w:szCs w:val="24"/>
                <w:lang w:val="uk-UA"/>
              </w:rPr>
              <w:t xml:space="preserve"> </w:t>
            </w:r>
            <w:r w:rsidR="007B29F2" w:rsidRPr="007B29F2">
              <w:rPr>
                <w:rFonts w:ascii="Times New Roman" w:hAnsi="Times New Roman"/>
                <w:sz w:val="24"/>
                <w:szCs w:val="24"/>
              </w:rPr>
              <w:t>необхідних для надання послуг</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2483"/>
              <w:gridCol w:w="2059"/>
              <w:gridCol w:w="1622"/>
            </w:tblGrid>
            <w:tr w:rsidR="00EE04A8" w:rsidRPr="007B29F2" w:rsidTr="007B1E2B">
              <w:tc>
                <w:tcPr>
                  <w:tcW w:w="598"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r w:rsidRPr="007B29F2">
                    <w:rPr>
                      <w:rFonts w:ascii="Times New Roman" w:hAnsi="Times New Roman"/>
                      <w:sz w:val="24"/>
                      <w:szCs w:val="24"/>
                    </w:rPr>
                    <w:t>№ з/</w:t>
                  </w:r>
                  <w:proofErr w:type="gramStart"/>
                  <w:r w:rsidRPr="007B29F2">
                    <w:rPr>
                      <w:rFonts w:ascii="Times New Roman" w:hAnsi="Times New Roman"/>
                      <w:sz w:val="24"/>
                      <w:szCs w:val="24"/>
                    </w:rPr>
                    <w:t>п</w:t>
                  </w:r>
                  <w:proofErr w:type="gramEnd"/>
                </w:p>
              </w:tc>
              <w:tc>
                <w:tcPr>
                  <w:tcW w:w="3821"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r w:rsidRPr="007B29F2">
                    <w:rPr>
                      <w:rFonts w:ascii="Times New Roman" w:hAnsi="Times New Roman"/>
                      <w:sz w:val="24"/>
                      <w:szCs w:val="24"/>
                    </w:rPr>
                    <w:t>Назва обладнання, спеціалізованого транспорту, контейнері</w:t>
                  </w:r>
                  <w:proofErr w:type="gramStart"/>
                  <w:r w:rsidRPr="007B29F2">
                    <w:rPr>
                      <w:rFonts w:ascii="Times New Roman" w:hAnsi="Times New Roman"/>
                      <w:sz w:val="24"/>
                      <w:szCs w:val="24"/>
                    </w:rPr>
                    <w:t>в</w:t>
                  </w:r>
                  <w:proofErr w:type="gramEnd"/>
                </w:p>
              </w:tc>
              <w:tc>
                <w:tcPr>
                  <w:tcW w:w="2341"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r w:rsidRPr="007B29F2">
                    <w:rPr>
                      <w:rFonts w:ascii="Times New Roman" w:hAnsi="Times New Roman"/>
                      <w:sz w:val="24"/>
                      <w:szCs w:val="24"/>
                    </w:rPr>
                    <w:t>Власне, орендоване, надане субпідрядником/ співвиконавцем</w:t>
                  </w:r>
                </w:p>
              </w:tc>
              <w:tc>
                <w:tcPr>
                  <w:tcW w:w="2737"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r w:rsidRPr="007B29F2">
                    <w:rPr>
                      <w:rFonts w:ascii="Times New Roman" w:hAnsi="Times New Roman"/>
                      <w:sz w:val="24"/>
                      <w:szCs w:val="24"/>
                    </w:rPr>
                    <w:t>Кількість наявних одиниць</w:t>
                  </w:r>
                </w:p>
              </w:tc>
            </w:tr>
            <w:tr w:rsidR="00EE04A8" w:rsidRPr="007B29F2" w:rsidTr="007B1E2B">
              <w:trPr>
                <w:trHeight w:val="183"/>
              </w:trPr>
              <w:tc>
                <w:tcPr>
                  <w:tcW w:w="598"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r w:rsidRPr="007B29F2">
                    <w:rPr>
                      <w:rFonts w:ascii="Times New Roman" w:hAnsi="Times New Roman"/>
                      <w:sz w:val="24"/>
                      <w:szCs w:val="24"/>
                    </w:rPr>
                    <w:t>1</w:t>
                  </w:r>
                </w:p>
              </w:tc>
              <w:tc>
                <w:tcPr>
                  <w:tcW w:w="3821"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r w:rsidRPr="007B29F2">
                    <w:rPr>
                      <w:rFonts w:ascii="Times New Roman" w:hAnsi="Times New Roman"/>
                      <w:sz w:val="24"/>
                      <w:szCs w:val="24"/>
                    </w:rPr>
                    <w:t>2</w:t>
                  </w:r>
                </w:p>
              </w:tc>
              <w:tc>
                <w:tcPr>
                  <w:tcW w:w="2341"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r w:rsidRPr="007B29F2">
                    <w:rPr>
                      <w:rFonts w:ascii="Times New Roman" w:hAnsi="Times New Roman"/>
                      <w:sz w:val="24"/>
                      <w:szCs w:val="24"/>
                    </w:rPr>
                    <w:t>3</w:t>
                  </w:r>
                </w:p>
              </w:tc>
              <w:tc>
                <w:tcPr>
                  <w:tcW w:w="2737"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r w:rsidRPr="007B29F2">
                    <w:rPr>
                      <w:rFonts w:ascii="Times New Roman" w:hAnsi="Times New Roman"/>
                      <w:sz w:val="24"/>
                      <w:szCs w:val="24"/>
                    </w:rPr>
                    <w:t>4</w:t>
                  </w:r>
                </w:p>
              </w:tc>
            </w:tr>
            <w:tr w:rsidR="00EE04A8" w:rsidRPr="007B29F2" w:rsidTr="007B1E2B">
              <w:trPr>
                <w:trHeight w:val="341"/>
              </w:trPr>
              <w:tc>
                <w:tcPr>
                  <w:tcW w:w="598"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p>
              </w:tc>
              <w:tc>
                <w:tcPr>
                  <w:tcW w:w="3821"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p>
              </w:tc>
              <w:tc>
                <w:tcPr>
                  <w:tcW w:w="2341"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p>
              </w:tc>
              <w:tc>
                <w:tcPr>
                  <w:tcW w:w="2737"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p>
              </w:tc>
            </w:tr>
          </w:tbl>
          <w:p w:rsidR="00ED7A81" w:rsidRPr="006B5385" w:rsidRDefault="007B29F2" w:rsidP="007B29F2">
            <w:pPr>
              <w:jc w:val="both"/>
              <w:rPr>
                <w:rFonts w:ascii="Times New Roman" w:hAnsi="Times New Roman"/>
                <w:sz w:val="24"/>
                <w:szCs w:val="24"/>
                <w:lang w:val="uk-UA" w:eastAsia="ru-RU"/>
              </w:rPr>
            </w:pPr>
            <w:r w:rsidRPr="007B29F2">
              <w:rPr>
                <w:rFonts w:ascii="Times New Roman" w:hAnsi="Times New Roman"/>
                <w:i/>
                <w:sz w:val="24"/>
                <w:szCs w:val="24"/>
              </w:rPr>
              <w:t xml:space="preserve">На </w:t>
            </w:r>
            <w:proofErr w:type="gramStart"/>
            <w:r w:rsidRPr="007B29F2">
              <w:rPr>
                <w:rFonts w:ascii="Times New Roman" w:hAnsi="Times New Roman"/>
                <w:i/>
                <w:sz w:val="24"/>
                <w:szCs w:val="24"/>
              </w:rPr>
              <w:t>п</w:t>
            </w:r>
            <w:proofErr w:type="gramEnd"/>
            <w:r w:rsidRPr="007B29F2">
              <w:rPr>
                <w:rFonts w:ascii="Times New Roman" w:hAnsi="Times New Roman"/>
                <w:i/>
                <w:sz w:val="24"/>
                <w:szCs w:val="24"/>
              </w:rPr>
              <w:t>ідтвердження довідки про наявність обладнання та матеріально-технічної бази (контейнерів та спеціалізованого транспорту), необхідних для надання послуг (власної або орендованої) - учасником надаються належним чином завірені копії бухгалтерських оборотних відомостей</w:t>
            </w:r>
            <w:r w:rsidR="00ED7A81" w:rsidRPr="006B5385">
              <w:rPr>
                <w:rFonts w:ascii="Times New Roman" w:hAnsi="Times New Roman"/>
                <w:sz w:val="24"/>
                <w:szCs w:val="24"/>
                <w:lang w:val="uk-UA"/>
              </w:rPr>
              <w:t>;</w:t>
            </w:r>
          </w:p>
        </w:tc>
      </w:tr>
      <w:tr w:rsidR="007B29F2" w:rsidRPr="006B5385" w:rsidTr="007F1D53">
        <w:trPr>
          <w:trHeight w:val="1745"/>
          <w:jc w:val="center"/>
        </w:trPr>
        <w:tc>
          <w:tcPr>
            <w:tcW w:w="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B29F2" w:rsidRPr="006B5385" w:rsidRDefault="007B29F2" w:rsidP="00BE559C">
            <w:pPr>
              <w:jc w:val="center"/>
              <w:rPr>
                <w:rFonts w:ascii="Times New Roman" w:hAnsi="Times New Roman"/>
                <w:b/>
                <w:bCs/>
                <w:sz w:val="24"/>
                <w:szCs w:val="24"/>
                <w:lang w:val="uk-UA" w:eastAsia="ru-RU"/>
              </w:rPr>
            </w:pPr>
            <w:r>
              <w:rPr>
                <w:rFonts w:ascii="Times New Roman" w:hAnsi="Times New Roman"/>
                <w:b/>
                <w:bCs/>
                <w:sz w:val="24"/>
                <w:szCs w:val="24"/>
                <w:lang w:val="uk-UA" w:eastAsia="ru-RU"/>
              </w:rPr>
              <w:t>2</w:t>
            </w:r>
          </w:p>
        </w:tc>
        <w:tc>
          <w:tcPr>
            <w:tcW w:w="19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B29F2" w:rsidRPr="006B5385" w:rsidRDefault="007B29F2" w:rsidP="00F11205">
            <w:pPr>
              <w:rPr>
                <w:rFonts w:ascii="Times New Roman" w:hAnsi="Times New Roman"/>
                <w:b/>
                <w:bCs/>
                <w:sz w:val="24"/>
                <w:szCs w:val="24"/>
                <w:lang w:val="uk-UA" w:eastAsia="ru-RU"/>
              </w:rPr>
            </w:pPr>
            <w:r>
              <w:rPr>
                <w:rFonts w:ascii="Times New Roman" w:hAnsi="Times New Roman"/>
                <w:b/>
                <w:bCs/>
                <w:sz w:val="24"/>
                <w:szCs w:val="24"/>
                <w:lang w:val="uk-UA" w:eastAsia="ru-RU"/>
              </w:rPr>
              <w:t>Наявність в Учасника працівників відповідної кваліфікації, які мають необхідні знання та досвід</w:t>
            </w:r>
          </w:p>
        </w:tc>
        <w:tc>
          <w:tcPr>
            <w:tcW w:w="72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B29F2" w:rsidRPr="007B29F2" w:rsidRDefault="007B29F2" w:rsidP="007B29F2">
            <w:pPr>
              <w:jc w:val="both"/>
              <w:rPr>
                <w:rFonts w:ascii="Times New Roman" w:hAnsi="Times New Roman"/>
                <w:sz w:val="24"/>
                <w:szCs w:val="24"/>
                <w:lang w:val="uk-UA"/>
              </w:rPr>
            </w:pPr>
            <w:r>
              <w:rPr>
                <w:rFonts w:ascii="Times New Roman" w:hAnsi="Times New Roman"/>
                <w:sz w:val="24"/>
                <w:szCs w:val="24"/>
                <w:lang w:val="uk-UA"/>
              </w:rPr>
              <w:t>2.1.</w:t>
            </w:r>
            <w:r w:rsidRPr="007B29F2">
              <w:rPr>
                <w:rFonts w:ascii="Times New Roman" w:hAnsi="Times New Roman"/>
                <w:sz w:val="24"/>
                <w:szCs w:val="24"/>
                <w:lang w:val="uk-UA"/>
              </w:rPr>
              <w:t>Довідка</w:t>
            </w:r>
            <w:r>
              <w:rPr>
                <w:rFonts w:ascii="Times New Roman" w:hAnsi="Times New Roman"/>
                <w:sz w:val="24"/>
                <w:szCs w:val="24"/>
                <w:lang w:val="uk-UA"/>
              </w:rPr>
              <w:t xml:space="preserve"> </w:t>
            </w:r>
            <w:r w:rsidRPr="007B29F2">
              <w:rPr>
                <w:rFonts w:ascii="Times New Roman" w:hAnsi="Times New Roman"/>
                <w:sz w:val="24"/>
                <w:szCs w:val="24"/>
                <w:lang w:val="uk-UA"/>
              </w:rPr>
              <w:t>про працівників відповідної кваліфікації, які мають необхідні знання та досвід</w:t>
            </w:r>
          </w:p>
          <w:tbl>
            <w:tblPr>
              <w:tblW w:w="6851"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1274"/>
              <w:gridCol w:w="1658"/>
              <w:gridCol w:w="2050"/>
              <w:gridCol w:w="1305"/>
            </w:tblGrid>
            <w:tr w:rsidR="007B29F2" w:rsidRPr="007B29F2" w:rsidTr="007B29F2">
              <w:tc>
                <w:tcPr>
                  <w:tcW w:w="565"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lang w:val="uk-UA"/>
                    </w:rPr>
                  </w:pPr>
                </w:p>
                <w:p w:rsidR="007B29F2" w:rsidRPr="007B29F2" w:rsidRDefault="007B29F2" w:rsidP="007B1E2B">
                  <w:pPr>
                    <w:rPr>
                      <w:rFonts w:ascii="Times New Roman" w:hAnsi="Times New Roman"/>
                      <w:sz w:val="24"/>
                      <w:szCs w:val="24"/>
                    </w:rPr>
                  </w:pPr>
                  <w:r w:rsidRPr="007B29F2">
                    <w:rPr>
                      <w:rFonts w:ascii="Times New Roman" w:hAnsi="Times New Roman"/>
                      <w:sz w:val="24"/>
                      <w:szCs w:val="24"/>
                    </w:rPr>
                    <w:t>№ з/</w:t>
                  </w:r>
                  <w:proofErr w:type="gramStart"/>
                  <w:r w:rsidRPr="007B29F2">
                    <w:rPr>
                      <w:rFonts w:ascii="Times New Roman" w:hAnsi="Times New Roman"/>
                      <w:sz w:val="24"/>
                      <w:szCs w:val="24"/>
                    </w:rPr>
                    <w:t>п</w:t>
                  </w:r>
                  <w:proofErr w:type="gramEnd"/>
                </w:p>
              </w:tc>
              <w:tc>
                <w:tcPr>
                  <w:tcW w:w="1281"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p>
                <w:p w:rsidR="007B29F2" w:rsidRPr="007B29F2" w:rsidRDefault="007B29F2" w:rsidP="007B1E2B">
                  <w:pPr>
                    <w:rPr>
                      <w:rFonts w:ascii="Times New Roman" w:hAnsi="Times New Roman"/>
                      <w:sz w:val="24"/>
                      <w:szCs w:val="24"/>
                    </w:rPr>
                  </w:pPr>
                  <w:r w:rsidRPr="007B29F2">
                    <w:rPr>
                      <w:rFonts w:ascii="Times New Roman" w:hAnsi="Times New Roman"/>
                      <w:sz w:val="24"/>
                      <w:szCs w:val="24"/>
                    </w:rPr>
                    <w:t>Посада</w:t>
                  </w:r>
                </w:p>
              </w:tc>
              <w:tc>
                <w:tcPr>
                  <w:tcW w:w="1658"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proofErr w:type="gramStart"/>
                  <w:r w:rsidRPr="007B29F2">
                    <w:rPr>
                      <w:rFonts w:ascii="Times New Roman" w:hAnsi="Times New Roman"/>
                      <w:sz w:val="24"/>
                      <w:szCs w:val="24"/>
                    </w:rPr>
                    <w:t>Спец</w:t>
                  </w:r>
                  <w:proofErr w:type="gramEnd"/>
                  <w:r w:rsidRPr="007B29F2">
                    <w:rPr>
                      <w:rFonts w:ascii="Times New Roman" w:hAnsi="Times New Roman"/>
                      <w:sz w:val="24"/>
                      <w:szCs w:val="24"/>
                    </w:rPr>
                    <w:t>іальність та/або кваліфікація та/або розряд</w:t>
                  </w:r>
                </w:p>
              </w:tc>
              <w:tc>
                <w:tcPr>
                  <w:tcW w:w="2066"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r w:rsidRPr="007B29F2">
                    <w:rPr>
                      <w:rFonts w:ascii="Times New Roman" w:hAnsi="Times New Roman"/>
                      <w:sz w:val="24"/>
                      <w:szCs w:val="24"/>
                    </w:rPr>
                    <w:t xml:space="preserve">Загальний досвід роботи за професією </w:t>
                  </w:r>
                </w:p>
                <w:p w:rsidR="007B29F2" w:rsidRPr="007B29F2" w:rsidRDefault="007B29F2" w:rsidP="007B1E2B">
                  <w:pPr>
                    <w:rPr>
                      <w:rFonts w:ascii="Times New Roman" w:hAnsi="Times New Roman"/>
                      <w:sz w:val="24"/>
                      <w:szCs w:val="24"/>
                    </w:rPr>
                  </w:pPr>
                  <w:r w:rsidRPr="007B29F2">
                    <w:rPr>
                      <w:rFonts w:ascii="Times New Roman" w:hAnsi="Times New Roman"/>
                      <w:sz w:val="24"/>
                      <w:szCs w:val="24"/>
                    </w:rPr>
                    <w:t>(рокі</w:t>
                  </w:r>
                  <w:proofErr w:type="gramStart"/>
                  <w:r w:rsidRPr="007B29F2">
                    <w:rPr>
                      <w:rFonts w:ascii="Times New Roman" w:hAnsi="Times New Roman"/>
                      <w:sz w:val="24"/>
                      <w:szCs w:val="24"/>
                    </w:rPr>
                    <w:t>в</w:t>
                  </w:r>
                  <w:proofErr w:type="gramEnd"/>
                  <w:r w:rsidRPr="007B29F2">
                    <w:rPr>
                      <w:rFonts w:ascii="Times New Roman" w:hAnsi="Times New Roman"/>
                      <w:sz w:val="24"/>
                      <w:szCs w:val="24"/>
                    </w:rPr>
                    <w:t xml:space="preserve"> та/або місяців) </w:t>
                  </w:r>
                </w:p>
              </w:tc>
              <w:tc>
                <w:tcPr>
                  <w:tcW w:w="1281"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r w:rsidRPr="007B29F2">
                    <w:rPr>
                      <w:rFonts w:ascii="Times New Roman" w:hAnsi="Times New Roman"/>
                      <w:sz w:val="24"/>
                      <w:szCs w:val="24"/>
                    </w:rPr>
                    <w:t>Примітка*</w:t>
                  </w:r>
                </w:p>
              </w:tc>
            </w:tr>
            <w:tr w:rsidR="007B29F2" w:rsidRPr="007B29F2" w:rsidTr="007B29F2">
              <w:tc>
                <w:tcPr>
                  <w:tcW w:w="565"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r w:rsidRPr="007B29F2">
                    <w:rPr>
                      <w:rFonts w:ascii="Times New Roman" w:hAnsi="Times New Roman"/>
                      <w:sz w:val="24"/>
                      <w:szCs w:val="24"/>
                    </w:rPr>
                    <w:t>1</w:t>
                  </w:r>
                </w:p>
              </w:tc>
              <w:tc>
                <w:tcPr>
                  <w:tcW w:w="1281"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r w:rsidRPr="007B29F2">
                    <w:rPr>
                      <w:rFonts w:ascii="Times New Roman" w:hAnsi="Times New Roman"/>
                      <w:sz w:val="24"/>
                      <w:szCs w:val="24"/>
                    </w:rPr>
                    <w:t>2</w:t>
                  </w:r>
                </w:p>
              </w:tc>
              <w:tc>
                <w:tcPr>
                  <w:tcW w:w="1658"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r w:rsidRPr="007B29F2">
                    <w:rPr>
                      <w:rFonts w:ascii="Times New Roman" w:hAnsi="Times New Roman"/>
                      <w:sz w:val="24"/>
                      <w:szCs w:val="24"/>
                    </w:rPr>
                    <w:t>3</w:t>
                  </w:r>
                </w:p>
              </w:tc>
              <w:tc>
                <w:tcPr>
                  <w:tcW w:w="2066"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r w:rsidRPr="007B29F2">
                    <w:rPr>
                      <w:rFonts w:ascii="Times New Roman" w:hAnsi="Times New Roman"/>
                      <w:sz w:val="24"/>
                      <w:szCs w:val="24"/>
                    </w:rPr>
                    <w:t>4</w:t>
                  </w:r>
                </w:p>
              </w:tc>
              <w:tc>
                <w:tcPr>
                  <w:tcW w:w="1281"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sz w:val="24"/>
                      <w:szCs w:val="24"/>
                    </w:rPr>
                  </w:pPr>
                  <w:r w:rsidRPr="007B29F2">
                    <w:rPr>
                      <w:rFonts w:ascii="Times New Roman" w:hAnsi="Times New Roman"/>
                      <w:sz w:val="24"/>
                      <w:szCs w:val="24"/>
                    </w:rPr>
                    <w:t>6</w:t>
                  </w:r>
                </w:p>
              </w:tc>
            </w:tr>
            <w:tr w:rsidR="007B29F2" w:rsidRPr="007B29F2" w:rsidTr="007B29F2">
              <w:tc>
                <w:tcPr>
                  <w:tcW w:w="565"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b/>
                      <w:sz w:val="24"/>
                      <w:szCs w:val="24"/>
                    </w:rPr>
                  </w:pPr>
                  <w:r w:rsidRPr="007B29F2">
                    <w:rPr>
                      <w:rFonts w:ascii="Times New Roman" w:hAnsi="Times New Roman"/>
                      <w:b/>
                      <w:sz w:val="24"/>
                      <w:szCs w:val="24"/>
                    </w:rPr>
                    <w:t>1.</w:t>
                  </w:r>
                </w:p>
              </w:tc>
              <w:tc>
                <w:tcPr>
                  <w:tcW w:w="1281"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b/>
                      <w:sz w:val="24"/>
                      <w:szCs w:val="24"/>
                    </w:rPr>
                  </w:pPr>
                  <w:r w:rsidRPr="007B29F2">
                    <w:rPr>
                      <w:rFonts w:ascii="Times New Roman" w:hAnsi="Times New Roman"/>
                      <w:b/>
                      <w:sz w:val="24"/>
                      <w:szCs w:val="24"/>
                    </w:rPr>
                    <w:t>………</w:t>
                  </w:r>
                </w:p>
              </w:tc>
              <w:tc>
                <w:tcPr>
                  <w:tcW w:w="1658"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b/>
                      <w:sz w:val="24"/>
                      <w:szCs w:val="24"/>
                    </w:rPr>
                  </w:pPr>
                </w:p>
              </w:tc>
              <w:tc>
                <w:tcPr>
                  <w:tcW w:w="2066"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b/>
                      <w:sz w:val="24"/>
                      <w:szCs w:val="24"/>
                    </w:rPr>
                  </w:pPr>
                </w:p>
              </w:tc>
              <w:tc>
                <w:tcPr>
                  <w:tcW w:w="1281"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b/>
                      <w:sz w:val="24"/>
                      <w:szCs w:val="24"/>
                    </w:rPr>
                  </w:pPr>
                </w:p>
              </w:tc>
            </w:tr>
            <w:tr w:rsidR="007B29F2" w:rsidRPr="007B29F2" w:rsidTr="007B29F2">
              <w:tc>
                <w:tcPr>
                  <w:tcW w:w="565"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b/>
                      <w:sz w:val="24"/>
                      <w:szCs w:val="24"/>
                    </w:rPr>
                  </w:pPr>
                </w:p>
              </w:tc>
              <w:tc>
                <w:tcPr>
                  <w:tcW w:w="1281"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b/>
                      <w:sz w:val="24"/>
                      <w:szCs w:val="24"/>
                    </w:rPr>
                  </w:pPr>
                </w:p>
              </w:tc>
              <w:tc>
                <w:tcPr>
                  <w:tcW w:w="1658"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b/>
                      <w:sz w:val="24"/>
                      <w:szCs w:val="24"/>
                    </w:rPr>
                  </w:pPr>
                </w:p>
              </w:tc>
              <w:tc>
                <w:tcPr>
                  <w:tcW w:w="2066"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b/>
                      <w:sz w:val="24"/>
                      <w:szCs w:val="24"/>
                    </w:rPr>
                  </w:pPr>
                </w:p>
              </w:tc>
              <w:tc>
                <w:tcPr>
                  <w:tcW w:w="1281" w:type="dxa"/>
                  <w:tcBorders>
                    <w:top w:val="single" w:sz="4" w:space="0" w:color="auto"/>
                    <w:left w:val="single" w:sz="4" w:space="0" w:color="auto"/>
                    <w:bottom w:val="single" w:sz="4" w:space="0" w:color="auto"/>
                    <w:right w:val="single" w:sz="4" w:space="0" w:color="auto"/>
                  </w:tcBorders>
                </w:tcPr>
                <w:p w:rsidR="007B29F2" w:rsidRPr="007B29F2" w:rsidRDefault="007B29F2" w:rsidP="007B1E2B">
                  <w:pPr>
                    <w:rPr>
                      <w:rFonts w:ascii="Times New Roman" w:hAnsi="Times New Roman"/>
                      <w:b/>
                      <w:sz w:val="24"/>
                      <w:szCs w:val="24"/>
                    </w:rPr>
                  </w:pPr>
                </w:p>
              </w:tc>
            </w:tr>
          </w:tbl>
          <w:p w:rsidR="007B29F2" w:rsidRPr="007B29F2" w:rsidRDefault="007B29F2" w:rsidP="007B29F2">
            <w:pPr>
              <w:jc w:val="both"/>
              <w:rPr>
                <w:rFonts w:ascii="Times New Roman" w:hAnsi="Times New Roman"/>
                <w:b/>
                <w:i/>
                <w:sz w:val="24"/>
                <w:szCs w:val="24"/>
              </w:rPr>
            </w:pPr>
            <w:r w:rsidRPr="007B29F2">
              <w:rPr>
                <w:rFonts w:ascii="Times New Roman" w:hAnsi="Times New Roman"/>
                <w:i/>
                <w:sz w:val="24"/>
                <w:szCs w:val="24"/>
              </w:rPr>
              <w:t xml:space="preserve">      Учасник надає у складі тендерної пропозиції документи, які </w:t>
            </w:r>
            <w:proofErr w:type="gramStart"/>
            <w:r w:rsidRPr="007B29F2">
              <w:rPr>
                <w:rFonts w:ascii="Times New Roman" w:hAnsi="Times New Roman"/>
                <w:i/>
                <w:sz w:val="24"/>
                <w:szCs w:val="24"/>
              </w:rPr>
              <w:t>п</w:t>
            </w:r>
            <w:proofErr w:type="gramEnd"/>
            <w:r w:rsidRPr="007B29F2">
              <w:rPr>
                <w:rFonts w:ascii="Times New Roman" w:hAnsi="Times New Roman"/>
                <w:i/>
                <w:sz w:val="24"/>
                <w:szCs w:val="24"/>
              </w:rPr>
              <w:t>ідтверджують те, що працівники працюють на підприємстві Учасника (копії наказів на призначення та копію штатного розпису</w:t>
            </w:r>
            <w:r w:rsidRPr="007B29F2">
              <w:rPr>
                <w:rFonts w:ascii="Times New Roman" w:hAnsi="Times New Roman"/>
                <w:b/>
                <w:i/>
                <w:sz w:val="24"/>
                <w:szCs w:val="24"/>
              </w:rPr>
              <w:t>).</w:t>
            </w:r>
          </w:p>
          <w:p w:rsidR="007B29F2" w:rsidRPr="007B29F2" w:rsidRDefault="007B29F2" w:rsidP="007B29F2">
            <w:pPr>
              <w:jc w:val="both"/>
              <w:rPr>
                <w:rFonts w:ascii="Times New Roman" w:hAnsi="Times New Roman"/>
                <w:sz w:val="24"/>
                <w:szCs w:val="24"/>
              </w:rPr>
            </w:pPr>
          </w:p>
        </w:tc>
      </w:tr>
      <w:tr w:rsidR="00ED7A81" w:rsidRPr="006B5385" w:rsidTr="007F1D53">
        <w:trPr>
          <w:trHeight w:val="2255"/>
          <w:jc w:val="center"/>
        </w:trPr>
        <w:tc>
          <w:tcPr>
            <w:tcW w:w="5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7B29F2" w:rsidP="00BE559C">
            <w:pPr>
              <w:jc w:val="center"/>
              <w:rPr>
                <w:rFonts w:ascii="Times New Roman" w:hAnsi="Times New Roman"/>
                <w:b/>
                <w:bCs/>
                <w:sz w:val="24"/>
                <w:szCs w:val="24"/>
                <w:lang w:val="uk-UA" w:eastAsia="ru-RU"/>
              </w:rPr>
            </w:pPr>
            <w:r>
              <w:rPr>
                <w:rFonts w:ascii="Times New Roman" w:hAnsi="Times New Roman"/>
                <w:b/>
                <w:bCs/>
                <w:sz w:val="24"/>
                <w:szCs w:val="24"/>
                <w:lang w:val="uk-UA" w:eastAsia="ru-RU"/>
              </w:rPr>
              <w:lastRenderedPageBreak/>
              <w:t>3</w:t>
            </w:r>
            <w:r w:rsidR="00ED7A81" w:rsidRPr="006B5385">
              <w:rPr>
                <w:rFonts w:ascii="Times New Roman" w:hAnsi="Times New Roman"/>
                <w:b/>
                <w:bCs/>
                <w:sz w:val="24"/>
                <w:szCs w:val="24"/>
                <w:lang w:val="uk-UA" w:eastAsia="ru-RU"/>
              </w:rPr>
              <w:t>.</w:t>
            </w:r>
          </w:p>
        </w:tc>
        <w:tc>
          <w:tcPr>
            <w:tcW w:w="19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rPr>
                <w:rFonts w:ascii="Times New Roman" w:hAnsi="Times New Roman"/>
                <w:b/>
                <w:bCs/>
                <w:sz w:val="24"/>
                <w:szCs w:val="24"/>
                <w:lang w:val="uk-UA" w:eastAsia="ru-RU"/>
              </w:rPr>
            </w:pPr>
            <w:r w:rsidRPr="006B5385">
              <w:rPr>
                <w:rFonts w:ascii="Times New Roman" w:hAnsi="Times New Roman"/>
                <w:b/>
                <w:bCs/>
                <w:sz w:val="24"/>
                <w:szCs w:val="24"/>
                <w:lang w:val="uk-UA" w:eastAsia="ru-RU"/>
              </w:rPr>
              <w:t>Наявність документально підтвердженого досвіду виконання аналогічного (аналогічних) за предметом закупівлі договору (договорів)</w:t>
            </w:r>
          </w:p>
        </w:tc>
        <w:tc>
          <w:tcPr>
            <w:tcW w:w="72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B29F2" w:rsidRPr="00EE04A8" w:rsidRDefault="00EE04A8" w:rsidP="00EE04A8">
            <w:pPr>
              <w:rPr>
                <w:rFonts w:ascii="Times New Roman" w:hAnsi="Times New Roman"/>
                <w:strike/>
                <w:sz w:val="24"/>
                <w:szCs w:val="24"/>
              </w:rPr>
            </w:pPr>
            <w:r>
              <w:rPr>
                <w:rFonts w:ascii="Times New Roman" w:hAnsi="Times New Roman"/>
                <w:sz w:val="24"/>
                <w:szCs w:val="24"/>
                <w:lang w:val="uk-UA"/>
              </w:rPr>
              <w:t xml:space="preserve">3.1 </w:t>
            </w:r>
            <w:r w:rsidR="007B29F2" w:rsidRPr="00EE04A8">
              <w:rPr>
                <w:rFonts w:ascii="Times New Roman" w:hAnsi="Times New Roman"/>
                <w:sz w:val="24"/>
                <w:szCs w:val="24"/>
              </w:rPr>
              <w:t>Довідка</w:t>
            </w:r>
            <w:r>
              <w:rPr>
                <w:rFonts w:ascii="Times New Roman" w:hAnsi="Times New Roman"/>
                <w:sz w:val="24"/>
                <w:szCs w:val="24"/>
                <w:lang w:val="uk-UA"/>
              </w:rPr>
              <w:t xml:space="preserve"> </w:t>
            </w:r>
            <w:r w:rsidR="007B29F2" w:rsidRPr="00EE04A8">
              <w:rPr>
                <w:rFonts w:ascii="Times New Roman" w:hAnsi="Times New Roman"/>
                <w:sz w:val="24"/>
                <w:szCs w:val="24"/>
              </w:rPr>
              <w:t>про досвід виконання аналогічного договору</w:t>
            </w:r>
          </w:p>
          <w:tbl>
            <w:tblPr>
              <w:tblW w:w="6802"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2105"/>
              <w:gridCol w:w="1199"/>
              <w:gridCol w:w="1297"/>
              <w:gridCol w:w="1650"/>
            </w:tblGrid>
            <w:tr w:rsidR="007B29F2" w:rsidRPr="00EE04A8" w:rsidTr="00EE04A8">
              <w:tc>
                <w:tcPr>
                  <w:tcW w:w="567" w:type="dxa"/>
                  <w:tcBorders>
                    <w:top w:val="single" w:sz="4" w:space="0" w:color="auto"/>
                    <w:left w:val="single" w:sz="4" w:space="0" w:color="auto"/>
                    <w:bottom w:val="single" w:sz="4" w:space="0" w:color="auto"/>
                    <w:right w:val="single" w:sz="4" w:space="0" w:color="auto"/>
                  </w:tcBorders>
                </w:tcPr>
                <w:p w:rsidR="007B29F2" w:rsidRPr="00EE04A8" w:rsidRDefault="007B29F2" w:rsidP="007B1E2B">
                  <w:pPr>
                    <w:rPr>
                      <w:rFonts w:ascii="Times New Roman" w:hAnsi="Times New Roman"/>
                      <w:sz w:val="24"/>
                      <w:szCs w:val="24"/>
                    </w:rPr>
                  </w:pPr>
                </w:p>
                <w:p w:rsidR="007B29F2" w:rsidRPr="00EE04A8" w:rsidRDefault="007B29F2" w:rsidP="007B1E2B">
                  <w:pPr>
                    <w:rPr>
                      <w:rFonts w:ascii="Times New Roman" w:hAnsi="Times New Roman"/>
                      <w:sz w:val="24"/>
                      <w:szCs w:val="24"/>
                    </w:rPr>
                  </w:pPr>
                </w:p>
                <w:p w:rsidR="007B29F2" w:rsidRPr="00EE04A8" w:rsidRDefault="007B29F2" w:rsidP="007B1E2B">
                  <w:pPr>
                    <w:rPr>
                      <w:rFonts w:ascii="Times New Roman" w:hAnsi="Times New Roman"/>
                      <w:sz w:val="24"/>
                      <w:szCs w:val="24"/>
                    </w:rPr>
                  </w:pPr>
                  <w:r w:rsidRPr="00EE04A8">
                    <w:rPr>
                      <w:rFonts w:ascii="Times New Roman" w:hAnsi="Times New Roman"/>
                      <w:sz w:val="24"/>
                      <w:szCs w:val="24"/>
                    </w:rPr>
                    <w:t>№ з/</w:t>
                  </w:r>
                  <w:proofErr w:type="gramStart"/>
                  <w:r w:rsidRPr="00EE04A8">
                    <w:rPr>
                      <w:rFonts w:ascii="Times New Roman" w:hAnsi="Times New Roman"/>
                      <w:sz w:val="24"/>
                      <w:szCs w:val="24"/>
                    </w:rPr>
                    <w:t>п</w:t>
                  </w:r>
                  <w:proofErr w:type="gramEnd"/>
                </w:p>
              </w:tc>
              <w:tc>
                <w:tcPr>
                  <w:tcW w:w="2233" w:type="dxa"/>
                  <w:tcBorders>
                    <w:top w:val="single" w:sz="4" w:space="0" w:color="auto"/>
                    <w:left w:val="single" w:sz="4" w:space="0" w:color="auto"/>
                    <w:bottom w:val="single" w:sz="4" w:space="0" w:color="auto"/>
                    <w:right w:val="single" w:sz="4" w:space="0" w:color="auto"/>
                  </w:tcBorders>
                </w:tcPr>
                <w:p w:rsidR="007B29F2" w:rsidRPr="00EE04A8" w:rsidRDefault="007B29F2" w:rsidP="00EE04A8">
                  <w:pPr>
                    <w:rPr>
                      <w:rFonts w:ascii="Times New Roman" w:hAnsi="Times New Roman"/>
                      <w:sz w:val="24"/>
                      <w:szCs w:val="24"/>
                    </w:rPr>
                  </w:pPr>
                  <w:r w:rsidRPr="00EE04A8">
                    <w:rPr>
                      <w:rFonts w:ascii="Times New Roman" w:hAnsi="Times New Roman"/>
                      <w:sz w:val="24"/>
                      <w:szCs w:val="24"/>
                    </w:rPr>
                    <w:t>Найменування замовника, якому здійснювалося виконання аналогічного замовлення</w:t>
                  </w:r>
                </w:p>
              </w:tc>
              <w:tc>
                <w:tcPr>
                  <w:tcW w:w="1215" w:type="dxa"/>
                  <w:tcBorders>
                    <w:top w:val="single" w:sz="4" w:space="0" w:color="auto"/>
                    <w:left w:val="single" w:sz="4" w:space="0" w:color="auto"/>
                    <w:bottom w:val="single" w:sz="4" w:space="0" w:color="auto"/>
                    <w:right w:val="single" w:sz="4" w:space="0" w:color="auto"/>
                  </w:tcBorders>
                </w:tcPr>
                <w:p w:rsidR="007B29F2" w:rsidRPr="00EE04A8" w:rsidRDefault="007B29F2" w:rsidP="007B1E2B">
                  <w:pPr>
                    <w:rPr>
                      <w:rFonts w:ascii="Times New Roman" w:hAnsi="Times New Roman"/>
                      <w:sz w:val="24"/>
                      <w:szCs w:val="24"/>
                    </w:rPr>
                  </w:pPr>
                </w:p>
                <w:p w:rsidR="00EE04A8" w:rsidRDefault="00EE04A8" w:rsidP="007B1E2B">
                  <w:pPr>
                    <w:rPr>
                      <w:rFonts w:ascii="Times New Roman" w:hAnsi="Times New Roman"/>
                      <w:sz w:val="24"/>
                      <w:szCs w:val="24"/>
                      <w:lang w:val="uk-UA"/>
                    </w:rPr>
                  </w:pPr>
                  <w:r>
                    <w:rPr>
                      <w:rFonts w:ascii="Times New Roman" w:hAnsi="Times New Roman"/>
                      <w:sz w:val="24"/>
                      <w:szCs w:val="24"/>
                      <w:lang w:val="uk-UA"/>
                    </w:rPr>
                    <w:t>№</w:t>
                  </w:r>
                </w:p>
                <w:p w:rsidR="007B29F2" w:rsidRPr="00EE04A8" w:rsidRDefault="007B29F2" w:rsidP="007B1E2B">
                  <w:pPr>
                    <w:rPr>
                      <w:rFonts w:ascii="Times New Roman" w:hAnsi="Times New Roman"/>
                      <w:sz w:val="24"/>
                      <w:szCs w:val="24"/>
                    </w:rPr>
                  </w:pPr>
                  <w:r w:rsidRPr="00EE04A8">
                    <w:rPr>
                      <w:rFonts w:ascii="Times New Roman" w:hAnsi="Times New Roman"/>
                      <w:sz w:val="24"/>
                      <w:szCs w:val="24"/>
                    </w:rPr>
                    <w:t>договору</w:t>
                  </w:r>
                </w:p>
              </w:tc>
              <w:tc>
                <w:tcPr>
                  <w:tcW w:w="1035" w:type="dxa"/>
                  <w:tcBorders>
                    <w:top w:val="single" w:sz="4" w:space="0" w:color="auto"/>
                    <w:left w:val="single" w:sz="4" w:space="0" w:color="auto"/>
                    <w:bottom w:val="single" w:sz="4" w:space="0" w:color="auto"/>
                    <w:right w:val="single" w:sz="4" w:space="0" w:color="auto"/>
                  </w:tcBorders>
                </w:tcPr>
                <w:p w:rsidR="007B29F2" w:rsidRPr="00EE04A8" w:rsidRDefault="007B29F2" w:rsidP="007B1E2B">
                  <w:pPr>
                    <w:rPr>
                      <w:rFonts w:ascii="Times New Roman" w:hAnsi="Times New Roman"/>
                      <w:sz w:val="24"/>
                      <w:szCs w:val="24"/>
                    </w:rPr>
                  </w:pPr>
                </w:p>
                <w:p w:rsidR="007B29F2" w:rsidRPr="00EE04A8" w:rsidRDefault="007B29F2" w:rsidP="007B1E2B">
                  <w:pPr>
                    <w:rPr>
                      <w:rFonts w:ascii="Times New Roman" w:hAnsi="Times New Roman"/>
                      <w:sz w:val="24"/>
                      <w:szCs w:val="24"/>
                    </w:rPr>
                  </w:pPr>
                  <w:proofErr w:type="gramStart"/>
                  <w:r w:rsidRPr="00EE04A8">
                    <w:rPr>
                      <w:rFonts w:ascii="Times New Roman" w:hAnsi="Times New Roman"/>
                      <w:sz w:val="24"/>
                      <w:szCs w:val="24"/>
                    </w:rPr>
                    <w:t>Р</w:t>
                  </w:r>
                  <w:proofErr w:type="gramEnd"/>
                  <w:r w:rsidRPr="00EE04A8">
                    <w:rPr>
                      <w:rFonts w:ascii="Times New Roman" w:hAnsi="Times New Roman"/>
                      <w:sz w:val="24"/>
                      <w:szCs w:val="24"/>
                    </w:rPr>
                    <w:t>ік виконання</w:t>
                  </w:r>
                </w:p>
              </w:tc>
              <w:tc>
                <w:tcPr>
                  <w:tcW w:w="1752" w:type="dxa"/>
                  <w:tcBorders>
                    <w:top w:val="single" w:sz="4" w:space="0" w:color="auto"/>
                    <w:left w:val="single" w:sz="4" w:space="0" w:color="auto"/>
                    <w:bottom w:val="single" w:sz="4" w:space="0" w:color="auto"/>
                    <w:right w:val="single" w:sz="4" w:space="0" w:color="auto"/>
                  </w:tcBorders>
                </w:tcPr>
                <w:p w:rsidR="007B29F2" w:rsidRPr="00EE04A8" w:rsidRDefault="007B29F2" w:rsidP="007B1E2B">
                  <w:pPr>
                    <w:rPr>
                      <w:rFonts w:ascii="Times New Roman" w:hAnsi="Times New Roman"/>
                      <w:sz w:val="24"/>
                      <w:szCs w:val="24"/>
                    </w:rPr>
                  </w:pPr>
                </w:p>
                <w:p w:rsidR="007B29F2" w:rsidRPr="00EE04A8" w:rsidRDefault="007B29F2" w:rsidP="007B1E2B">
                  <w:pPr>
                    <w:rPr>
                      <w:rFonts w:ascii="Times New Roman" w:hAnsi="Times New Roman"/>
                      <w:sz w:val="24"/>
                      <w:szCs w:val="24"/>
                    </w:rPr>
                  </w:pPr>
                  <w:r w:rsidRPr="00EE04A8">
                    <w:rPr>
                      <w:rFonts w:ascii="Times New Roman" w:hAnsi="Times New Roman"/>
                      <w:sz w:val="24"/>
                      <w:szCs w:val="24"/>
                    </w:rPr>
                    <w:t>Контактна особа замовника, телефон</w:t>
                  </w:r>
                </w:p>
              </w:tc>
            </w:tr>
            <w:tr w:rsidR="007B29F2" w:rsidRPr="00EE04A8" w:rsidTr="00EE04A8">
              <w:tc>
                <w:tcPr>
                  <w:tcW w:w="567" w:type="dxa"/>
                  <w:tcBorders>
                    <w:top w:val="single" w:sz="4" w:space="0" w:color="auto"/>
                    <w:left w:val="single" w:sz="4" w:space="0" w:color="auto"/>
                    <w:bottom w:val="single" w:sz="4" w:space="0" w:color="auto"/>
                    <w:right w:val="single" w:sz="4" w:space="0" w:color="auto"/>
                  </w:tcBorders>
                </w:tcPr>
                <w:p w:rsidR="007B29F2" w:rsidRPr="00EE04A8" w:rsidRDefault="007B29F2" w:rsidP="007B1E2B">
                  <w:pPr>
                    <w:rPr>
                      <w:rFonts w:ascii="Times New Roman" w:hAnsi="Times New Roman"/>
                      <w:sz w:val="24"/>
                      <w:szCs w:val="24"/>
                    </w:rPr>
                  </w:pPr>
                  <w:r w:rsidRPr="00EE04A8">
                    <w:rPr>
                      <w:rFonts w:ascii="Times New Roman" w:hAnsi="Times New Roman"/>
                      <w:sz w:val="24"/>
                      <w:szCs w:val="24"/>
                    </w:rPr>
                    <w:t>1</w:t>
                  </w:r>
                </w:p>
              </w:tc>
              <w:tc>
                <w:tcPr>
                  <w:tcW w:w="2233" w:type="dxa"/>
                  <w:tcBorders>
                    <w:top w:val="single" w:sz="4" w:space="0" w:color="auto"/>
                    <w:left w:val="single" w:sz="4" w:space="0" w:color="auto"/>
                    <w:bottom w:val="single" w:sz="4" w:space="0" w:color="auto"/>
                    <w:right w:val="single" w:sz="4" w:space="0" w:color="auto"/>
                  </w:tcBorders>
                </w:tcPr>
                <w:p w:rsidR="007B29F2" w:rsidRPr="00EE04A8" w:rsidRDefault="007B29F2" w:rsidP="007B1E2B">
                  <w:pPr>
                    <w:rPr>
                      <w:rFonts w:ascii="Times New Roman" w:hAnsi="Times New Roman"/>
                      <w:sz w:val="24"/>
                      <w:szCs w:val="24"/>
                    </w:rPr>
                  </w:pPr>
                  <w:r w:rsidRPr="00EE04A8">
                    <w:rPr>
                      <w:rFonts w:ascii="Times New Roman" w:hAnsi="Times New Roman"/>
                      <w:sz w:val="24"/>
                      <w:szCs w:val="24"/>
                    </w:rPr>
                    <w:t>2</w:t>
                  </w:r>
                </w:p>
              </w:tc>
              <w:tc>
                <w:tcPr>
                  <w:tcW w:w="1215" w:type="dxa"/>
                  <w:tcBorders>
                    <w:top w:val="single" w:sz="4" w:space="0" w:color="auto"/>
                    <w:left w:val="single" w:sz="4" w:space="0" w:color="auto"/>
                    <w:bottom w:val="single" w:sz="4" w:space="0" w:color="auto"/>
                    <w:right w:val="single" w:sz="4" w:space="0" w:color="auto"/>
                  </w:tcBorders>
                </w:tcPr>
                <w:p w:rsidR="007B29F2" w:rsidRPr="00EE04A8" w:rsidRDefault="007B29F2" w:rsidP="007B1E2B">
                  <w:pPr>
                    <w:rPr>
                      <w:rFonts w:ascii="Times New Roman" w:hAnsi="Times New Roman"/>
                      <w:sz w:val="24"/>
                      <w:szCs w:val="24"/>
                    </w:rPr>
                  </w:pPr>
                  <w:r w:rsidRPr="00EE04A8">
                    <w:rPr>
                      <w:rFonts w:ascii="Times New Roman" w:hAnsi="Times New Roman"/>
                      <w:sz w:val="24"/>
                      <w:szCs w:val="24"/>
                    </w:rPr>
                    <w:t>3</w:t>
                  </w:r>
                </w:p>
              </w:tc>
              <w:tc>
                <w:tcPr>
                  <w:tcW w:w="1035" w:type="dxa"/>
                  <w:tcBorders>
                    <w:top w:val="single" w:sz="4" w:space="0" w:color="auto"/>
                    <w:left w:val="single" w:sz="4" w:space="0" w:color="auto"/>
                    <w:bottom w:val="single" w:sz="4" w:space="0" w:color="auto"/>
                    <w:right w:val="single" w:sz="4" w:space="0" w:color="auto"/>
                  </w:tcBorders>
                </w:tcPr>
                <w:p w:rsidR="007B29F2" w:rsidRPr="00EE04A8" w:rsidRDefault="007B29F2" w:rsidP="007B1E2B">
                  <w:pPr>
                    <w:rPr>
                      <w:rFonts w:ascii="Times New Roman" w:hAnsi="Times New Roman"/>
                      <w:sz w:val="24"/>
                      <w:szCs w:val="24"/>
                    </w:rPr>
                  </w:pPr>
                  <w:r w:rsidRPr="00EE04A8">
                    <w:rPr>
                      <w:rFonts w:ascii="Times New Roman" w:hAnsi="Times New Roman"/>
                      <w:sz w:val="24"/>
                      <w:szCs w:val="24"/>
                    </w:rPr>
                    <w:t>4</w:t>
                  </w:r>
                </w:p>
              </w:tc>
              <w:tc>
                <w:tcPr>
                  <w:tcW w:w="1752" w:type="dxa"/>
                  <w:tcBorders>
                    <w:top w:val="single" w:sz="4" w:space="0" w:color="auto"/>
                    <w:left w:val="single" w:sz="4" w:space="0" w:color="auto"/>
                    <w:bottom w:val="single" w:sz="4" w:space="0" w:color="auto"/>
                    <w:right w:val="single" w:sz="4" w:space="0" w:color="auto"/>
                  </w:tcBorders>
                </w:tcPr>
                <w:p w:rsidR="007B29F2" w:rsidRPr="00EE04A8" w:rsidRDefault="007B29F2" w:rsidP="007B1E2B">
                  <w:pPr>
                    <w:rPr>
                      <w:rFonts w:ascii="Times New Roman" w:hAnsi="Times New Roman"/>
                      <w:sz w:val="24"/>
                      <w:szCs w:val="24"/>
                    </w:rPr>
                  </w:pPr>
                  <w:r w:rsidRPr="00EE04A8">
                    <w:rPr>
                      <w:rFonts w:ascii="Times New Roman" w:hAnsi="Times New Roman"/>
                      <w:sz w:val="24"/>
                      <w:szCs w:val="24"/>
                    </w:rPr>
                    <w:t>5</w:t>
                  </w:r>
                </w:p>
              </w:tc>
            </w:tr>
          </w:tbl>
          <w:p w:rsidR="007B29F2" w:rsidRDefault="007B29F2" w:rsidP="00F65AED">
            <w:pPr>
              <w:spacing w:after="0"/>
              <w:jc w:val="both"/>
              <w:rPr>
                <w:rFonts w:ascii="Times New Roman" w:hAnsi="Times New Roman"/>
                <w:sz w:val="24"/>
                <w:szCs w:val="24"/>
                <w:lang w:val="uk-UA" w:eastAsia="ru-RU"/>
              </w:rPr>
            </w:pPr>
          </w:p>
          <w:p w:rsidR="00ED7A81" w:rsidRPr="006B5385" w:rsidRDefault="00EB7255" w:rsidP="00F65AED">
            <w:pPr>
              <w:widowControl w:val="0"/>
              <w:spacing w:after="0" w:line="240" w:lineRule="auto"/>
              <w:ind w:left="-41" w:right="31"/>
              <w:jc w:val="both"/>
              <w:rPr>
                <w:rFonts w:ascii="Times New Roman" w:hAnsi="Times New Roman"/>
                <w:iCs/>
                <w:sz w:val="24"/>
                <w:szCs w:val="24"/>
                <w:lang w:val="uk-UA"/>
              </w:rPr>
            </w:pPr>
            <w:r>
              <w:rPr>
                <w:rFonts w:ascii="Times New Roman" w:hAnsi="Times New Roman"/>
                <w:sz w:val="24"/>
                <w:szCs w:val="24"/>
                <w:lang w:val="uk-UA"/>
              </w:rPr>
              <w:t xml:space="preserve">       </w:t>
            </w:r>
            <w:r w:rsidR="00ED7A81" w:rsidRPr="006B5385">
              <w:rPr>
                <w:rFonts w:ascii="Times New Roman" w:hAnsi="Times New Roman"/>
                <w:sz w:val="24"/>
                <w:szCs w:val="24"/>
                <w:lang w:val="uk-UA"/>
              </w:rPr>
              <w:t xml:space="preserve">Аналогічним договором відповідно до умов цієї тендерної документації є договір, який підтверджує наявність у учасника досвіду щодо надання аналогічного  товару, що може бути віднесено до предмету закупівлі </w:t>
            </w:r>
            <w:r w:rsidR="00ED7A81" w:rsidRPr="006B5385">
              <w:rPr>
                <w:rFonts w:ascii="Times New Roman" w:hAnsi="Times New Roman"/>
                <w:iCs/>
                <w:sz w:val="24"/>
                <w:szCs w:val="24"/>
                <w:lang w:val="uk-UA"/>
              </w:rPr>
              <w:t xml:space="preserve">в рамках одного і того ж коду </w:t>
            </w:r>
            <w:r w:rsidR="00ED7A81" w:rsidRPr="006B5385">
              <w:rPr>
                <w:rFonts w:ascii="Times New Roman" w:hAnsi="Times New Roman"/>
                <w:sz w:val="24"/>
                <w:szCs w:val="24"/>
                <w:lang w:val="uk-UA"/>
              </w:rPr>
              <w:t xml:space="preserve"> ДК 021:2015 – </w:t>
            </w:r>
            <w:r w:rsidR="00465244" w:rsidRPr="001C4AA4">
              <w:rPr>
                <w:rFonts w:ascii="Times New Roman" w:hAnsi="Times New Roman"/>
                <w:sz w:val="24"/>
                <w:szCs w:val="24"/>
                <w:lang w:val="uk-UA"/>
              </w:rPr>
              <w:t xml:space="preserve">90510000-5 </w:t>
            </w:r>
            <w:r w:rsidR="00ED7A81" w:rsidRPr="006B5385">
              <w:rPr>
                <w:rFonts w:ascii="Times New Roman" w:hAnsi="Times New Roman"/>
                <w:sz w:val="24"/>
                <w:szCs w:val="24"/>
                <w:lang w:val="uk-UA"/>
              </w:rPr>
              <w:t>(зобов’язання за яким було виконано учасником у повному обсязі)</w:t>
            </w:r>
          </w:p>
          <w:p w:rsidR="00ED7A81" w:rsidRPr="006B5385" w:rsidRDefault="00ED7A81" w:rsidP="00F65AED">
            <w:pPr>
              <w:spacing w:after="0"/>
              <w:jc w:val="both"/>
              <w:rPr>
                <w:rFonts w:ascii="Times New Roman" w:hAnsi="Times New Roman"/>
                <w:b/>
                <w:bCs/>
                <w:i/>
                <w:iCs/>
                <w:sz w:val="24"/>
                <w:szCs w:val="24"/>
                <w:lang w:val="uk-UA" w:eastAsia="ru-RU"/>
              </w:rPr>
            </w:pPr>
          </w:p>
          <w:p w:rsidR="00ED7A81" w:rsidRPr="00C44BB8" w:rsidRDefault="00ED7A81" w:rsidP="00BE559C">
            <w:pPr>
              <w:jc w:val="both"/>
              <w:rPr>
                <w:rFonts w:ascii="Times New Roman" w:hAnsi="Times New Roman"/>
                <w:sz w:val="24"/>
                <w:szCs w:val="24"/>
                <w:lang w:val="uk-UA" w:eastAsia="ru-RU"/>
              </w:rPr>
            </w:pPr>
            <w:r w:rsidRPr="00C44BB8">
              <w:rPr>
                <w:rFonts w:ascii="Times New Roman" w:hAnsi="Times New Roman"/>
                <w:sz w:val="24"/>
                <w:szCs w:val="24"/>
                <w:lang w:val="uk-UA" w:eastAsia="ru-RU"/>
              </w:rPr>
              <w:t>3.2. На підтвердження досвіду виконання аналогічного (аналогічних) за предметом закупівлі договору (договорів) Учасник має надати:</w:t>
            </w:r>
          </w:p>
          <w:p w:rsidR="00ED7A81" w:rsidRPr="00C44BB8" w:rsidRDefault="00ED7A81" w:rsidP="008C639D">
            <w:pPr>
              <w:jc w:val="both"/>
              <w:rPr>
                <w:rFonts w:ascii="Times New Roman" w:hAnsi="Times New Roman"/>
                <w:sz w:val="24"/>
                <w:szCs w:val="24"/>
                <w:lang w:val="uk-UA" w:eastAsia="ru-RU"/>
              </w:rPr>
            </w:pPr>
            <w:r w:rsidRPr="00C44BB8">
              <w:rPr>
                <w:rFonts w:ascii="Times New Roman" w:hAnsi="Times New Roman"/>
                <w:sz w:val="24"/>
                <w:szCs w:val="24"/>
                <w:lang w:val="uk-UA" w:eastAsia="ru-RU"/>
              </w:rPr>
              <w:t>-   не менше 1 копії договору, зазначеного у довідці у повному обсязі (з усіма додатками).</w:t>
            </w:r>
          </w:p>
          <w:p w:rsidR="00ED7A81" w:rsidRPr="00C44BB8" w:rsidRDefault="00ED7A81" w:rsidP="008C639D">
            <w:pPr>
              <w:jc w:val="both"/>
              <w:rPr>
                <w:rFonts w:ascii="Times New Roman" w:hAnsi="Times New Roman"/>
                <w:sz w:val="24"/>
                <w:szCs w:val="24"/>
                <w:lang w:val="uk-UA" w:eastAsia="ru-RU"/>
              </w:rPr>
            </w:pPr>
            <w:r w:rsidRPr="00C44BB8">
              <w:rPr>
                <w:rFonts w:ascii="Times New Roman" w:hAnsi="Times New Roman"/>
                <w:sz w:val="24"/>
                <w:szCs w:val="24"/>
                <w:lang w:val="uk-UA" w:eastAsia="ru-RU"/>
              </w:rPr>
              <w:t xml:space="preserve">- копії </w:t>
            </w:r>
            <w:r w:rsidR="009E269D">
              <w:rPr>
                <w:rFonts w:ascii="Times New Roman" w:hAnsi="Times New Roman"/>
                <w:sz w:val="24"/>
                <w:szCs w:val="24"/>
                <w:lang w:val="uk-UA" w:eastAsia="ru-RU"/>
              </w:rPr>
              <w:t>актів наданих послуг</w:t>
            </w:r>
            <w:r w:rsidRPr="00C44BB8">
              <w:rPr>
                <w:rFonts w:ascii="Times New Roman" w:hAnsi="Times New Roman"/>
                <w:sz w:val="24"/>
                <w:szCs w:val="24"/>
                <w:lang w:val="uk-UA" w:eastAsia="ru-RU"/>
              </w:rPr>
              <w:t xml:space="preserve"> до цього договору.</w:t>
            </w:r>
          </w:p>
          <w:p w:rsidR="00ED7A81" w:rsidRPr="006B5385" w:rsidRDefault="00ED7A81" w:rsidP="008C639D">
            <w:pPr>
              <w:jc w:val="both"/>
              <w:rPr>
                <w:rFonts w:ascii="Times New Roman" w:hAnsi="Times New Roman"/>
                <w:sz w:val="24"/>
                <w:szCs w:val="24"/>
                <w:lang w:val="uk-UA" w:eastAsia="ru-RU"/>
              </w:rPr>
            </w:pPr>
          </w:p>
        </w:tc>
      </w:tr>
    </w:tbl>
    <w:p w:rsidR="00ED7A81" w:rsidRPr="003A4EF1" w:rsidRDefault="00ED7A81">
      <w:pPr>
        <w:rPr>
          <w:rFonts w:ascii="Times New Roman" w:hAnsi="Times New Roman"/>
          <w:b/>
          <w:bCs/>
          <w:sz w:val="24"/>
          <w:szCs w:val="24"/>
          <w:lang w:val="uk-UA" w:eastAsia="ru-RU"/>
        </w:rPr>
      </w:pPr>
      <w:r w:rsidRPr="003A4EF1">
        <w:rPr>
          <w:rFonts w:ascii="Times New Roman" w:hAnsi="Times New Roman"/>
          <w:b/>
          <w:bCs/>
          <w:sz w:val="24"/>
          <w:szCs w:val="24"/>
          <w:lang w:val="uk-UA" w:eastAsia="ru-RU"/>
        </w:rPr>
        <w:br w:type="page"/>
      </w:r>
    </w:p>
    <w:p w:rsidR="00ED7A81" w:rsidRPr="003A4EF1" w:rsidRDefault="00ED7A81" w:rsidP="00874769">
      <w:pPr>
        <w:ind w:left="420"/>
        <w:jc w:val="right"/>
        <w:rPr>
          <w:rFonts w:ascii="Times New Roman" w:hAnsi="Times New Roman"/>
          <w:sz w:val="24"/>
          <w:szCs w:val="24"/>
          <w:lang w:val="uk-UA" w:eastAsia="ru-RU"/>
        </w:rPr>
      </w:pPr>
      <w:r w:rsidRPr="003A4EF1">
        <w:rPr>
          <w:rFonts w:ascii="Times New Roman" w:hAnsi="Times New Roman"/>
          <w:b/>
          <w:bCs/>
          <w:sz w:val="24"/>
          <w:szCs w:val="24"/>
          <w:lang w:val="uk-UA" w:eastAsia="ru-RU"/>
        </w:rPr>
        <w:t>ДОДАТОК 2</w:t>
      </w:r>
    </w:p>
    <w:p w:rsidR="00ED7A81" w:rsidRPr="003A4EF1" w:rsidRDefault="00ED7A81" w:rsidP="00874769">
      <w:pPr>
        <w:ind w:left="420"/>
        <w:jc w:val="right"/>
        <w:rPr>
          <w:rFonts w:ascii="Times New Roman" w:hAnsi="Times New Roman"/>
          <w:sz w:val="24"/>
          <w:szCs w:val="24"/>
          <w:lang w:val="uk-UA" w:eastAsia="ru-RU"/>
        </w:rPr>
      </w:pPr>
      <w:r w:rsidRPr="003A4EF1">
        <w:rPr>
          <w:rFonts w:ascii="Times New Roman" w:hAnsi="Times New Roman"/>
          <w:i/>
          <w:iCs/>
          <w:sz w:val="24"/>
          <w:szCs w:val="24"/>
          <w:lang w:val="uk-UA" w:eastAsia="ru-RU"/>
        </w:rPr>
        <w:t>до тендерної документації</w:t>
      </w:r>
    </w:p>
    <w:p w:rsidR="00ED7A81" w:rsidRPr="003A4EF1" w:rsidRDefault="00ED7A81" w:rsidP="00874769">
      <w:pPr>
        <w:pStyle w:val="a4"/>
        <w:spacing w:before="240"/>
        <w:ind w:left="420"/>
        <w:jc w:val="both"/>
        <w:rPr>
          <w:rFonts w:ascii="Times New Roman" w:hAnsi="Times New Roman"/>
          <w:b/>
          <w:bCs/>
          <w:sz w:val="24"/>
          <w:szCs w:val="24"/>
          <w:lang w:val="uk-UA" w:eastAsia="ru-RU"/>
        </w:rPr>
      </w:pPr>
      <w:r w:rsidRPr="003A4EF1">
        <w:rPr>
          <w:rFonts w:ascii="Times New Roman" w:hAnsi="Times New Roman"/>
          <w:b/>
          <w:bCs/>
          <w:sz w:val="24"/>
          <w:szCs w:val="24"/>
          <w:lang w:val="uk-UA" w:eastAsia="ru-RU"/>
        </w:rPr>
        <w:t>Підтвердження відповідності УЧАСНИКА  вимогам, визначеним у статті 17 Закону «Про публічні закупівлі» (далі – Закон).</w:t>
      </w:r>
    </w:p>
    <w:p w:rsidR="00ED7A81" w:rsidRPr="003A4EF1" w:rsidRDefault="00ED7A81" w:rsidP="00874769">
      <w:pPr>
        <w:spacing w:before="240"/>
        <w:ind w:left="60"/>
        <w:jc w:val="both"/>
        <w:rPr>
          <w:rFonts w:ascii="Times New Roman" w:hAnsi="Times New Roman"/>
          <w:sz w:val="24"/>
          <w:szCs w:val="24"/>
          <w:lang w:val="uk-UA" w:eastAsia="ru-RU"/>
        </w:rPr>
      </w:pPr>
      <w:r w:rsidRPr="003A4EF1">
        <w:rPr>
          <w:rFonts w:ascii="Times New Roman" w:hAnsi="Times New Roman"/>
          <w:sz w:val="24"/>
          <w:szCs w:val="24"/>
          <w:lang w:val="uk-UA" w:eastAsia="ru-RU"/>
        </w:rPr>
        <w:t>Інформація, що підтверджує відсутність підстав</w:t>
      </w:r>
      <w:r w:rsidRPr="003A4EF1">
        <w:rPr>
          <w:rFonts w:ascii="Times New Roman" w:hAnsi="Times New Roman"/>
          <w:sz w:val="24"/>
          <w:szCs w:val="24"/>
          <w:shd w:val="clear" w:color="auto" w:fill="FFFFFF"/>
          <w:lang w:val="uk-UA"/>
        </w:rPr>
        <w:t>, передбачених </w:t>
      </w:r>
      <w:hyperlink r:id="rId11" w:anchor="n1267" w:history="1">
        <w:r w:rsidRPr="003A4EF1">
          <w:rPr>
            <w:rStyle w:val="a5"/>
            <w:rFonts w:ascii="Times New Roman" w:hAnsi="Times New Roman"/>
            <w:color w:val="auto"/>
            <w:sz w:val="24"/>
            <w:szCs w:val="24"/>
            <w:shd w:val="clear" w:color="auto" w:fill="FFFFFF"/>
            <w:lang w:val="uk-UA"/>
          </w:rPr>
          <w:t>пунктами 5</w:t>
        </w:r>
      </w:hyperlink>
      <w:r w:rsidRPr="003A4EF1">
        <w:rPr>
          <w:rFonts w:ascii="Times New Roman" w:hAnsi="Times New Roman"/>
          <w:sz w:val="24"/>
          <w:szCs w:val="24"/>
          <w:shd w:val="clear" w:color="auto" w:fill="FFFFFF"/>
          <w:lang w:val="uk-UA"/>
        </w:rPr>
        <w:t>, </w:t>
      </w:r>
      <w:hyperlink r:id="rId12" w:anchor="n1268" w:history="1">
        <w:r w:rsidRPr="003A4EF1">
          <w:rPr>
            <w:rStyle w:val="a5"/>
            <w:rFonts w:ascii="Times New Roman" w:hAnsi="Times New Roman"/>
            <w:color w:val="auto"/>
            <w:sz w:val="24"/>
            <w:szCs w:val="24"/>
            <w:shd w:val="clear" w:color="auto" w:fill="FFFFFF"/>
            <w:lang w:val="uk-UA"/>
          </w:rPr>
          <w:t>6</w:t>
        </w:r>
      </w:hyperlink>
      <w:r w:rsidRPr="003A4EF1">
        <w:rPr>
          <w:rFonts w:ascii="Times New Roman" w:hAnsi="Times New Roman"/>
          <w:sz w:val="24"/>
          <w:szCs w:val="24"/>
          <w:shd w:val="clear" w:color="auto" w:fill="FFFFFF"/>
          <w:lang w:val="uk-UA"/>
        </w:rPr>
        <w:t>, </w:t>
      </w:r>
      <w:hyperlink r:id="rId13" w:anchor="n1274" w:history="1">
        <w:r w:rsidRPr="003A4EF1">
          <w:rPr>
            <w:rStyle w:val="a5"/>
            <w:rFonts w:ascii="Times New Roman" w:hAnsi="Times New Roman"/>
            <w:color w:val="auto"/>
            <w:sz w:val="24"/>
            <w:szCs w:val="24"/>
            <w:shd w:val="clear" w:color="auto" w:fill="FFFFFF"/>
            <w:lang w:val="uk-UA"/>
          </w:rPr>
          <w:t>12</w:t>
        </w:r>
      </w:hyperlink>
      <w:r w:rsidRPr="003A4EF1">
        <w:rPr>
          <w:rFonts w:ascii="Times New Roman" w:hAnsi="Times New Roman"/>
          <w:sz w:val="24"/>
          <w:szCs w:val="24"/>
          <w:shd w:val="clear" w:color="auto" w:fill="FFFFFF"/>
          <w:lang w:val="uk-UA"/>
        </w:rPr>
        <w:t> і </w:t>
      </w:r>
      <w:hyperlink r:id="rId14" w:anchor="n1275" w:history="1">
        <w:r w:rsidRPr="003A4EF1">
          <w:rPr>
            <w:rStyle w:val="a5"/>
            <w:rFonts w:ascii="Times New Roman" w:hAnsi="Times New Roman"/>
            <w:color w:val="auto"/>
            <w:sz w:val="24"/>
            <w:szCs w:val="24"/>
            <w:shd w:val="clear" w:color="auto" w:fill="FFFFFF"/>
            <w:lang w:val="uk-UA"/>
          </w:rPr>
          <w:t>13 частини першої</w:t>
        </w:r>
      </w:hyperlink>
      <w:r w:rsidRPr="003A4EF1">
        <w:rPr>
          <w:rFonts w:ascii="Times New Roman" w:hAnsi="Times New Roman"/>
          <w:sz w:val="24"/>
          <w:szCs w:val="24"/>
          <w:shd w:val="clear" w:color="auto" w:fill="FFFFFF"/>
          <w:lang w:val="uk-UA"/>
        </w:rPr>
        <w:t> та </w:t>
      </w:r>
      <w:hyperlink r:id="rId15" w:anchor="n1276" w:history="1">
        <w:r w:rsidRPr="003A4EF1">
          <w:rPr>
            <w:rStyle w:val="a5"/>
            <w:rFonts w:ascii="Times New Roman" w:hAnsi="Times New Roman"/>
            <w:color w:val="auto"/>
            <w:sz w:val="24"/>
            <w:szCs w:val="24"/>
            <w:shd w:val="clear" w:color="auto" w:fill="FFFFFF"/>
            <w:lang w:val="uk-UA"/>
          </w:rPr>
          <w:t>частиною другою</w:t>
        </w:r>
      </w:hyperlink>
      <w:r w:rsidRPr="003A4EF1">
        <w:rPr>
          <w:rFonts w:ascii="Times New Roman" w:hAnsi="Times New Roman"/>
          <w:sz w:val="24"/>
          <w:szCs w:val="24"/>
          <w:shd w:val="clear" w:color="auto" w:fill="FFFFFF"/>
          <w:lang w:val="uk-UA"/>
        </w:rPr>
        <w:t xml:space="preserve"> статті </w:t>
      </w:r>
      <w:r w:rsidRPr="003A4EF1">
        <w:rPr>
          <w:rFonts w:ascii="Times New Roman" w:hAnsi="Times New Roman"/>
          <w:sz w:val="24"/>
          <w:szCs w:val="24"/>
          <w:lang w:val="uk-UA" w:eastAsia="ru-RU"/>
        </w:rPr>
        <w:t>17 Закону, яка надається УЧАСНИКАМИ у довільній формі або за примірною формою*. Замовник не вимагає від учасників документів, що підтверджують відсутність підстав, визначених пунктами 1 і 7 частини першої цієї статті.</w:t>
      </w:r>
    </w:p>
    <w:p w:rsidR="00ED7A81" w:rsidRPr="003A4EF1" w:rsidRDefault="00ED7A81" w:rsidP="00874769">
      <w:pPr>
        <w:pStyle w:val="a4"/>
        <w:ind w:left="420"/>
        <w:jc w:val="right"/>
        <w:rPr>
          <w:rFonts w:ascii="Times New Roman" w:hAnsi="Times New Roman"/>
          <w:b/>
          <w:bCs/>
          <w:sz w:val="24"/>
          <w:szCs w:val="24"/>
          <w:lang w:val="uk-UA" w:eastAsia="ru-RU"/>
        </w:rPr>
      </w:pPr>
      <w:r w:rsidRPr="003A4EF1">
        <w:rPr>
          <w:rFonts w:ascii="Times New Roman" w:hAnsi="Times New Roman"/>
          <w:b/>
          <w:bCs/>
          <w:sz w:val="24"/>
          <w:szCs w:val="24"/>
          <w:lang w:val="uk-UA" w:eastAsia="ru-RU"/>
        </w:rPr>
        <w:t>Примірна форма*</w:t>
      </w:r>
    </w:p>
    <w:p w:rsidR="00ED7A81" w:rsidRPr="003A4EF1" w:rsidRDefault="00ED7A81" w:rsidP="00874769">
      <w:pPr>
        <w:pStyle w:val="a4"/>
        <w:spacing w:before="240"/>
        <w:ind w:left="420"/>
        <w:jc w:val="right"/>
        <w:rPr>
          <w:rFonts w:ascii="Times New Roman" w:hAnsi="Times New Roman"/>
          <w:b/>
          <w:bCs/>
          <w:i/>
          <w:iCs/>
          <w:sz w:val="24"/>
          <w:szCs w:val="24"/>
          <w:lang w:val="uk-UA" w:eastAsia="ru-RU"/>
        </w:rPr>
      </w:pPr>
      <w:r w:rsidRPr="003A4EF1">
        <w:rPr>
          <w:rFonts w:ascii="Times New Roman" w:hAnsi="Times New Roman"/>
          <w:i/>
          <w:iCs/>
          <w:sz w:val="24"/>
          <w:szCs w:val="24"/>
          <w:shd w:val="clear" w:color="auto" w:fill="FFFFFF"/>
          <w:lang w:val="uk-UA"/>
        </w:rPr>
        <w:t xml:space="preserve">Надається </w:t>
      </w:r>
      <w:r w:rsidRPr="003A4EF1">
        <w:rPr>
          <w:rFonts w:ascii="Times New Roman" w:hAnsi="Times New Roman"/>
          <w:i/>
          <w:iCs/>
          <w:sz w:val="24"/>
          <w:szCs w:val="24"/>
          <w:lang w:val="uk-UA"/>
        </w:rPr>
        <w:t xml:space="preserve">в довільній формі згідно листа Мінекономіки </w:t>
      </w:r>
      <w:r w:rsidRPr="003A4EF1">
        <w:rPr>
          <w:rFonts w:ascii="Times New Roman" w:hAnsi="Times New Roman"/>
          <w:b/>
          <w:bCs/>
          <w:i/>
          <w:iCs/>
          <w:sz w:val="24"/>
          <w:szCs w:val="24"/>
          <w:lang w:val="uk-UA"/>
        </w:rPr>
        <w:t>вих.</w:t>
      </w:r>
      <w:r w:rsidRPr="003A4EF1">
        <w:rPr>
          <w:rFonts w:ascii="Times New Roman" w:hAnsi="Times New Roman"/>
          <w:i/>
          <w:iCs/>
          <w:sz w:val="24"/>
          <w:szCs w:val="24"/>
          <w:lang w:val="uk-UA"/>
        </w:rPr>
        <w:t> </w:t>
      </w:r>
      <w:r w:rsidRPr="003A4EF1">
        <w:rPr>
          <w:rFonts w:ascii="Times New Roman" w:hAnsi="Times New Roman"/>
          <w:b/>
          <w:bCs/>
          <w:i/>
          <w:iCs/>
          <w:sz w:val="24"/>
          <w:szCs w:val="24"/>
          <w:lang w:val="uk-UA"/>
        </w:rPr>
        <w:t>3304-04/34835-06 від 03.06.2020</w:t>
      </w:r>
    </w:p>
    <w:tbl>
      <w:tblPr>
        <w:tblW w:w="9629" w:type="dxa"/>
        <w:tblCellMar>
          <w:top w:w="15" w:type="dxa"/>
          <w:left w:w="15" w:type="dxa"/>
          <w:bottom w:w="15" w:type="dxa"/>
          <w:right w:w="15" w:type="dxa"/>
        </w:tblCellMar>
        <w:tblLook w:val="00A0" w:firstRow="1" w:lastRow="0" w:firstColumn="1" w:lastColumn="0" w:noHBand="0" w:noVBand="0"/>
      </w:tblPr>
      <w:tblGrid>
        <w:gridCol w:w="9629"/>
      </w:tblGrid>
      <w:tr w:rsidR="00ED7A81" w:rsidRPr="006B5385" w:rsidTr="00F11205">
        <w:trPr>
          <w:trHeight w:val="2225"/>
        </w:trPr>
        <w:tc>
          <w:tcPr>
            <w:tcW w:w="96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40"/>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Довідка (інформація)</w:t>
            </w:r>
          </w:p>
          <w:p w:rsidR="00ED7A81" w:rsidRPr="006B5385" w:rsidRDefault="00ED7A81" w:rsidP="00BE559C">
            <w:pPr>
              <w:ind w:left="140" w:hanging="280"/>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про відсутність підстав, передбачених пунктами 5, 6, 12 і 13 частини першої та частиною другою статті 17 Закону України "Про публічні закупівлі" (із змінами)</w:t>
            </w:r>
          </w:p>
          <w:p w:rsidR="00ED7A81" w:rsidRPr="006B5385" w:rsidRDefault="00ED7A81" w:rsidP="00BE559C">
            <w:pPr>
              <w:spacing w:before="240" w:after="240"/>
              <w:ind w:left="140"/>
              <w:jc w:val="both"/>
              <w:rPr>
                <w:rFonts w:ascii="Times New Roman" w:hAnsi="Times New Roman"/>
                <w:sz w:val="24"/>
                <w:szCs w:val="24"/>
                <w:lang w:val="uk-UA" w:eastAsia="ru-RU"/>
              </w:rPr>
            </w:pPr>
            <w:r w:rsidRPr="006B5385">
              <w:rPr>
                <w:rFonts w:ascii="Times New Roman" w:hAnsi="Times New Roman"/>
                <w:sz w:val="24"/>
                <w:szCs w:val="24"/>
                <w:lang w:val="uk-UA" w:eastAsia="ru-RU"/>
              </w:rPr>
              <w:t xml:space="preserve">«Ми (зазначити найменування Учасника) цією довідкою засвідчуємо про відсутність підстав для відмови в участі у процедурі закупівлі, </w:t>
            </w:r>
            <w:r w:rsidRPr="006B5385">
              <w:rPr>
                <w:rFonts w:ascii="Times New Roman" w:hAnsi="Times New Roman"/>
                <w:sz w:val="24"/>
                <w:szCs w:val="24"/>
                <w:shd w:val="clear" w:color="auto" w:fill="FFFFFF"/>
                <w:lang w:val="uk-UA"/>
              </w:rPr>
              <w:t>передбачених </w:t>
            </w:r>
            <w:hyperlink r:id="rId16" w:anchor="n1267" w:history="1">
              <w:r w:rsidRPr="006B5385">
                <w:rPr>
                  <w:rStyle w:val="a5"/>
                  <w:rFonts w:ascii="Times New Roman" w:hAnsi="Times New Roman"/>
                  <w:color w:val="auto"/>
                  <w:sz w:val="24"/>
                  <w:szCs w:val="24"/>
                  <w:shd w:val="clear" w:color="auto" w:fill="FFFFFF"/>
                  <w:lang w:val="uk-UA"/>
                </w:rPr>
                <w:t>пунктами 5</w:t>
              </w:r>
            </w:hyperlink>
            <w:r w:rsidRPr="006B5385">
              <w:rPr>
                <w:rFonts w:ascii="Times New Roman" w:hAnsi="Times New Roman"/>
                <w:sz w:val="24"/>
                <w:szCs w:val="24"/>
                <w:shd w:val="clear" w:color="auto" w:fill="FFFFFF"/>
                <w:lang w:val="uk-UA"/>
              </w:rPr>
              <w:t>, </w:t>
            </w:r>
            <w:hyperlink r:id="rId17" w:anchor="n1268" w:history="1">
              <w:r w:rsidRPr="006B5385">
                <w:rPr>
                  <w:rStyle w:val="a5"/>
                  <w:rFonts w:ascii="Times New Roman" w:hAnsi="Times New Roman"/>
                  <w:color w:val="auto"/>
                  <w:sz w:val="24"/>
                  <w:szCs w:val="24"/>
                  <w:shd w:val="clear" w:color="auto" w:fill="FFFFFF"/>
                  <w:lang w:val="uk-UA"/>
                </w:rPr>
                <w:t>6</w:t>
              </w:r>
            </w:hyperlink>
            <w:r w:rsidRPr="006B5385">
              <w:rPr>
                <w:rFonts w:ascii="Times New Roman" w:hAnsi="Times New Roman"/>
                <w:sz w:val="24"/>
                <w:szCs w:val="24"/>
                <w:shd w:val="clear" w:color="auto" w:fill="FFFFFF"/>
                <w:lang w:val="uk-UA"/>
              </w:rPr>
              <w:t>, </w:t>
            </w:r>
            <w:hyperlink r:id="rId18" w:anchor="n1274" w:history="1">
              <w:r w:rsidRPr="006B5385">
                <w:rPr>
                  <w:rStyle w:val="a5"/>
                  <w:rFonts w:ascii="Times New Roman" w:hAnsi="Times New Roman"/>
                  <w:color w:val="auto"/>
                  <w:sz w:val="24"/>
                  <w:szCs w:val="24"/>
                  <w:shd w:val="clear" w:color="auto" w:fill="FFFFFF"/>
                  <w:lang w:val="uk-UA"/>
                </w:rPr>
                <w:t>12</w:t>
              </w:r>
            </w:hyperlink>
            <w:r w:rsidRPr="006B5385">
              <w:rPr>
                <w:rFonts w:ascii="Times New Roman" w:hAnsi="Times New Roman"/>
                <w:sz w:val="24"/>
                <w:szCs w:val="24"/>
                <w:shd w:val="clear" w:color="auto" w:fill="FFFFFF"/>
                <w:lang w:val="uk-UA"/>
              </w:rPr>
              <w:t> і </w:t>
            </w:r>
            <w:hyperlink r:id="rId19" w:anchor="n1275" w:history="1">
              <w:r w:rsidRPr="006B5385">
                <w:rPr>
                  <w:rStyle w:val="a5"/>
                  <w:rFonts w:ascii="Times New Roman" w:hAnsi="Times New Roman"/>
                  <w:color w:val="auto"/>
                  <w:sz w:val="24"/>
                  <w:szCs w:val="24"/>
                  <w:shd w:val="clear" w:color="auto" w:fill="FFFFFF"/>
                  <w:lang w:val="uk-UA"/>
                </w:rPr>
                <w:t>13 частини першої</w:t>
              </w:r>
            </w:hyperlink>
            <w:r w:rsidRPr="006B5385">
              <w:rPr>
                <w:rFonts w:ascii="Times New Roman" w:hAnsi="Times New Roman"/>
                <w:sz w:val="24"/>
                <w:szCs w:val="24"/>
                <w:shd w:val="clear" w:color="auto" w:fill="FFFFFF"/>
                <w:lang w:val="uk-UA"/>
              </w:rPr>
              <w:t> та </w:t>
            </w:r>
            <w:hyperlink r:id="rId20" w:anchor="n1276" w:history="1">
              <w:r w:rsidRPr="006B5385">
                <w:rPr>
                  <w:rStyle w:val="a5"/>
                  <w:rFonts w:ascii="Times New Roman" w:hAnsi="Times New Roman"/>
                  <w:color w:val="auto"/>
                  <w:sz w:val="24"/>
                  <w:szCs w:val="24"/>
                  <w:shd w:val="clear" w:color="auto" w:fill="FFFFFF"/>
                  <w:lang w:val="uk-UA"/>
                </w:rPr>
                <w:t>частиною другою</w:t>
              </w:r>
            </w:hyperlink>
            <w:r w:rsidRPr="006B5385">
              <w:rPr>
                <w:rFonts w:ascii="Times New Roman" w:hAnsi="Times New Roman"/>
                <w:sz w:val="24"/>
                <w:szCs w:val="24"/>
                <w:shd w:val="clear" w:color="auto" w:fill="FFFFFF"/>
                <w:lang w:val="uk-UA"/>
              </w:rPr>
              <w:t xml:space="preserve"> статті </w:t>
            </w:r>
            <w:r w:rsidRPr="006B5385">
              <w:rPr>
                <w:rFonts w:ascii="Times New Roman" w:hAnsi="Times New Roman"/>
                <w:sz w:val="24"/>
                <w:szCs w:val="24"/>
                <w:lang w:val="uk-UA" w:eastAsia="ru-RU"/>
              </w:rPr>
              <w:t xml:space="preserve">17 Закону України  «Про публічні закупівлі» (у разі відсутності таких підстав). </w:t>
            </w:r>
          </w:p>
        </w:tc>
      </w:tr>
    </w:tbl>
    <w:p w:rsidR="00ED7A81" w:rsidRPr="003A4EF1" w:rsidRDefault="00ED7A81" w:rsidP="00874769">
      <w:pPr>
        <w:spacing w:before="240"/>
        <w:jc w:val="both"/>
        <w:rPr>
          <w:rFonts w:ascii="Times New Roman" w:hAnsi="Times New Roman"/>
          <w:i/>
          <w:iCs/>
          <w:sz w:val="24"/>
          <w:szCs w:val="24"/>
          <w:lang w:val="uk-UA" w:eastAsia="ru-RU"/>
        </w:rPr>
      </w:pPr>
      <w:r w:rsidRPr="003A4EF1">
        <w:rPr>
          <w:rFonts w:ascii="Times New Roman" w:hAnsi="Times New Roman"/>
          <w:i/>
          <w:iCs/>
          <w:sz w:val="24"/>
          <w:szCs w:val="24"/>
          <w:lang w:val="uk-UA" w:eastAsia="ru-RU"/>
        </w:rPr>
        <w:t xml:space="preserve">У випадку якщо учасником процедури закупівлі є </w:t>
      </w:r>
      <w:r w:rsidRPr="003A4EF1">
        <w:rPr>
          <w:rFonts w:ascii="Times New Roman" w:hAnsi="Times New Roman"/>
          <w:b/>
          <w:bCs/>
          <w:i/>
          <w:iCs/>
          <w:sz w:val="24"/>
          <w:szCs w:val="24"/>
          <w:lang w:val="uk-UA" w:eastAsia="ru-RU"/>
        </w:rPr>
        <w:t>об’єднання учасників</w:t>
      </w:r>
      <w:r w:rsidRPr="003A4EF1">
        <w:rPr>
          <w:rFonts w:ascii="Times New Roman" w:hAnsi="Times New Roman"/>
          <w:i/>
          <w:iCs/>
          <w:sz w:val="24"/>
          <w:szCs w:val="24"/>
          <w:lang w:val="uk-UA" w:eastAsia="ru-RU"/>
        </w:rPr>
        <w:t xml:space="preserve">, то на кожного з учасників такого об’єднання, а також на юридичну особу, створену шляхом об’єднання юридичних осіб (якщо це об’єднання юридичних осіб створене шляхом створення окремої юридичної особи) надається </w:t>
      </w:r>
      <w:r w:rsidRPr="003A4EF1">
        <w:rPr>
          <w:rFonts w:ascii="Times New Roman" w:hAnsi="Times New Roman"/>
          <w:b/>
          <w:bCs/>
          <w:i/>
          <w:iCs/>
          <w:sz w:val="24"/>
          <w:szCs w:val="24"/>
          <w:lang w:val="uk-UA" w:eastAsia="ru-RU"/>
        </w:rPr>
        <w:t>окрема довідка</w:t>
      </w:r>
      <w:r w:rsidRPr="003A4EF1">
        <w:rPr>
          <w:rFonts w:ascii="Times New Roman" w:hAnsi="Times New Roman"/>
          <w:i/>
          <w:iCs/>
          <w:sz w:val="24"/>
          <w:szCs w:val="24"/>
          <w:lang w:val="uk-UA" w:eastAsia="ru-RU"/>
        </w:rPr>
        <w:t xml:space="preserve"> в довільній формі або за примірною формою* для підтвердження відповідності вимогам, визначеним пунктами 5, 6, 12 і 13 частини першої та частиною другою статті 17 Закону.</w:t>
      </w:r>
    </w:p>
    <w:p w:rsidR="00ED7A81" w:rsidRPr="003A4EF1" w:rsidRDefault="00ED7A81" w:rsidP="00874769">
      <w:pPr>
        <w:spacing w:before="240"/>
        <w:jc w:val="both"/>
        <w:rPr>
          <w:rFonts w:ascii="Times New Roman" w:hAnsi="Times New Roman"/>
          <w:b/>
          <w:bCs/>
          <w:i/>
          <w:iCs/>
          <w:sz w:val="24"/>
          <w:szCs w:val="24"/>
          <w:lang w:val="uk-UA" w:eastAsia="ru-RU"/>
        </w:rPr>
      </w:pPr>
      <w:r w:rsidRPr="003A4EF1">
        <w:rPr>
          <w:rFonts w:ascii="Times New Roman" w:hAnsi="Times New Roman"/>
          <w:b/>
          <w:bCs/>
          <w:i/>
          <w:iCs/>
          <w:sz w:val="24"/>
          <w:szCs w:val="24"/>
          <w:lang w:val="uk-UA" w:eastAsia="ru-RU"/>
        </w:rPr>
        <w:t>У випадку ненадання учасником інформації передбаченої Додатком 2 до тендерної документації «Підтвердження відповідності УЧАСНИКА вимогам, визначеним у статті 17 Закону “Про публічні закупівлі”» або надання її не у відповідності до вимог передбачених цим Додатком, учасник вважається таким, що не відповідає встановленим абзацом першим частини третьої статті 22 Закону вимогам до учасника відповідно до законодавства та підлягає відхиленню на підставі п. 1 ч. 1 ст. 31 Закону.</w:t>
      </w:r>
    </w:p>
    <w:p w:rsidR="00ED7A81" w:rsidRDefault="00ED7A81">
      <w:pPr>
        <w:rPr>
          <w:rFonts w:ascii="Times New Roman" w:hAnsi="Times New Roman"/>
          <w:b/>
          <w:bCs/>
          <w:sz w:val="24"/>
          <w:szCs w:val="24"/>
          <w:lang w:val="uk-UA" w:eastAsia="ru-RU"/>
        </w:rPr>
      </w:pPr>
      <w:r>
        <w:rPr>
          <w:rFonts w:ascii="Times New Roman" w:hAnsi="Times New Roman"/>
          <w:b/>
          <w:bCs/>
          <w:sz w:val="24"/>
          <w:szCs w:val="24"/>
          <w:lang w:val="uk-UA" w:eastAsia="ru-RU"/>
        </w:rPr>
        <w:br w:type="page"/>
      </w:r>
    </w:p>
    <w:p w:rsidR="00ED7A81" w:rsidRPr="003A4EF1" w:rsidRDefault="00ED7A81" w:rsidP="00874769">
      <w:pPr>
        <w:ind w:left="5660" w:firstLine="700"/>
        <w:jc w:val="right"/>
        <w:rPr>
          <w:rFonts w:ascii="Times New Roman" w:hAnsi="Times New Roman"/>
          <w:sz w:val="24"/>
          <w:szCs w:val="24"/>
          <w:lang w:val="uk-UA" w:eastAsia="ru-RU"/>
        </w:rPr>
      </w:pPr>
      <w:r w:rsidRPr="003A4EF1">
        <w:rPr>
          <w:rFonts w:ascii="Times New Roman" w:hAnsi="Times New Roman"/>
          <w:b/>
          <w:bCs/>
          <w:sz w:val="24"/>
          <w:szCs w:val="24"/>
          <w:lang w:val="uk-UA" w:eastAsia="ru-RU"/>
        </w:rPr>
        <w:t>ДОДАТОК 3</w:t>
      </w:r>
    </w:p>
    <w:p w:rsidR="00ED7A81" w:rsidRPr="003A4EF1" w:rsidRDefault="00ED7A81" w:rsidP="00874769">
      <w:pPr>
        <w:ind w:left="5660" w:firstLine="700"/>
        <w:jc w:val="right"/>
        <w:rPr>
          <w:rFonts w:ascii="Times New Roman" w:hAnsi="Times New Roman"/>
          <w:sz w:val="24"/>
          <w:szCs w:val="24"/>
          <w:lang w:val="uk-UA" w:eastAsia="ru-RU"/>
        </w:rPr>
      </w:pPr>
      <w:r w:rsidRPr="003A4EF1">
        <w:rPr>
          <w:rFonts w:ascii="Times New Roman" w:hAnsi="Times New Roman"/>
          <w:i/>
          <w:iCs/>
          <w:sz w:val="24"/>
          <w:szCs w:val="24"/>
          <w:lang w:val="uk-UA" w:eastAsia="ru-RU"/>
        </w:rPr>
        <w:t>до тендерної документації</w:t>
      </w:r>
    </w:p>
    <w:p w:rsidR="00ED7A81" w:rsidRPr="003A4EF1" w:rsidRDefault="00ED7A81" w:rsidP="00874769">
      <w:pPr>
        <w:spacing w:before="240"/>
        <w:jc w:val="both"/>
        <w:rPr>
          <w:rFonts w:ascii="Times New Roman" w:hAnsi="Times New Roman"/>
          <w:b/>
          <w:bCs/>
          <w:sz w:val="24"/>
          <w:szCs w:val="24"/>
          <w:lang w:val="uk-UA" w:eastAsia="ru-RU"/>
        </w:rPr>
      </w:pPr>
      <w:r w:rsidRPr="003A4EF1">
        <w:rPr>
          <w:rFonts w:ascii="Times New Roman" w:hAnsi="Times New Roman"/>
          <w:b/>
          <w:bCs/>
          <w:sz w:val="24"/>
          <w:szCs w:val="24"/>
          <w:lang w:val="uk-UA" w:eastAsia="ru-RU"/>
        </w:rPr>
        <w:t>Перелік документів та інформації  для підтвердження відповідності ПЕРЕМОЖЦЯ вимогам, визначеним у статті 17 Закону  «Про публічні закупівлі»:</w:t>
      </w:r>
    </w:p>
    <w:p w:rsidR="00ED7A81" w:rsidRPr="003A4EF1" w:rsidRDefault="00ED7A81" w:rsidP="00874769">
      <w:pPr>
        <w:jc w:val="center"/>
        <w:rPr>
          <w:rFonts w:ascii="Times New Roman" w:hAnsi="Times New Roman"/>
          <w:b/>
          <w:bCs/>
          <w:sz w:val="24"/>
          <w:szCs w:val="24"/>
          <w:lang w:val="uk-UA" w:eastAsia="ru-RU"/>
        </w:rPr>
      </w:pPr>
      <w:bookmarkStart w:id="3" w:name="_Hlk37754101"/>
      <w:r w:rsidRPr="003A4EF1">
        <w:rPr>
          <w:rFonts w:ascii="Times New Roman" w:hAnsi="Times New Roman"/>
          <w:sz w:val="24"/>
          <w:szCs w:val="24"/>
          <w:lang w:val="uk-UA" w:eastAsia="ru-RU"/>
        </w:rPr>
        <w:t> </w:t>
      </w:r>
      <w:r w:rsidRPr="003A4EF1">
        <w:rPr>
          <w:rFonts w:ascii="Times New Roman" w:hAnsi="Times New Roman"/>
          <w:b/>
          <w:bCs/>
          <w:sz w:val="24"/>
          <w:szCs w:val="24"/>
          <w:lang w:val="uk-UA" w:eastAsia="ru-RU"/>
        </w:rPr>
        <w:t>3.1. Документи, які надаються  ПЕРЕМОЖЦЕМ (юридичною особою):</w:t>
      </w:r>
    </w:p>
    <w:tbl>
      <w:tblPr>
        <w:tblW w:w="0" w:type="auto"/>
        <w:tblInd w:w="-10" w:type="dxa"/>
        <w:tblLayout w:type="fixed"/>
        <w:tblCellMar>
          <w:top w:w="15" w:type="dxa"/>
          <w:left w:w="15" w:type="dxa"/>
          <w:bottom w:w="15" w:type="dxa"/>
          <w:right w:w="15" w:type="dxa"/>
        </w:tblCellMar>
        <w:tblLook w:val="00A0" w:firstRow="1" w:lastRow="0" w:firstColumn="1" w:lastColumn="0" w:noHBand="0" w:noVBand="0"/>
      </w:tblPr>
      <w:tblGrid>
        <w:gridCol w:w="536"/>
        <w:gridCol w:w="4536"/>
        <w:gridCol w:w="4549"/>
      </w:tblGrid>
      <w:tr w:rsidR="00ED7A81" w:rsidRPr="006B5385" w:rsidTr="00BE559C">
        <w:trPr>
          <w:trHeight w:val="1432"/>
        </w:trPr>
        <w:tc>
          <w:tcPr>
            <w:tcW w:w="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bookmarkEnd w:id="3"/>
          <w:p w:rsidR="00ED7A81" w:rsidRPr="006B5385" w:rsidRDefault="00ED7A81" w:rsidP="00BE559C">
            <w:pPr>
              <w:ind w:left="-132" w:right="-92"/>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w:t>
            </w:r>
          </w:p>
          <w:p w:rsidR="00ED7A81" w:rsidRPr="006B5385" w:rsidRDefault="00ED7A81" w:rsidP="00BE559C">
            <w:pPr>
              <w:ind w:left="-132" w:right="-92"/>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п/п</w:t>
            </w: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40" w:right="14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Вимоги статті 17 Закону</w:t>
            </w:r>
          </w:p>
          <w:p w:rsidR="00ED7A81" w:rsidRPr="006B5385" w:rsidRDefault="00ED7A81" w:rsidP="00BE559C">
            <w:pPr>
              <w:ind w:left="140" w:right="14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(Замовник приймає рішення про відмову учаснику в участі у процедурі закупівлі та зобов’язаний відхилити тендерну пропозицію учасника в разі, якщо)</w:t>
            </w:r>
          </w:p>
        </w:tc>
        <w:tc>
          <w:tcPr>
            <w:tcW w:w="45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right="14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Переможець торгів на виконання вимоги статті 17 (підтвердження відсутності підстав) повинен надати таку інформацію:</w:t>
            </w:r>
          </w:p>
        </w:tc>
      </w:tr>
      <w:tr w:rsidR="00ED7A81" w:rsidRPr="00CB13AE" w:rsidTr="00BE559C">
        <w:trPr>
          <w:trHeight w:val="451"/>
        </w:trPr>
        <w:tc>
          <w:tcPr>
            <w:tcW w:w="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32" w:right="-92"/>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1*</w:t>
            </w: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40" w:right="140"/>
              <w:jc w:val="both"/>
              <w:rPr>
                <w:rFonts w:ascii="Times New Roman" w:hAnsi="Times New Roman"/>
                <w:sz w:val="24"/>
                <w:szCs w:val="24"/>
                <w:lang w:val="uk-UA" w:eastAsia="ru-RU"/>
              </w:rPr>
            </w:pPr>
            <w:r w:rsidRPr="006B5385">
              <w:rPr>
                <w:rFonts w:ascii="Times New Roman" w:hAnsi="Times New Roman"/>
                <w:sz w:val="24"/>
                <w:szCs w:val="24"/>
                <w:lang w:val="uk-UA" w:eastAsia="ru-RU"/>
              </w:rPr>
              <w:t xml:space="preserve">Відомості </w:t>
            </w:r>
            <w:r w:rsidRPr="006B5385">
              <w:rPr>
                <w:rFonts w:ascii="Times New Roman" w:hAnsi="Times New Roman"/>
                <w:b/>
                <w:bCs/>
                <w:sz w:val="24"/>
                <w:szCs w:val="24"/>
                <w:lang w:val="uk-UA" w:eastAsia="ru-RU"/>
              </w:rPr>
              <w:t>про юридичну особу</w:t>
            </w:r>
            <w:r w:rsidRPr="006B5385">
              <w:rPr>
                <w:rFonts w:ascii="Times New Roman" w:hAnsi="Times New Roman"/>
                <w:sz w:val="24"/>
                <w:szCs w:val="24"/>
                <w:lang w:val="uk-UA" w:eastAsia="ru-RU"/>
              </w:rPr>
              <w:t>, яка є учасником процедури закупівлі, внесено до Єдиного державного реєстру осіб, які вчинили корупційні або пов’язані з корупцією правопорушення.</w:t>
            </w:r>
          </w:p>
          <w:p w:rsidR="00ED7A81" w:rsidRPr="006B5385" w:rsidRDefault="00ED7A81" w:rsidP="00BE559C">
            <w:pPr>
              <w:ind w:left="140" w:right="14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(пункт 2 частини 1 статті 17 Закону)</w:t>
            </w:r>
          </w:p>
        </w:tc>
        <w:tc>
          <w:tcPr>
            <w:tcW w:w="45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right="14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Перевіряється безпосередньо замовником у Єдиному державному реєстрі осіб, які вчинили корупційні або пов’язані з корупцією правопорушення, документи від переможців  не вимагаються</w:t>
            </w:r>
          </w:p>
        </w:tc>
      </w:tr>
      <w:tr w:rsidR="00ED7A81" w:rsidRPr="00CB13AE" w:rsidTr="00BE559C">
        <w:trPr>
          <w:trHeight w:val="2255"/>
        </w:trPr>
        <w:tc>
          <w:tcPr>
            <w:tcW w:w="536" w:type="dxa"/>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tcPr>
          <w:p w:rsidR="00ED7A81" w:rsidRPr="006B5385" w:rsidRDefault="00ED7A81" w:rsidP="00BE559C">
            <w:pPr>
              <w:ind w:left="-132" w:right="-92"/>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2*</w:t>
            </w:r>
          </w:p>
        </w:tc>
        <w:tc>
          <w:tcPr>
            <w:tcW w:w="4536" w:type="dxa"/>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tcPr>
          <w:p w:rsidR="00ED7A81" w:rsidRPr="006B5385" w:rsidRDefault="00ED7A81" w:rsidP="00BE559C">
            <w:pPr>
              <w:ind w:left="140" w:right="140"/>
              <w:jc w:val="both"/>
              <w:rPr>
                <w:rFonts w:ascii="Times New Roman" w:hAnsi="Times New Roman"/>
                <w:sz w:val="24"/>
                <w:szCs w:val="24"/>
                <w:lang w:val="uk-UA" w:eastAsia="ru-RU"/>
              </w:rPr>
            </w:pPr>
            <w:r w:rsidRPr="006B5385">
              <w:rPr>
                <w:rFonts w:ascii="Times New Roman" w:hAnsi="Times New Roman"/>
                <w:sz w:val="24"/>
                <w:szCs w:val="24"/>
                <w:lang w:val="uk-UA" w:eastAsia="ru-RU"/>
              </w:rPr>
              <w:t>Службову (посадову) особу учасника процедури закупівлі,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корупційного правопорушення або правопорушення, пов’язаного з корупцією.</w:t>
            </w:r>
          </w:p>
          <w:p w:rsidR="00ED7A81" w:rsidRPr="006B5385" w:rsidRDefault="00ED7A81" w:rsidP="00BE559C">
            <w:pPr>
              <w:ind w:left="140" w:right="14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(пункт 3 частини 1 статті 17 Закону)</w:t>
            </w:r>
          </w:p>
        </w:tc>
        <w:tc>
          <w:tcPr>
            <w:tcW w:w="4549" w:type="dxa"/>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tcPr>
          <w:p w:rsidR="00ED7A81" w:rsidRPr="006B5385" w:rsidRDefault="00ED7A81" w:rsidP="00BE559C">
            <w:pPr>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Перевіряється безпосередньо замовником у Єдиному державному реєстрі осіб, які вчинили корупційні або пов’язані з корупцією правопорушення, документи від переможців  не вимагаються</w:t>
            </w:r>
          </w:p>
        </w:tc>
      </w:tr>
      <w:tr w:rsidR="00ED7A81" w:rsidRPr="006B5385" w:rsidTr="00BE559C">
        <w:trPr>
          <w:trHeight w:val="1018"/>
        </w:trPr>
        <w:tc>
          <w:tcPr>
            <w:tcW w:w="536" w:type="dxa"/>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tcPr>
          <w:p w:rsidR="00ED7A81" w:rsidRPr="006B5385" w:rsidRDefault="00ED7A81" w:rsidP="00BE559C">
            <w:pPr>
              <w:ind w:left="-132" w:right="-92"/>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3*</w:t>
            </w:r>
          </w:p>
        </w:tc>
        <w:tc>
          <w:tcPr>
            <w:tcW w:w="4536" w:type="dxa"/>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tcPr>
          <w:p w:rsidR="00ED7A81" w:rsidRPr="006B5385" w:rsidRDefault="00ED7A81" w:rsidP="00BE559C">
            <w:pPr>
              <w:ind w:left="140" w:right="140"/>
              <w:jc w:val="both"/>
              <w:rPr>
                <w:rFonts w:ascii="Times New Roman" w:hAnsi="Times New Roman"/>
                <w:sz w:val="24"/>
                <w:szCs w:val="24"/>
                <w:lang w:val="uk-UA" w:eastAsia="ru-RU"/>
              </w:rPr>
            </w:pPr>
            <w:r w:rsidRPr="006B5385">
              <w:rPr>
                <w:rFonts w:ascii="Times New Roman" w:hAnsi="Times New Roman"/>
                <w:sz w:val="24"/>
                <w:szCs w:val="24"/>
                <w:lang w:val="uk-UA" w:eastAsia="ru-RU"/>
              </w:rPr>
              <w:t xml:space="preserve">Службова (посадова) особа учасника процедури закупівлі, яка підписала тендерну пропозицію (або уповноважена на підписання договору в разі переговорної процедури закупівлі), була засуджена за </w:t>
            </w:r>
            <w:r w:rsidRPr="006B5385">
              <w:rPr>
                <w:rFonts w:ascii="Times New Roman" w:hAnsi="Times New Roman"/>
                <w:sz w:val="24"/>
                <w:szCs w:val="24"/>
                <w:lang w:val="uk-UA"/>
              </w:rPr>
              <w:t>кримінальне правопорушення, вчинене</w:t>
            </w:r>
            <w:r w:rsidRPr="006B5385">
              <w:rPr>
                <w:rFonts w:ascii="Times New Roman" w:hAnsi="Times New Roman"/>
                <w:sz w:val="24"/>
                <w:szCs w:val="24"/>
                <w:lang w:val="uk-UA" w:eastAsia="ru-RU"/>
              </w:rPr>
              <w:t xml:space="preserve"> з корисливих мотивів (зокрема, пов’язаний з хабарництвом, шахрайством та відмиванням коштів), судимість з якої не знято або не </w:t>
            </w:r>
            <w:r w:rsidRPr="006B5385">
              <w:rPr>
                <w:rFonts w:ascii="Times New Roman" w:hAnsi="Times New Roman"/>
                <w:sz w:val="24"/>
                <w:szCs w:val="24"/>
                <w:lang w:val="uk-UA" w:eastAsia="ru-RU"/>
              </w:rPr>
              <w:lastRenderedPageBreak/>
              <w:t>погашено у встановленому законом порядку.</w:t>
            </w:r>
          </w:p>
          <w:p w:rsidR="00ED7A81" w:rsidRPr="006B5385" w:rsidRDefault="00ED7A81" w:rsidP="00BE559C">
            <w:pPr>
              <w:ind w:left="140" w:right="14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(пункт 6 частини 1 статті 17 Закону)</w:t>
            </w:r>
          </w:p>
        </w:tc>
        <w:tc>
          <w:tcPr>
            <w:tcW w:w="4549" w:type="dxa"/>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tcPr>
          <w:p w:rsidR="00ED7A81" w:rsidRPr="006B5385" w:rsidRDefault="00ED7A81" w:rsidP="00BE559C">
            <w:pPr>
              <w:jc w:val="both"/>
              <w:rPr>
                <w:rFonts w:ascii="Times New Roman" w:hAnsi="Times New Roman"/>
                <w:sz w:val="24"/>
                <w:szCs w:val="24"/>
                <w:lang w:val="uk-UA" w:eastAsia="ru-RU"/>
              </w:rPr>
            </w:pPr>
            <w:r w:rsidRPr="006B5385">
              <w:rPr>
                <w:rFonts w:ascii="Times New Roman" w:hAnsi="Times New Roman"/>
                <w:b/>
                <w:bCs/>
                <w:sz w:val="24"/>
                <w:szCs w:val="24"/>
                <w:lang w:val="uk-UA" w:eastAsia="ru-RU"/>
              </w:rPr>
              <w:lastRenderedPageBreak/>
              <w:t xml:space="preserve">Довідка або довідка у формі електронного документа або копія нотаріально завіреної довідки </w:t>
            </w:r>
            <w:r w:rsidRPr="006B5385">
              <w:rPr>
                <w:rFonts w:ascii="Times New Roman" w:hAnsi="Times New Roman"/>
                <w:sz w:val="24"/>
                <w:szCs w:val="24"/>
                <w:lang w:val="uk-UA" w:eastAsia="ru-RU"/>
              </w:rPr>
              <w:t xml:space="preserve">про те, що службова (посадова) особа переможця процедури закупівлі, яка підписала тендерну пропозицію, до кримiнальної вiдповiдальностi не притягується, незнятої чи непогашеної судимостi не має та в розшуку не перебуває. Документ повинен бути не більше тридцятиденної давнини від дати подання документа. </w:t>
            </w:r>
            <w:r w:rsidRPr="006B5385">
              <w:rPr>
                <w:rFonts w:ascii="Times New Roman" w:hAnsi="Times New Roman"/>
                <w:sz w:val="24"/>
                <w:szCs w:val="24"/>
                <w:lang w:val="uk-UA" w:eastAsia="ru-RU"/>
              </w:rPr>
              <w:lastRenderedPageBreak/>
              <w:t xml:space="preserve">Додатково замовник перевіряє достовірність довідки на офіційному сайті МВС за посиланням </w:t>
            </w:r>
            <w:hyperlink r:id="rId21" w:history="1">
              <w:r w:rsidRPr="006B5385">
                <w:rPr>
                  <w:rStyle w:val="a5"/>
                  <w:rFonts w:ascii="Times New Roman" w:hAnsi="Times New Roman"/>
                  <w:color w:val="auto"/>
                  <w:sz w:val="24"/>
                  <w:szCs w:val="24"/>
                  <w:lang w:val="uk-UA" w:eastAsia="ru-RU"/>
                </w:rPr>
                <w:t>http://wanted.mvs.gov.ua/test/</w:t>
              </w:r>
            </w:hyperlink>
            <w:r w:rsidRPr="006B5385">
              <w:rPr>
                <w:rFonts w:ascii="Times New Roman" w:hAnsi="Times New Roman"/>
                <w:sz w:val="24"/>
                <w:szCs w:val="24"/>
                <w:lang w:val="uk-UA" w:eastAsia="ru-RU"/>
              </w:rPr>
              <w:t>.</w:t>
            </w:r>
          </w:p>
        </w:tc>
      </w:tr>
      <w:tr w:rsidR="00ED7A81" w:rsidRPr="006B5385" w:rsidTr="00BE559C">
        <w:trPr>
          <w:trHeight w:val="1687"/>
        </w:trPr>
        <w:tc>
          <w:tcPr>
            <w:tcW w:w="536"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32" w:right="-92"/>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lastRenderedPageBreak/>
              <w:t>4*</w:t>
            </w:r>
          </w:p>
        </w:tc>
        <w:tc>
          <w:tcPr>
            <w:tcW w:w="4536"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40" w:right="140"/>
              <w:jc w:val="both"/>
              <w:rPr>
                <w:rFonts w:ascii="Times New Roman" w:hAnsi="Times New Roman"/>
                <w:sz w:val="24"/>
                <w:szCs w:val="24"/>
                <w:lang w:val="uk-UA" w:eastAsia="ru-RU"/>
              </w:rPr>
            </w:pPr>
            <w:r w:rsidRPr="006B5385">
              <w:rPr>
                <w:rFonts w:ascii="Times New Roman" w:hAnsi="Times New Roman"/>
                <w:sz w:val="24"/>
                <w:szCs w:val="24"/>
                <w:lang w:val="uk-UA" w:eastAsia="ru-RU"/>
              </w:rPr>
              <w:t>Учасник процедури закупівлі визнаний у встановленому законом порядку банкрутом та стосовно нього відкрита ліквідаційна процедура.</w:t>
            </w:r>
          </w:p>
          <w:p w:rsidR="00ED7A81" w:rsidRPr="006B5385" w:rsidRDefault="00ED7A81" w:rsidP="00BE559C">
            <w:pPr>
              <w:ind w:left="140" w:right="14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(пункт 8 частини 1 статті 17 Закону)</w:t>
            </w:r>
          </w:p>
        </w:tc>
        <w:tc>
          <w:tcPr>
            <w:tcW w:w="4549"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40" w:right="14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Перевіряється безпосередньо замовником у Єдиному реєстрі підприємств, щодо яких порушено провадження у справі про банкрутство, документи не вимагаються</w:t>
            </w:r>
          </w:p>
        </w:tc>
      </w:tr>
      <w:tr w:rsidR="00ED7A81" w:rsidRPr="006B5385" w:rsidTr="00BE559C">
        <w:trPr>
          <w:trHeight w:val="4355"/>
        </w:trPr>
        <w:tc>
          <w:tcPr>
            <w:tcW w:w="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32" w:right="-92"/>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5*</w:t>
            </w: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40" w:right="140"/>
              <w:jc w:val="both"/>
              <w:rPr>
                <w:rFonts w:ascii="Times New Roman" w:hAnsi="Times New Roman"/>
                <w:sz w:val="24"/>
                <w:szCs w:val="24"/>
                <w:lang w:val="uk-UA" w:eastAsia="ru-RU"/>
              </w:rPr>
            </w:pPr>
            <w:r w:rsidRPr="006B5385">
              <w:rPr>
                <w:rFonts w:ascii="Times New Roman" w:hAnsi="Times New Roman"/>
                <w:sz w:val="24"/>
                <w:szCs w:val="24"/>
                <w:lang w:val="uk-UA" w:eastAsia="ru-RU"/>
              </w:rPr>
              <w:t>Службова (посадова) особа учасника процедури закупівлі, яку уповноважено учасником представляти його інтереси під час проведення процедури закупівлі, було притягнуто згідно із законом до відповідальності за вчинення правопорушення, пов’язаного з використанням дитячої праці чи будь-якими формами торгівлі людьми.</w:t>
            </w:r>
          </w:p>
          <w:p w:rsidR="00ED7A81" w:rsidRPr="006B5385" w:rsidRDefault="00ED7A81" w:rsidP="00BE559C">
            <w:pPr>
              <w:ind w:left="140" w:right="14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(пункт 12 частини 1 статті 17 Закону)</w:t>
            </w:r>
          </w:p>
        </w:tc>
        <w:tc>
          <w:tcPr>
            <w:tcW w:w="45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right="140"/>
              <w:jc w:val="both"/>
              <w:rPr>
                <w:rFonts w:ascii="Times New Roman" w:hAnsi="Times New Roman"/>
                <w:strike/>
                <w:sz w:val="24"/>
                <w:szCs w:val="24"/>
                <w:lang w:val="uk-UA" w:eastAsia="ru-RU"/>
              </w:rPr>
            </w:pPr>
            <w:r w:rsidRPr="006B5385">
              <w:rPr>
                <w:rFonts w:ascii="Times New Roman" w:hAnsi="Times New Roman"/>
                <w:b/>
                <w:bCs/>
                <w:sz w:val="24"/>
                <w:szCs w:val="24"/>
                <w:lang w:val="uk-UA" w:eastAsia="ru-RU"/>
              </w:rPr>
              <w:t>1. Довідка або довідка у формі електронного документа або копія нотаріально завіреної довідки</w:t>
            </w:r>
            <w:r w:rsidRPr="006B5385">
              <w:rPr>
                <w:rFonts w:ascii="Times New Roman" w:hAnsi="Times New Roman"/>
                <w:sz w:val="24"/>
                <w:szCs w:val="24"/>
                <w:lang w:val="uk-UA" w:eastAsia="ru-RU"/>
              </w:rPr>
              <w:t xml:space="preserve"> про те, що службова (посадова) особа переможця процедури закупівлі, яка підписала тендерну пропозицію, до кримiнальної вiдповiдальностi не притягується, незнятої чи непогашеної судимостi не має та в розшуку не перебуває. Документ повинен бути не більше тридцятиденної давнини від дати подання документа. Додатково замовник перевіряє достовірність довідки на офіційному сайті МВС за посиланням </w:t>
            </w:r>
            <w:hyperlink r:id="rId22" w:history="1">
              <w:r w:rsidRPr="006B5385">
                <w:rPr>
                  <w:rStyle w:val="a5"/>
                  <w:rFonts w:ascii="Times New Roman" w:hAnsi="Times New Roman"/>
                  <w:color w:val="auto"/>
                  <w:sz w:val="24"/>
                  <w:szCs w:val="24"/>
                  <w:lang w:val="uk-UA" w:eastAsia="ru-RU"/>
                </w:rPr>
                <w:t>http://wanted.mvs.gov.ua/test/</w:t>
              </w:r>
            </w:hyperlink>
            <w:r w:rsidRPr="006B5385">
              <w:rPr>
                <w:rFonts w:ascii="Times New Roman" w:hAnsi="Times New Roman"/>
                <w:sz w:val="24"/>
                <w:szCs w:val="24"/>
                <w:lang w:val="uk-UA" w:eastAsia="ru-RU"/>
              </w:rPr>
              <w:t>..</w:t>
            </w:r>
          </w:p>
        </w:tc>
      </w:tr>
      <w:tr w:rsidR="00ED7A81" w:rsidRPr="00CB13AE" w:rsidTr="00BE559C">
        <w:trPr>
          <w:trHeight w:val="589"/>
        </w:trPr>
        <w:tc>
          <w:tcPr>
            <w:tcW w:w="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32" w:right="-92"/>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6*</w:t>
            </w: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40" w:right="140"/>
              <w:jc w:val="both"/>
              <w:rPr>
                <w:rFonts w:ascii="Times New Roman" w:hAnsi="Times New Roman"/>
                <w:sz w:val="24"/>
                <w:szCs w:val="24"/>
                <w:lang w:val="uk-UA" w:eastAsia="ru-RU"/>
              </w:rPr>
            </w:pPr>
            <w:r w:rsidRPr="006B5385">
              <w:rPr>
                <w:rFonts w:ascii="Times New Roman" w:hAnsi="Times New Roman"/>
                <w:sz w:val="24"/>
                <w:szCs w:val="24"/>
                <w:lang w:val="uk-UA" w:eastAsia="ru-RU"/>
              </w:rPr>
              <w:t>Учасник процедури закупівлі має заборгованість із сплати податків і зборів (обов’язкових платежів), крім випадку, якщо такий учасник здійснив заходи щодо розстрочення і відстрочення такої заборгованості у порядку та на умовах, визначених законодавством країни реєстрації такого учасника.</w:t>
            </w:r>
          </w:p>
          <w:p w:rsidR="00ED7A81" w:rsidRPr="006B5385" w:rsidRDefault="00ED7A81" w:rsidP="000D66B9">
            <w:pPr>
              <w:ind w:left="140" w:right="140"/>
              <w:jc w:val="both"/>
              <w:rPr>
                <w:rFonts w:ascii="Times New Roman" w:hAnsi="Times New Roman"/>
                <w:sz w:val="24"/>
                <w:szCs w:val="24"/>
                <w:lang w:val="uk-UA" w:eastAsia="ru-RU"/>
              </w:rPr>
            </w:pPr>
            <w:r w:rsidRPr="006B5385">
              <w:rPr>
                <w:rFonts w:ascii="Times New Roman" w:hAnsi="Times New Roman"/>
                <w:b/>
                <w:bCs/>
                <w:sz w:val="24"/>
                <w:szCs w:val="24"/>
                <w:lang w:val="uk-UA" w:eastAsia="ru-RU"/>
              </w:rPr>
              <w:t>(пункт 13 частини 1 статті 17 Закону)</w:t>
            </w:r>
          </w:p>
        </w:tc>
        <w:tc>
          <w:tcPr>
            <w:tcW w:w="45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right="140"/>
              <w:jc w:val="both"/>
              <w:textAlignment w:val="baseline"/>
              <w:rPr>
                <w:rFonts w:ascii="Times New Roman" w:hAnsi="Times New Roman"/>
                <w:b/>
                <w:bCs/>
                <w:sz w:val="24"/>
                <w:szCs w:val="24"/>
                <w:lang w:val="uk-UA" w:eastAsia="ru-RU"/>
              </w:rPr>
            </w:pPr>
            <w:r w:rsidRPr="006B5385">
              <w:rPr>
                <w:rFonts w:ascii="Times New Roman" w:hAnsi="Times New Roman"/>
                <w:b/>
                <w:bCs/>
                <w:sz w:val="24"/>
                <w:szCs w:val="24"/>
                <w:lang w:val="uk-UA" w:eastAsia="ru-RU"/>
              </w:rPr>
              <w:t>Замовник самостійно перевіряє інформацію, що є доступною в електронній системі закупівель.</w:t>
            </w:r>
          </w:p>
          <w:p w:rsidR="00ED7A81" w:rsidRPr="006B5385" w:rsidRDefault="00ED7A81" w:rsidP="00BE559C">
            <w:pPr>
              <w:ind w:right="140"/>
              <w:jc w:val="both"/>
              <w:rPr>
                <w:rFonts w:ascii="Times New Roman" w:hAnsi="Times New Roman"/>
                <w:i/>
                <w:iCs/>
                <w:sz w:val="24"/>
                <w:szCs w:val="24"/>
                <w:lang w:val="uk-UA" w:eastAsia="ru-RU"/>
              </w:rPr>
            </w:pPr>
            <w:r w:rsidRPr="006B5385">
              <w:rPr>
                <w:rFonts w:ascii="Times New Roman" w:hAnsi="Times New Roman"/>
                <w:i/>
                <w:iCs/>
                <w:sz w:val="24"/>
                <w:szCs w:val="24"/>
                <w:lang w:val="uk-UA" w:eastAsia="ru-RU"/>
              </w:rPr>
              <w:t xml:space="preserve">У випадку  якщо переможець має заборгованість із сплати податків і зборів (обов’язкових платежів), але здійснив заходи щодо розстрочення і відстрочення такої заборгованості у порядку та на умовах, визначених законодавством країни реєстрації такого переможця, </w:t>
            </w:r>
            <w:r w:rsidRPr="006B5385">
              <w:rPr>
                <w:rFonts w:ascii="Times New Roman" w:hAnsi="Times New Roman"/>
                <w:b/>
                <w:bCs/>
                <w:i/>
                <w:iCs/>
                <w:sz w:val="24"/>
                <w:szCs w:val="24"/>
                <w:lang w:val="uk-UA" w:eastAsia="ru-RU"/>
              </w:rPr>
              <w:t>він надає документ</w:t>
            </w:r>
            <w:r w:rsidRPr="006B5385">
              <w:rPr>
                <w:rFonts w:ascii="Times New Roman" w:hAnsi="Times New Roman"/>
                <w:i/>
                <w:iCs/>
                <w:sz w:val="24"/>
                <w:szCs w:val="24"/>
                <w:lang w:val="uk-UA" w:eastAsia="ru-RU"/>
              </w:rPr>
              <w:t xml:space="preserve"> про розстрочення (відстрочення) такої заборгованості відповідним органом.</w:t>
            </w:r>
          </w:p>
        </w:tc>
      </w:tr>
      <w:tr w:rsidR="00ED7A81" w:rsidRPr="00CB13AE" w:rsidTr="00BE559C">
        <w:trPr>
          <w:trHeight w:val="3755"/>
        </w:trPr>
        <w:tc>
          <w:tcPr>
            <w:tcW w:w="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32" w:right="-92"/>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lastRenderedPageBreak/>
              <w:t>7*</w:t>
            </w: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40" w:right="140"/>
              <w:jc w:val="both"/>
              <w:rPr>
                <w:rFonts w:ascii="Times New Roman" w:hAnsi="Times New Roman"/>
                <w:sz w:val="24"/>
                <w:szCs w:val="24"/>
                <w:lang w:val="uk-UA" w:eastAsia="ru-RU"/>
              </w:rPr>
            </w:pPr>
            <w:r w:rsidRPr="006B5385">
              <w:rPr>
                <w:rFonts w:ascii="Times New Roman" w:hAnsi="Times New Roman"/>
                <w:sz w:val="24"/>
                <w:szCs w:val="24"/>
                <w:lang w:val="uk-UA" w:eastAsia="ru-RU"/>
              </w:rPr>
              <w:t>Учасник процедури закупівлі не виконав свої зобов’язання за раніше укладеним з замовником договором про закупівлю, що призвело до його дострокового розірвання, і було застосовано санкції у вигляді штрафів та/або відшкодування збитків - протягом трьох років з дати дострокового розірвання такого договору.</w:t>
            </w:r>
          </w:p>
          <w:p w:rsidR="00ED7A81" w:rsidRPr="006B5385" w:rsidRDefault="00ED7A81" w:rsidP="00BE559C">
            <w:pPr>
              <w:ind w:left="140" w:right="14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(частина 2 статті 17 Закону)</w:t>
            </w:r>
          </w:p>
        </w:tc>
        <w:tc>
          <w:tcPr>
            <w:tcW w:w="45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right="140"/>
              <w:jc w:val="both"/>
              <w:rPr>
                <w:rFonts w:ascii="Times New Roman" w:hAnsi="Times New Roman"/>
                <w:sz w:val="24"/>
                <w:szCs w:val="24"/>
                <w:lang w:val="uk-UA" w:eastAsia="ru-RU"/>
              </w:rPr>
            </w:pPr>
            <w:r w:rsidRPr="006B5385">
              <w:rPr>
                <w:rFonts w:ascii="Times New Roman" w:hAnsi="Times New Roman"/>
                <w:b/>
                <w:bCs/>
                <w:sz w:val="24"/>
                <w:szCs w:val="24"/>
                <w:lang w:val="uk-UA" w:eastAsia="ru-RU"/>
              </w:rPr>
              <w:t>Довідка в довільній формі</w:t>
            </w:r>
            <w:r w:rsidRPr="006B5385">
              <w:rPr>
                <w:rFonts w:ascii="Times New Roman" w:hAnsi="Times New Roman"/>
                <w:sz w:val="24"/>
                <w:szCs w:val="24"/>
                <w:lang w:val="uk-UA" w:eastAsia="ru-RU"/>
              </w:rPr>
              <w:t>, яка містить інформацію про те, що між переможцем та замовником раніше не було укладено договорів або про те, що переможець процедури закупівлі виконав свої зобов’язання за раніше укладеним із замовником договором про закупівлю, відповідно підстав, що призвели б до його дострокового розірвання, і до застосування санкції у вигляді штрафів та/або відшкодування збитків не було або довідка з інформацією про те, що він надав підтвердження вжиття заходів для доведення своєї надійності, незважаючи на наявність відповідної підстави для відмови в участі у процедурі закупівлі.</w:t>
            </w:r>
          </w:p>
        </w:tc>
      </w:tr>
    </w:tbl>
    <w:p w:rsidR="00ED7A81" w:rsidRPr="003A4EF1" w:rsidRDefault="00ED7A81" w:rsidP="00874769">
      <w:pPr>
        <w:shd w:val="clear" w:color="auto" w:fill="FFFFFF"/>
        <w:contextualSpacing/>
        <w:jc w:val="both"/>
        <w:rPr>
          <w:rFonts w:ascii="Times New Roman" w:hAnsi="Times New Roman"/>
          <w:b/>
          <w:sz w:val="24"/>
          <w:szCs w:val="24"/>
          <w:shd w:val="clear" w:color="auto" w:fill="FFFFFF"/>
          <w:lang w:val="uk-UA"/>
        </w:rPr>
      </w:pPr>
      <w:r w:rsidRPr="003A4EF1">
        <w:rPr>
          <w:rFonts w:ascii="Times New Roman" w:hAnsi="Times New Roman"/>
          <w:b/>
          <w:sz w:val="24"/>
          <w:szCs w:val="24"/>
          <w:shd w:val="clear" w:color="auto" w:fill="FFFFFF"/>
          <w:lang w:val="uk-UA"/>
        </w:rPr>
        <w:t>*</w:t>
      </w:r>
      <w:r w:rsidRPr="003A4EF1">
        <w:rPr>
          <w:rFonts w:ascii="Times New Roman" w:hAnsi="Times New Roman"/>
          <w:sz w:val="24"/>
          <w:szCs w:val="24"/>
          <w:shd w:val="clear" w:color="auto" w:fill="FFFFFF"/>
          <w:lang w:val="uk-UA"/>
        </w:rPr>
        <w:t xml:space="preserve"> Згідно ч. 6 ст. 17 Закону переможець процедури закупівлі у строк, що не перевищує десяти днів з дати оприлюднення в електронній системі закупівель повідомлення про намір укласти договір про закупівлю, повинен надати замовнику документи шляхом оприлюднення їх в електронній системі закупівель, що підтверджують відсутність підстав, визначених </w:t>
      </w:r>
      <w:hyperlink r:id="rId23" w:anchor="n1264" w:history="1">
        <w:r w:rsidRPr="003A4EF1">
          <w:rPr>
            <w:rStyle w:val="a5"/>
            <w:rFonts w:ascii="Times New Roman" w:hAnsi="Times New Roman"/>
            <w:color w:val="auto"/>
            <w:sz w:val="24"/>
            <w:szCs w:val="24"/>
            <w:shd w:val="clear" w:color="auto" w:fill="FFFFFF"/>
            <w:lang w:val="uk-UA"/>
          </w:rPr>
          <w:t>пунктами 2</w:t>
        </w:r>
      </w:hyperlink>
      <w:r w:rsidRPr="003A4EF1">
        <w:rPr>
          <w:rFonts w:ascii="Times New Roman" w:hAnsi="Times New Roman"/>
          <w:sz w:val="24"/>
          <w:szCs w:val="24"/>
          <w:shd w:val="clear" w:color="auto" w:fill="FFFFFF"/>
          <w:lang w:val="uk-UA"/>
        </w:rPr>
        <w:t>, </w:t>
      </w:r>
      <w:hyperlink r:id="rId24" w:anchor="n1265" w:history="1">
        <w:r w:rsidRPr="003A4EF1">
          <w:rPr>
            <w:rStyle w:val="a5"/>
            <w:rFonts w:ascii="Times New Roman" w:hAnsi="Times New Roman"/>
            <w:color w:val="auto"/>
            <w:sz w:val="24"/>
            <w:szCs w:val="24"/>
            <w:shd w:val="clear" w:color="auto" w:fill="FFFFFF"/>
            <w:lang w:val="uk-UA"/>
          </w:rPr>
          <w:t>3</w:t>
        </w:r>
      </w:hyperlink>
      <w:r w:rsidRPr="003A4EF1">
        <w:rPr>
          <w:rFonts w:ascii="Times New Roman" w:hAnsi="Times New Roman"/>
          <w:sz w:val="24"/>
          <w:szCs w:val="24"/>
          <w:shd w:val="clear" w:color="auto" w:fill="FFFFFF"/>
          <w:lang w:val="uk-UA"/>
        </w:rPr>
        <w:t>, </w:t>
      </w:r>
      <w:hyperlink r:id="rId25" w:anchor="n1267" w:history="1">
        <w:r w:rsidRPr="003A4EF1">
          <w:rPr>
            <w:rStyle w:val="a5"/>
            <w:rFonts w:ascii="Times New Roman" w:hAnsi="Times New Roman"/>
            <w:color w:val="auto"/>
            <w:sz w:val="24"/>
            <w:szCs w:val="24"/>
            <w:shd w:val="clear" w:color="auto" w:fill="FFFFFF"/>
            <w:lang w:val="uk-UA"/>
          </w:rPr>
          <w:t>5</w:t>
        </w:r>
      </w:hyperlink>
      <w:r w:rsidRPr="003A4EF1">
        <w:rPr>
          <w:rFonts w:ascii="Times New Roman" w:hAnsi="Times New Roman"/>
          <w:sz w:val="24"/>
          <w:szCs w:val="24"/>
          <w:shd w:val="clear" w:color="auto" w:fill="FFFFFF"/>
          <w:lang w:val="uk-UA"/>
        </w:rPr>
        <w:t>, </w:t>
      </w:r>
      <w:hyperlink r:id="rId26" w:anchor="n1268" w:history="1">
        <w:r w:rsidRPr="003A4EF1">
          <w:rPr>
            <w:rStyle w:val="a5"/>
            <w:rFonts w:ascii="Times New Roman" w:hAnsi="Times New Roman"/>
            <w:color w:val="auto"/>
            <w:sz w:val="24"/>
            <w:szCs w:val="24"/>
            <w:shd w:val="clear" w:color="auto" w:fill="FFFFFF"/>
            <w:lang w:val="uk-UA"/>
          </w:rPr>
          <w:t>6</w:t>
        </w:r>
      </w:hyperlink>
      <w:r w:rsidRPr="003A4EF1">
        <w:rPr>
          <w:rFonts w:ascii="Times New Roman" w:hAnsi="Times New Roman"/>
          <w:sz w:val="24"/>
          <w:szCs w:val="24"/>
          <w:shd w:val="clear" w:color="auto" w:fill="FFFFFF"/>
          <w:lang w:val="uk-UA"/>
        </w:rPr>
        <w:t>, </w:t>
      </w:r>
      <w:hyperlink r:id="rId27" w:anchor="n1270" w:history="1">
        <w:r w:rsidRPr="003A4EF1">
          <w:rPr>
            <w:rStyle w:val="a5"/>
            <w:rFonts w:ascii="Times New Roman" w:hAnsi="Times New Roman"/>
            <w:color w:val="auto"/>
            <w:sz w:val="24"/>
            <w:szCs w:val="24"/>
            <w:shd w:val="clear" w:color="auto" w:fill="FFFFFF"/>
            <w:lang w:val="uk-UA"/>
          </w:rPr>
          <w:t>8</w:t>
        </w:r>
      </w:hyperlink>
      <w:r w:rsidRPr="003A4EF1">
        <w:rPr>
          <w:rFonts w:ascii="Times New Roman" w:hAnsi="Times New Roman"/>
          <w:sz w:val="24"/>
          <w:szCs w:val="24"/>
          <w:shd w:val="clear" w:color="auto" w:fill="FFFFFF"/>
          <w:lang w:val="uk-UA"/>
        </w:rPr>
        <w:t>, </w:t>
      </w:r>
      <w:hyperlink r:id="rId28" w:anchor="n1274" w:history="1">
        <w:r w:rsidRPr="003A4EF1">
          <w:rPr>
            <w:rStyle w:val="a5"/>
            <w:rFonts w:ascii="Times New Roman" w:hAnsi="Times New Roman"/>
            <w:color w:val="auto"/>
            <w:sz w:val="24"/>
            <w:szCs w:val="24"/>
            <w:shd w:val="clear" w:color="auto" w:fill="FFFFFF"/>
            <w:lang w:val="uk-UA"/>
          </w:rPr>
          <w:t>12</w:t>
        </w:r>
      </w:hyperlink>
      <w:r w:rsidRPr="003A4EF1">
        <w:rPr>
          <w:rFonts w:ascii="Times New Roman" w:hAnsi="Times New Roman"/>
          <w:sz w:val="24"/>
          <w:szCs w:val="24"/>
          <w:shd w:val="clear" w:color="auto" w:fill="FFFFFF"/>
          <w:lang w:val="uk-UA"/>
        </w:rPr>
        <w:t> і </w:t>
      </w:r>
      <w:hyperlink r:id="rId29" w:anchor="n1275" w:history="1">
        <w:r w:rsidRPr="003A4EF1">
          <w:rPr>
            <w:rStyle w:val="a5"/>
            <w:rFonts w:ascii="Times New Roman" w:hAnsi="Times New Roman"/>
            <w:color w:val="auto"/>
            <w:sz w:val="24"/>
            <w:szCs w:val="24"/>
            <w:shd w:val="clear" w:color="auto" w:fill="FFFFFF"/>
            <w:lang w:val="uk-UA"/>
          </w:rPr>
          <w:t>13</w:t>
        </w:r>
      </w:hyperlink>
      <w:hyperlink r:id="rId30" w:anchor="n1275" w:history="1">
        <w:r w:rsidRPr="003A4EF1">
          <w:rPr>
            <w:rStyle w:val="a5"/>
            <w:rFonts w:ascii="Times New Roman" w:hAnsi="Times New Roman"/>
            <w:color w:val="auto"/>
            <w:sz w:val="24"/>
            <w:szCs w:val="24"/>
            <w:shd w:val="clear" w:color="auto" w:fill="FFFFFF"/>
            <w:lang w:val="uk-UA"/>
          </w:rPr>
          <w:t> частини першої</w:t>
        </w:r>
      </w:hyperlink>
      <w:r w:rsidRPr="003A4EF1">
        <w:rPr>
          <w:rFonts w:ascii="Times New Roman" w:hAnsi="Times New Roman"/>
          <w:sz w:val="24"/>
          <w:szCs w:val="24"/>
          <w:shd w:val="clear" w:color="auto" w:fill="FFFFFF"/>
          <w:lang w:val="uk-UA"/>
        </w:rPr>
        <w:t> та </w:t>
      </w:r>
      <w:hyperlink r:id="rId31" w:anchor="n1276" w:history="1">
        <w:r w:rsidRPr="003A4EF1">
          <w:rPr>
            <w:rStyle w:val="a5"/>
            <w:rFonts w:ascii="Times New Roman" w:hAnsi="Times New Roman"/>
            <w:color w:val="auto"/>
            <w:sz w:val="24"/>
            <w:szCs w:val="24"/>
            <w:shd w:val="clear" w:color="auto" w:fill="FFFFFF"/>
            <w:lang w:val="uk-UA"/>
          </w:rPr>
          <w:t>частиною другою</w:t>
        </w:r>
      </w:hyperlink>
      <w:r w:rsidRPr="003A4EF1">
        <w:rPr>
          <w:rFonts w:ascii="Times New Roman" w:hAnsi="Times New Roman"/>
          <w:sz w:val="24"/>
          <w:szCs w:val="24"/>
          <w:shd w:val="clear" w:color="auto" w:fill="FFFFFF"/>
          <w:lang w:val="uk-UA"/>
        </w:rPr>
        <w:t> цієї статті.</w:t>
      </w:r>
    </w:p>
    <w:p w:rsidR="00ED7A81" w:rsidRPr="003A4EF1" w:rsidRDefault="00ED7A81" w:rsidP="00874769">
      <w:pPr>
        <w:spacing w:before="240"/>
        <w:jc w:val="center"/>
        <w:rPr>
          <w:rFonts w:ascii="Times New Roman" w:hAnsi="Times New Roman"/>
          <w:b/>
          <w:bCs/>
          <w:sz w:val="24"/>
          <w:szCs w:val="24"/>
          <w:lang w:val="uk-UA" w:eastAsia="ru-RU"/>
        </w:rPr>
      </w:pPr>
      <w:r w:rsidRPr="003A4EF1">
        <w:rPr>
          <w:rFonts w:ascii="Times New Roman" w:hAnsi="Times New Roman"/>
          <w:b/>
          <w:bCs/>
          <w:sz w:val="24"/>
          <w:szCs w:val="24"/>
          <w:lang w:val="uk-UA" w:eastAsia="ru-RU"/>
        </w:rPr>
        <w:t>3.2. Документи, які надаються ПЕРЕМОЖЦЕМ (фізичною особою чи фізичною особою-підприємцем):</w:t>
      </w:r>
    </w:p>
    <w:tbl>
      <w:tblPr>
        <w:tblW w:w="0" w:type="auto"/>
        <w:tblInd w:w="-10" w:type="dxa"/>
        <w:tblCellMar>
          <w:top w:w="15" w:type="dxa"/>
          <w:left w:w="15" w:type="dxa"/>
          <w:bottom w:w="15" w:type="dxa"/>
          <w:right w:w="15" w:type="dxa"/>
        </w:tblCellMar>
        <w:tblLook w:val="00A0" w:firstRow="1" w:lastRow="0" w:firstColumn="1" w:lastColumn="0" w:noHBand="0" w:noVBand="0"/>
      </w:tblPr>
      <w:tblGrid>
        <w:gridCol w:w="851"/>
        <w:gridCol w:w="4394"/>
        <w:gridCol w:w="4384"/>
      </w:tblGrid>
      <w:tr w:rsidR="00ED7A81" w:rsidRPr="006B5385" w:rsidTr="00BE559C">
        <w:trPr>
          <w:trHeight w:val="1723"/>
        </w:trPr>
        <w:tc>
          <w:tcPr>
            <w:tcW w:w="8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00"/>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w:t>
            </w:r>
          </w:p>
          <w:p w:rsidR="00ED7A81" w:rsidRPr="006B5385" w:rsidRDefault="00ED7A81" w:rsidP="00BE559C">
            <w:pPr>
              <w:ind w:left="100"/>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п/п</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0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Вимоги статті 17 Закону</w:t>
            </w:r>
          </w:p>
          <w:p w:rsidR="00ED7A81" w:rsidRPr="006B5385" w:rsidRDefault="00ED7A81" w:rsidP="00BE559C">
            <w:pPr>
              <w:ind w:left="10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(Замовник приймає рішення про відмову учаснику в участі у процедурі закупівлі та зобов’язаний відхилити тендерну пропозицію учасника в разі, якщо)</w:t>
            </w:r>
          </w:p>
        </w:tc>
        <w:tc>
          <w:tcPr>
            <w:tcW w:w="43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0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Переможець торгів на виконання вимоги статті 17 (підтвердження відсутності підстав) повинен надати таку інформацію:</w:t>
            </w:r>
          </w:p>
        </w:tc>
      </w:tr>
      <w:tr w:rsidR="00ED7A81" w:rsidRPr="00CB13AE" w:rsidTr="00BE559C">
        <w:trPr>
          <w:trHeight w:val="1723"/>
        </w:trPr>
        <w:tc>
          <w:tcPr>
            <w:tcW w:w="8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00"/>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1*</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40" w:right="140"/>
              <w:jc w:val="both"/>
              <w:rPr>
                <w:rFonts w:ascii="Times New Roman" w:hAnsi="Times New Roman"/>
                <w:sz w:val="24"/>
                <w:szCs w:val="24"/>
                <w:lang w:val="uk-UA" w:eastAsia="ru-RU"/>
              </w:rPr>
            </w:pPr>
            <w:r w:rsidRPr="006B5385">
              <w:rPr>
                <w:rFonts w:ascii="Times New Roman" w:hAnsi="Times New Roman"/>
                <w:sz w:val="24"/>
                <w:szCs w:val="24"/>
                <w:lang w:val="uk-UA" w:eastAsia="ru-RU"/>
              </w:rPr>
              <w:t>Службову (посадову) особу учасника процедури закупівлі,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корупційного правопорушення або правопорушення, пов’язаного з корупцією.</w:t>
            </w:r>
          </w:p>
          <w:p w:rsidR="00ED7A81" w:rsidRPr="006B5385" w:rsidRDefault="00ED7A81" w:rsidP="00BE559C">
            <w:pPr>
              <w:ind w:left="10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(пункт 3 частини 1 статті 17 Закону)</w:t>
            </w:r>
          </w:p>
        </w:tc>
        <w:tc>
          <w:tcPr>
            <w:tcW w:w="43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0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Перевіряється безпосередньо замовником у Єдиному державному реєстрі осіб, які вчинили корупційні або пов’язані з корупцією правопорушення, документи від переможців  не вимагаються</w:t>
            </w:r>
          </w:p>
        </w:tc>
      </w:tr>
      <w:tr w:rsidR="00ED7A81" w:rsidRPr="006B5385" w:rsidTr="00BE559C">
        <w:trPr>
          <w:trHeight w:val="1156"/>
        </w:trPr>
        <w:tc>
          <w:tcPr>
            <w:tcW w:w="8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00"/>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lastRenderedPageBreak/>
              <w:t>2*</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40" w:right="140"/>
              <w:jc w:val="both"/>
              <w:rPr>
                <w:rFonts w:ascii="Times New Roman" w:hAnsi="Times New Roman"/>
                <w:sz w:val="24"/>
                <w:szCs w:val="24"/>
                <w:lang w:val="uk-UA" w:eastAsia="ru-RU"/>
              </w:rPr>
            </w:pPr>
            <w:r w:rsidRPr="006B5385">
              <w:rPr>
                <w:rFonts w:ascii="Times New Roman" w:hAnsi="Times New Roman"/>
                <w:sz w:val="24"/>
                <w:szCs w:val="24"/>
                <w:lang w:val="uk-UA" w:eastAsia="ru-RU"/>
              </w:rPr>
              <w:t xml:space="preserve">Фізична особа, яка є учасником процедури закупівлі, була засуджена за </w:t>
            </w:r>
            <w:r w:rsidRPr="006B5385">
              <w:rPr>
                <w:rFonts w:ascii="Times New Roman" w:hAnsi="Times New Roman"/>
                <w:sz w:val="24"/>
                <w:szCs w:val="24"/>
                <w:lang w:val="uk-UA"/>
              </w:rPr>
              <w:t>кримінальне правопорушення, вчинене</w:t>
            </w:r>
            <w:r w:rsidRPr="006B5385">
              <w:rPr>
                <w:rFonts w:ascii="Times New Roman" w:hAnsi="Times New Roman"/>
                <w:sz w:val="24"/>
                <w:szCs w:val="24"/>
                <w:lang w:val="uk-UA" w:eastAsia="ru-RU"/>
              </w:rPr>
              <w:t xml:space="preserve"> з корисливих мотивів (зокрема, пов’язаний з хабарництвом та відмиванням коштів), судимість з якої не знято або не погашено у встановленому законом порядку</w:t>
            </w:r>
          </w:p>
          <w:p w:rsidR="00ED7A81" w:rsidRPr="006B5385" w:rsidRDefault="00ED7A81" w:rsidP="00BE559C">
            <w:pPr>
              <w:ind w:right="14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 xml:space="preserve"> (пункт 5 частини 1 статті 17 Закону)</w:t>
            </w:r>
          </w:p>
        </w:tc>
        <w:tc>
          <w:tcPr>
            <w:tcW w:w="43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jc w:val="both"/>
              <w:rPr>
                <w:rFonts w:ascii="Times New Roman" w:hAnsi="Times New Roman"/>
                <w:sz w:val="24"/>
                <w:szCs w:val="24"/>
                <w:lang w:val="uk-UA" w:eastAsia="ru-RU"/>
              </w:rPr>
            </w:pPr>
            <w:r w:rsidRPr="006B5385">
              <w:rPr>
                <w:rFonts w:ascii="Times New Roman" w:hAnsi="Times New Roman"/>
                <w:b/>
                <w:bCs/>
                <w:sz w:val="24"/>
                <w:szCs w:val="24"/>
                <w:lang w:val="uk-UA" w:eastAsia="ru-RU"/>
              </w:rPr>
              <w:t xml:space="preserve">Довідка або довідка у формі електронного документа або копія нотаріально завіреної довідки </w:t>
            </w:r>
            <w:r w:rsidRPr="006B5385">
              <w:rPr>
                <w:rFonts w:ascii="Times New Roman" w:hAnsi="Times New Roman"/>
                <w:sz w:val="24"/>
                <w:szCs w:val="24"/>
                <w:lang w:val="uk-UA" w:eastAsia="ru-RU"/>
              </w:rPr>
              <w:t xml:space="preserve">про те, що фізична особа, яка підписала тендерну пропозицію, до кримiнальної вiдповiдальностi не притягується, незнятої чи непогашеної судимостi не має та в розшуку не перебуває. Документ повинен бути не більше тридцятиденної давнини від дати подання документа. Додатково замовник перевіряє достовірність довідки на офіційному сайті МВС за посиланням </w:t>
            </w:r>
            <w:hyperlink r:id="rId32" w:history="1">
              <w:r w:rsidRPr="006B5385">
                <w:rPr>
                  <w:rStyle w:val="a5"/>
                  <w:rFonts w:ascii="Times New Roman" w:hAnsi="Times New Roman"/>
                  <w:color w:val="auto"/>
                  <w:sz w:val="24"/>
                  <w:szCs w:val="24"/>
                  <w:lang w:val="uk-UA" w:eastAsia="ru-RU"/>
                </w:rPr>
                <w:t>http://wanted.mvs.gov.ua/test/</w:t>
              </w:r>
            </w:hyperlink>
            <w:r w:rsidRPr="006B5385">
              <w:rPr>
                <w:rFonts w:ascii="Times New Roman" w:hAnsi="Times New Roman"/>
                <w:sz w:val="24"/>
                <w:szCs w:val="24"/>
                <w:lang w:val="uk-UA" w:eastAsia="ru-RU"/>
              </w:rPr>
              <w:t>.</w:t>
            </w:r>
          </w:p>
        </w:tc>
      </w:tr>
      <w:tr w:rsidR="00ED7A81" w:rsidRPr="006B5385" w:rsidTr="00BE559C">
        <w:trPr>
          <w:trHeight w:val="1678"/>
        </w:trPr>
        <w:tc>
          <w:tcPr>
            <w:tcW w:w="8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00"/>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3*</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00"/>
              <w:jc w:val="both"/>
              <w:rPr>
                <w:rFonts w:ascii="Times New Roman" w:hAnsi="Times New Roman"/>
                <w:sz w:val="24"/>
                <w:szCs w:val="24"/>
                <w:lang w:val="uk-UA" w:eastAsia="ru-RU"/>
              </w:rPr>
            </w:pPr>
            <w:r w:rsidRPr="006B5385">
              <w:rPr>
                <w:rFonts w:ascii="Times New Roman" w:hAnsi="Times New Roman"/>
                <w:sz w:val="24"/>
                <w:szCs w:val="24"/>
                <w:lang w:val="uk-UA" w:eastAsia="ru-RU"/>
              </w:rPr>
              <w:t>Учасник процедури закупівлі визнаний у встановленому законом порядку банкрутом та стосовно нього відкрита ліквідаційна процедура.</w:t>
            </w:r>
          </w:p>
          <w:p w:rsidR="00ED7A81" w:rsidRPr="006B5385" w:rsidRDefault="00ED7A81" w:rsidP="00BE559C">
            <w:pPr>
              <w:ind w:left="10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(пункт 8 частини 1 статті 17 Закону)</w:t>
            </w:r>
          </w:p>
        </w:tc>
        <w:tc>
          <w:tcPr>
            <w:tcW w:w="43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0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Перевіряється безпосередньо замовником у Єдиному реєстрі підприємств, щодо яких порушено провадження у справі про банкрутство, документи не вимагаються</w:t>
            </w:r>
          </w:p>
        </w:tc>
      </w:tr>
      <w:tr w:rsidR="00ED7A81" w:rsidRPr="006B5385" w:rsidTr="00BE559C">
        <w:trPr>
          <w:trHeight w:val="4355"/>
        </w:trPr>
        <w:tc>
          <w:tcPr>
            <w:tcW w:w="8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00"/>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4*</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00"/>
              <w:jc w:val="both"/>
              <w:rPr>
                <w:rFonts w:ascii="Times New Roman" w:hAnsi="Times New Roman"/>
                <w:sz w:val="24"/>
                <w:szCs w:val="24"/>
                <w:lang w:val="uk-UA" w:eastAsia="ru-RU"/>
              </w:rPr>
            </w:pPr>
            <w:r w:rsidRPr="006B5385">
              <w:rPr>
                <w:rFonts w:ascii="Times New Roman" w:hAnsi="Times New Roman"/>
                <w:sz w:val="24"/>
                <w:szCs w:val="24"/>
                <w:lang w:val="uk-UA" w:eastAsia="ru-RU"/>
              </w:rPr>
              <w:t>Фізичну особу, яка є учасником, було притягнуто згідно із законом до відповідальності за вчинення правопорушення, пов’язаного з використанням дитячої праці чи будь-якими формами торгівлі людьми.</w:t>
            </w:r>
          </w:p>
          <w:p w:rsidR="00ED7A81" w:rsidRPr="006B5385" w:rsidRDefault="00ED7A81" w:rsidP="00BE559C">
            <w:pPr>
              <w:ind w:left="10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(пункт 12 частини 1 статті 17 Закону)</w:t>
            </w:r>
          </w:p>
        </w:tc>
        <w:tc>
          <w:tcPr>
            <w:tcW w:w="43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right="140"/>
              <w:jc w:val="both"/>
              <w:rPr>
                <w:rFonts w:ascii="Times New Roman" w:hAnsi="Times New Roman"/>
                <w:sz w:val="24"/>
                <w:szCs w:val="24"/>
                <w:lang w:val="uk-UA" w:eastAsia="ru-RU"/>
              </w:rPr>
            </w:pPr>
            <w:r w:rsidRPr="006B5385">
              <w:rPr>
                <w:rFonts w:ascii="Times New Roman" w:hAnsi="Times New Roman"/>
                <w:b/>
                <w:bCs/>
                <w:sz w:val="24"/>
                <w:szCs w:val="24"/>
                <w:lang w:val="uk-UA" w:eastAsia="ru-RU"/>
              </w:rPr>
              <w:t xml:space="preserve">1. Довідка або довідка у формі електронного документа або копія нотаріально завіреної довідки </w:t>
            </w:r>
            <w:r w:rsidRPr="006B5385">
              <w:rPr>
                <w:rFonts w:ascii="Times New Roman" w:hAnsi="Times New Roman"/>
                <w:sz w:val="24"/>
                <w:szCs w:val="24"/>
                <w:lang w:val="uk-UA" w:eastAsia="ru-RU"/>
              </w:rPr>
              <w:t xml:space="preserve">про те, що фізична особа, яка підписала тендерну пропозицію, до кримiнальної вiдповiдальностi не притягується, незнятої чи непогашеної судимостi не має та в розшуку не перебуває. Документ повинен бути не більше тридцятиденної давнини від дати подання документа. Додатково замовник перевіряє достовірність довідки на офіційному сайті МВС за посиланням </w:t>
            </w:r>
            <w:hyperlink r:id="rId33" w:history="1">
              <w:r w:rsidRPr="006B5385">
                <w:rPr>
                  <w:rStyle w:val="a5"/>
                  <w:rFonts w:ascii="Times New Roman" w:hAnsi="Times New Roman"/>
                  <w:color w:val="auto"/>
                  <w:sz w:val="24"/>
                  <w:szCs w:val="24"/>
                  <w:lang w:val="uk-UA" w:eastAsia="ru-RU"/>
                </w:rPr>
                <w:t>http://wanted.mvs.gov.ua/test/</w:t>
              </w:r>
            </w:hyperlink>
            <w:r w:rsidRPr="006B5385">
              <w:rPr>
                <w:rFonts w:ascii="Times New Roman" w:hAnsi="Times New Roman"/>
                <w:sz w:val="24"/>
                <w:szCs w:val="24"/>
                <w:lang w:val="uk-UA" w:eastAsia="ru-RU"/>
              </w:rPr>
              <w:t>.</w:t>
            </w:r>
          </w:p>
        </w:tc>
      </w:tr>
      <w:tr w:rsidR="00ED7A81" w:rsidRPr="00CB13AE" w:rsidTr="00BE559C">
        <w:trPr>
          <w:trHeight w:val="589"/>
        </w:trPr>
        <w:tc>
          <w:tcPr>
            <w:tcW w:w="8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00"/>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t>5*</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40" w:right="140"/>
              <w:jc w:val="both"/>
              <w:rPr>
                <w:rFonts w:ascii="Times New Roman" w:hAnsi="Times New Roman"/>
                <w:sz w:val="24"/>
                <w:szCs w:val="24"/>
                <w:lang w:val="uk-UA" w:eastAsia="ru-RU"/>
              </w:rPr>
            </w:pPr>
            <w:r w:rsidRPr="006B5385">
              <w:rPr>
                <w:rFonts w:ascii="Times New Roman" w:hAnsi="Times New Roman"/>
                <w:sz w:val="24"/>
                <w:szCs w:val="24"/>
                <w:lang w:val="uk-UA" w:eastAsia="ru-RU"/>
              </w:rPr>
              <w:t>Учасник процедури закупівлі має заборгованість із сплати податків і зборів (обов’язкових платежів), крім випадку, якщо такий учасник здійснив заходи щодо розстрочення і відстрочення такої заборгованості у порядку та на умовах, визначених законодавством країни реєстрації такого учасника.</w:t>
            </w:r>
          </w:p>
          <w:p w:rsidR="00ED7A81" w:rsidRPr="006B5385" w:rsidRDefault="00ED7A81" w:rsidP="00BE559C">
            <w:pPr>
              <w:ind w:right="14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 xml:space="preserve">  (пункт 13 частини 1 статті 17 </w:t>
            </w:r>
            <w:r w:rsidRPr="006B5385">
              <w:rPr>
                <w:rFonts w:ascii="Times New Roman" w:hAnsi="Times New Roman"/>
                <w:b/>
                <w:bCs/>
                <w:sz w:val="24"/>
                <w:szCs w:val="24"/>
                <w:lang w:val="uk-UA" w:eastAsia="ru-RU"/>
              </w:rPr>
              <w:lastRenderedPageBreak/>
              <w:t>Закону)</w:t>
            </w:r>
          </w:p>
          <w:p w:rsidR="00ED7A81" w:rsidRPr="006B5385" w:rsidRDefault="00ED7A81" w:rsidP="00BE559C">
            <w:pPr>
              <w:ind w:left="100"/>
              <w:jc w:val="both"/>
              <w:rPr>
                <w:rFonts w:ascii="Times New Roman" w:hAnsi="Times New Roman"/>
                <w:sz w:val="24"/>
                <w:szCs w:val="24"/>
                <w:lang w:val="uk-UA" w:eastAsia="ru-RU"/>
              </w:rPr>
            </w:pPr>
            <w:r w:rsidRPr="006B5385">
              <w:rPr>
                <w:rFonts w:ascii="Times New Roman" w:hAnsi="Times New Roman"/>
                <w:sz w:val="24"/>
                <w:szCs w:val="24"/>
                <w:lang w:val="uk-UA" w:eastAsia="ru-RU"/>
              </w:rPr>
              <w:t> </w:t>
            </w:r>
          </w:p>
        </w:tc>
        <w:tc>
          <w:tcPr>
            <w:tcW w:w="43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right="140"/>
              <w:jc w:val="both"/>
              <w:textAlignment w:val="baseline"/>
              <w:rPr>
                <w:rFonts w:ascii="Times New Roman" w:hAnsi="Times New Roman"/>
                <w:b/>
                <w:bCs/>
                <w:sz w:val="24"/>
                <w:szCs w:val="24"/>
                <w:lang w:val="uk-UA" w:eastAsia="ru-RU"/>
              </w:rPr>
            </w:pPr>
            <w:r w:rsidRPr="006B5385">
              <w:rPr>
                <w:rFonts w:ascii="Times New Roman" w:hAnsi="Times New Roman"/>
                <w:b/>
                <w:bCs/>
                <w:sz w:val="24"/>
                <w:szCs w:val="24"/>
                <w:lang w:val="uk-UA" w:eastAsia="ru-RU"/>
              </w:rPr>
              <w:lastRenderedPageBreak/>
              <w:t>Замовник самостійно перевіряє інформацію, що є доступною в електронній системі закупівель.</w:t>
            </w:r>
          </w:p>
          <w:p w:rsidR="00ED7A81" w:rsidRPr="006B5385" w:rsidRDefault="00ED7A81" w:rsidP="00BE559C">
            <w:pPr>
              <w:jc w:val="both"/>
              <w:rPr>
                <w:rFonts w:ascii="Times New Roman" w:hAnsi="Times New Roman"/>
                <w:i/>
                <w:iCs/>
                <w:sz w:val="24"/>
                <w:szCs w:val="24"/>
                <w:lang w:val="uk-UA" w:eastAsia="ru-RU"/>
              </w:rPr>
            </w:pPr>
            <w:r w:rsidRPr="006B5385">
              <w:rPr>
                <w:rFonts w:ascii="Times New Roman" w:hAnsi="Times New Roman"/>
                <w:i/>
                <w:iCs/>
                <w:sz w:val="24"/>
                <w:szCs w:val="24"/>
                <w:lang w:val="uk-UA" w:eastAsia="ru-RU"/>
              </w:rPr>
              <w:t xml:space="preserve">У випадку  якщо переможець має заборгованість із сплати податків і зборів (обов’язкових платежів), але здійснив заходи щодо розстрочення і відстрочення такої заборгованості у порядку та на умовах, визначених законодавством країни реєстрації </w:t>
            </w:r>
            <w:r w:rsidRPr="006B5385">
              <w:rPr>
                <w:rFonts w:ascii="Times New Roman" w:hAnsi="Times New Roman"/>
                <w:i/>
                <w:iCs/>
                <w:sz w:val="24"/>
                <w:szCs w:val="24"/>
                <w:lang w:val="uk-UA" w:eastAsia="ru-RU"/>
              </w:rPr>
              <w:lastRenderedPageBreak/>
              <w:t xml:space="preserve">такого переможця, він </w:t>
            </w:r>
            <w:r w:rsidRPr="006B5385">
              <w:rPr>
                <w:rFonts w:ascii="Times New Roman" w:hAnsi="Times New Roman"/>
                <w:b/>
                <w:bCs/>
                <w:i/>
                <w:iCs/>
                <w:sz w:val="24"/>
                <w:szCs w:val="24"/>
                <w:lang w:val="uk-UA" w:eastAsia="ru-RU"/>
              </w:rPr>
              <w:t>надає документ</w:t>
            </w:r>
            <w:r w:rsidRPr="006B5385">
              <w:rPr>
                <w:rFonts w:ascii="Times New Roman" w:hAnsi="Times New Roman"/>
                <w:i/>
                <w:iCs/>
                <w:sz w:val="24"/>
                <w:szCs w:val="24"/>
                <w:lang w:val="uk-UA" w:eastAsia="ru-RU"/>
              </w:rPr>
              <w:t xml:space="preserve"> про розстрочення (відстрочення) такої заборгованості відповідним органом.</w:t>
            </w:r>
          </w:p>
        </w:tc>
      </w:tr>
      <w:tr w:rsidR="00ED7A81" w:rsidRPr="00CB13AE" w:rsidTr="00BE559C">
        <w:trPr>
          <w:trHeight w:val="862"/>
        </w:trPr>
        <w:tc>
          <w:tcPr>
            <w:tcW w:w="8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00"/>
              <w:jc w:val="center"/>
              <w:rPr>
                <w:rFonts w:ascii="Times New Roman" w:hAnsi="Times New Roman"/>
                <w:b/>
                <w:bCs/>
                <w:sz w:val="24"/>
                <w:szCs w:val="24"/>
                <w:lang w:val="uk-UA" w:eastAsia="ru-RU"/>
              </w:rPr>
            </w:pPr>
            <w:r w:rsidRPr="006B5385">
              <w:rPr>
                <w:rFonts w:ascii="Times New Roman" w:hAnsi="Times New Roman"/>
                <w:b/>
                <w:bCs/>
                <w:sz w:val="24"/>
                <w:szCs w:val="24"/>
                <w:lang w:val="uk-UA" w:eastAsia="ru-RU"/>
              </w:rPr>
              <w:lastRenderedPageBreak/>
              <w:t>6*</w:t>
            </w:r>
          </w:p>
        </w:tc>
        <w:tc>
          <w:tcPr>
            <w:tcW w:w="43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00"/>
              <w:jc w:val="both"/>
              <w:rPr>
                <w:rFonts w:ascii="Times New Roman" w:hAnsi="Times New Roman"/>
                <w:sz w:val="24"/>
                <w:szCs w:val="24"/>
                <w:lang w:val="uk-UA" w:eastAsia="ru-RU"/>
              </w:rPr>
            </w:pPr>
            <w:r w:rsidRPr="006B5385">
              <w:rPr>
                <w:rFonts w:ascii="Times New Roman" w:hAnsi="Times New Roman"/>
                <w:sz w:val="24"/>
                <w:szCs w:val="24"/>
                <w:lang w:val="uk-UA" w:eastAsia="ru-RU"/>
              </w:rPr>
              <w:t>Учасник процедури закупівлі не виконав свої зобов’язання за раніше укладеним з замовником договором про закупівлю, що призвело до його дострокового розірвання, і було застосовано санкції у вигляді штрафів та/або відшкодування збитків - протягом трьох років з дати дострокового розірвання такого договору.</w:t>
            </w:r>
          </w:p>
          <w:p w:rsidR="00ED7A81" w:rsidRPr="006B5385" w:rsidRDefault="00ED7A81" w:rsidP="00BE559C">
            <w:pPr>
              <w:ind w:left="100"/>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(частина 2 статті 17 Закону)</w:t>
            </w:r>
          </w:p>
        </w:tc>
        <w:tc>
          <w:tcPr>
            <w:tcW w:w="43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D7A81" w:rsidRPr="006B5385" w:rsidRDefault="00ED7A81" w:rsidP="00BE559C">
            <w:pPr>
              <w:ind w:left="140" w:right="140"/>
              <w:jc w:val="both"/>
              <w:rPr>
                <w:rFonts w:ascii="Times New Roman" w:hAnsi="Times New Roman"/>
                <w:sz w:val="24"/>
                <w:szCs w:val="24"/>
                <w:lang w:val="uk-UA" w:eastAsia="ru-RU"/>
              </w:rPr>
            </w:pPr>
            <w:r w:rsidRPr="006B5385">
              <w:rPr>
                <w:rFonts w:ascii="Times New Roman" w:hAnsi="Times New Roman"/>
                <w:b/>
                <w:bCs/>
                <w:sz w:val="24"/>
                <w:szCs w:val="24"/>
                <w:lang w:val="uk-UA" w:eastAsia="ru-RU"/>
              </w:rPr>
              <w:t>Довідка в довільній формі</w:t>
            </w:r>
            <w:r w:rsidRPr="006B5385">
              <w:rPr>
                <w:rFonts w:ascii="Times New Roman" w:hAnsi="Times New Roman"/>
                <w:sz w:val="24"/>
                <w:szCs w:val="24"/>
                <w:lang w:val="uk-UA" w:eastAsia="ru-RU"/>
              </w:rPr>
              <w:t>, яка містить інформацію про те, що між переможцем та замовником раніше не було укладено договорів або про те, що переможець процедури закупівлі виконав свої зобов’язання за раніше укладеним з замовником договором про закупівлю, відповідно підстав, що призвели б до його дострокового розірвання, і до застосування санкції у вигляді штрафів та/або відшкодування збитків не було або довідка з інформацією про те, що він надав підтвердження вжиття заходів для доведення своєї надійності, незважаючи на наявність відповідної підстави для відмови в участі у процедурі закупівлі..</w:t>
            </w:r>
          </w:p>
        </w:tc>
      </w:tr>
    </w:tbl>
    <w:p w:rsidR="00ED7A81" w:rsidRPr="003A4EF1" w:rsidRDefault="00ED7A81" w:rsidP="00874769">
      <w:pPr>
        <w:shd w:val="clear" w:color="auto" w:fill="FFFFFF"/>
        <w:contextualSpacing/>
        <w:jc w:val="both"/>
        <w:rPr>
          <w:rFonts w:ascii="Times New Roman" w:hAnsi="Times New Roman"/>
          <w:sz w:val="24"/>
          <w:szCs w:val="24"/>
          <w:shd w:val="clear" w:color="auto" w:fill="FFFFFF"/>
          <w:lang w:val="uk-UA"/>
        </w:rPr>
      </w:pPr>
      <w:r w:rsidRPr="003A4EF1">
        <w:rPr>
          <w:rFonts w:ascii="Times New Roman" w:hAnsi="Times New Roman"/>
          <w:b/>
          <w:sz w:val="24"/>
          <w:szCs w:val="24"/>
          <w:shd w:val="clear" w:color="auto" w:fill="FFFFFF"/>
          <w:lang w:val="uk-UA"/>
        </w:rPr>
        <w:t>*</w:t>
      </w:r>
      <w:r w:rsidRPr="003A4EF1">
        <w:rPr>
          <w:rFonts w:ascii="Times New Roman" w:hAnsi="Times New Roman"/>
          <w:sz w:val="24"/>
          <w:szCs w:val="24"/>
          <w:shd w:val="clear" w:color="auto" w:fill="FFFFFF"/>
          <w:lang w:val="uk-UA"/>
        </w:rPr>
        <w:t xml:space="preserve"> Згідно ч. 6 ст. 17 Закону переможець процедури закупівлі у строк, що не перевищує десяти днів з дати оприлюднення в електронній системі закупівель повідомлення про намір укласти договір про закупівлю, повинен надати замовнику документи шляхом оприлюднення їх в електронній системі закупівель, що підтверджують відсутність підстав, визначених </w:t>
      </w:r>
      <w:hyperlink r:id="rId34" w:anchor="n1264" w:history="1">
        <w:r w:rsidRPr="003A4EF1">
          <w:rPr>
            <w:rStyle w:val="a5"/>
            <w:rFonts w:ascii="Times New Roman" w:hAnsi="Times New Roman"/>
            <w:color w:val="auto"/>
            <w:sz w:val="24"/>
            <w:szCs w:val="24"/>
            <w:shd w:val="clear" w:color="auto" w:fill="FFFFFF"/>
            <w:lang w:val="uk-UA"/>
          </w:rPr>
          <w:t>пунктами 2</w:t>
        </w:r>
      </w:hyperlink>
      <w:r w:rsidRPr="003A4EF1">
        <w:rPr>
          <w:rFonts w:ascii="Times New Roman" w:hAnsi="Times New Roman"/>
          <w:sz w:val="24"/>
          <w:szCs w:val="24"/>
          <w:shd w:val="clear" w:color="auto" w:fill="FFFFFF"/>
          <w:lang w:val="uk-UA"/>
        </w:rPr>
        <w:t>, </w:t>
      </w:r>
      <w:hyperlink r:id="rId35" w:anchor="n1265" w:history="1">
        <w:r w:rsidRPr="003A4EF1">
          <w:rPr>
            <w:rStyle w:val="a5"/>
            <w:rFonts w:ascii="Times New Roman" w:hAnsi="Times New Roman"/>
            <w:color w:val="auto"/>
            <w:sz w:val="24"/>
            <w:szCs w:val="24"/>
            <w:shd w:val="clear" w:color="auto" w:fill="FFFFFF"/>
            <w:lang w:val="uk-UA"/>
          </w:rPr>
          <w:t>3</w:t>
        </w:r>
      </w:hyperlink>
      <w:r w:rsidRPr="003A4EF1">
        <w:rPr>
          <w:rFonts w:ascii="Times New Roman" w:hAnsi="Times New Roman"/>
          <w:sz w:val="24"/>
          <w:szCs w:val="24"/>
          <w:shd w:val="clear" w:color="auto" w:fill="FFFFFF"/>
          <w:lang w:val="uk-UA"/>
        </w:rPr>
        <w:t>, </w:t>
      </w:r>
      <w:hyperlink r:id="rId36" w:anchor="n1267" w:history="1">
        <w:r w:rsidRPr="003A4EF1">
          <w:rPr>
            <w:rStyle w:val="a5"/>
            <w:rFonts w:ascii="Times New Roman" w:hAnsi="Times New Roman"/>
            <w:color w:val="auto"/>
            <w:sz w:val="24"/>
            <w:szCs w:val="24"/>
            <w:shd w:val="clear" w:color="auto" w:fill="FFFFFF"/>
            <w:lang w:val="uk-UA"/>
          </w:rPr>
          <w:t>5</w:t>
        </w:r>
      </w:hyperlink>
      <w:r w:rsidRPr="003A4EF1">
        <w:rPr>
          <w:rFonts w:ascii="Times New Roman" w:hAnsi="Times New Roman"/>
          <w:sz w:val="24"/>
          <w:szCs w:val="24"/>
          <w:shd w:val="clear" w:color="auto" w:fill="FFFFFF"/>
          <w:lang w:val="uk-UA"/>
        </w:rPr>
        <w:t>, </w:t>
      </w:r>
      <w:hyperlink r:id="rId37" w:anchor="n1268" w:history="1">
        <w:r w:rsidRPr="003A4EF1">
          <w:rPr>
            <w:rStyle w:val="a5"/>
            <w:rFonts w:ascii="Times New Roman" w:hAnsi="Times New Roman"/>
            <w:color w:val="auto"/>
            <w:sz w:val="24"/>
            <w:szCs w:val="24"/>
            <w:shd w:val="clear" w:color="auto" w:fill="FFFFFF"/>
            <w:lang w:val="uk-UA"/>
          </w:rPr>
          <w:t>6</w:t>
        </w:r>
      </w:hyperlink>
      <w:r w:rsidRPr="003A4EF1">
        <w:rPr>
          <w:rFonts w:ascii="Times New Roman" w:hAnsi="Times New Roman"/>
          <w:sz w:val="24"/>
          <w:szCs w:val="24"/>
          <w:shd w:val="clear" w:color="auto" w:fill="FFFFFF"/>
          <w:lang w:val="uk-UA"/>
        </w:rPr>
        <w:t>, </w:t>
      </w:r>
      <w:hyperlink r:id="rId38" w:anchor="n1270" w:history="1">
        <w:r w:rsidRPr="003A4EF1">
          <w:rPr>
            <w:rStyle w:val="a5"/>
            <w:rFonts w:ascii="Times New Roman" w:hAnsi="Times New Roman"/>
            <w:color w:val="auto"/>
            <w:sz w:val="24"/>
            <w:szCs w:val="24"/>
            <w:shd w:val="clear" w:color="auto" w:fill="FFFFFF"/>
            <w:lang w:val="uk-UA"/>
          </w:rPr>
          <w:t>8</w:t>
        </w:r>
      </w:hyperlink>
      <w:r w:rsidRPr="003A4EF1">
        <w:rPr>
          <w:rFonts w:ascii="Times New Roman" w:hAnsi="Times New Roman"/>
          <w:sz w:val="24"/>
          <w:szCs w:val="24"/>
          <w:shd w:val="clear" w:color="auto" w:fill="FFFFFF"/>
          <w:lang w:val="uk-UA"/>
        </w:rPr>
        <w:t>, </w:t>
      </w:r>
      <w:hyperlink r:id="rId39" w:anchor="n1274" w:history="1">
        <w:r w:rsidRPr="003A4EF1">
          <w:rPr>
            <w:rStyle w:val="a5"/>
            <w:rFonts w:ascii="Times New Roman" w:hAnsi="Times New Roman"/>
            <w:color w:val="auto"/>
            <w:sz w:val="24"/>
            <w:szCs w:val="24"/>
            <w:shd w:val="clear" w:color="auto" w:fill="FFFFFF"/>
            <w:lang w:val="uk-UA"/>
          </w:rPr>
          <w:t>12</w:t>
        </w:r>
      </w:hyperlink>
      <w:r w:rsidRPr="003A4EF1">
        <w:rPr>
          <w:rFonts w:ascii="Times New Roman" w:hAnsi="Times New Roman"/>
          <w:sz w:val="24"/>
          <w:szCs w:val="24"/>
          <w:shd w:val="clear" w:color="auto" w:fill="FFFFFF"/>
          <w:lang w:val="uk-UA"/>
        </w:rPr>
        <w:t> і </w:t>
      </w:r>
      <w:hyperlink r:id="rId40" w:anchor="n1275" w:history="1">
        <w:r w:rsidRPr="003A4EF1">
          <w:rPr>
            <w:rStyle w:val="a5"/>
            <w:rFonts w:ascii="Times New Roman" w:hAnsi="Times New Roman"/>
            <w:color w:val="auto"/>
            <w:sz w:val="24"/>
            <w:szCs w:val="24"/>
            <w:shd w:val="clear" w:color="auto" w:fill="FFFFFF"/>
            <w:lang w:val="uk-UA"/>
          </w:rPr>
          <w:t>13</w:t>
        </w:r>
      </w:hyperlink>
      <w:hyperlink r:id="rId41" w:anchor="n1275" w:history="1">
        <w:r w:rsidRPr="003A4EF1">
          <w:rPr>
            <w:rStyle w:val="a5"/>
            <w:rFonts w:ascii="Times New Roman" w:hAnsi="Times New Roman"/>
            <w:color w:val="auto"/>
            <w:sz w:val="24"/>
            <w:szCs w:val="24"/>
            <w:shd w:val="clear" w:color="auto" w:fill="FFFFFF"/>
            <w:lang w:val="uk-UA"/>
          </w:rPr>
          <w:t> частини першої</w:t>
        </w:r>
      </w:hyperlink>
      <w:r w:rsidRPr="003A4EF1">
        <w:rPr>
          <w:rFonts w:ascii="Times New Roman" w:hAnsi="Times New Roman"/>
          <w:sz w:val="24"/>
          <w:szCs w:val="24"/>
          <w:shd w:val="clear" w:color="auto" w:fill="FFFFFF"/>
          <w:lang w:val="uk-UA"/>
        </w:rPr>
        <w:t> та </w:t>
      </w:r>
      <w:hyperlink r:id="rId42" w:anchor="n1276" w:history="1">
        <w:r w:rsidRPr="003A4EF1">
          <w:rPr>
            <w:rStyle w:val="a5"/>
            <w:rFonts w:ascii="Times New Roman" w:hAnsi="Times New Roman"/>
            <w:color w:val="auto"/>
            <w:sz w:val="24"/>
            <w:szCs w:val="24"/>
            <w:shd w:val="clear" w:color="auto" w:fill="FFFFFF"/>
            <w:lang w:val="uk-UA"/>
          </w:rPr>
          <w:t>частиною другою</w:t>
        </w:r>
      </w:hyperlink>
      <w:r w:rsidRPr="003A4EF1">
        <w:rPr>
          <w:rFonts w:ascii="Times New Roman" w:hAnsi="Times New Roman"/>
          <w:sz w:val="24"/>
          <w:szCs w:val="24"/>
          <w:shd w:val="clear" w:color="auto" w:fill="FFFFFF"/>
          <w:lang w:val="uk-UA"/>
        </w:rPr>
        <w:t> цієї статті.</w:t>
      </w:r>
    </w:p>
    <w:p w:rsidR="00ED7A81" w:rsidRPr="003A4EF1" w:rsidRDefault="00ED7A81" w:rsidP="00EB7F2D">
      <w:pPr>
        <w:jc w:val="right"/>
        <w:rPr>
          <w:rFonts w:ascii="Times New Roman" w:hAnsi="Times New Roman"/>
          <w:b/>
          <w:bCs/>
          <w:sz w:val="24"/>
          <w:szCs w:val="24"/>
          <w:lang w:val="uk-UA"/>
        </w:rPr>
      </w:pPr>
      <w:r>
        <w:rPr>
          <w:rFonts w:ascii="Times New Roman" w:hAnsi="Times New Roman"/>
          <w:b/>
          <w:bCs/>
          <w:sz w:val="24"/>
          <w:szCs w:val="24"/>
          <w:lang w:val="uk-UA" w:eastAsia="ru-RU"/>
        </w:rPr>
        <w:br w:type="page"/>
      </w:r>
      <w:r w:rsidRPr="003A4EF1">
        <w:rPr>
          <w:rFonts w:ascii="Times New Roman" w:hAnsi="Times New Roman"/>
          <w:b/>
          <w:bCs/>
          <w:sz w:val="24"/>
          <w:szCs w:val="24"/>
          <w:lang w:val="uk-UA" w:eastAsia="ru-RU"/>
        </w:rPr>
        <w:lastRenderedPageBreak/>
        <w:t>ДОДАТОК</w:t>
      </w:r>
      <w:r w:rsidRPr="003A4EF1">
        <w:rPr>
          <w:rFonts w:ascii="Times New Roman" w:hAnsi="Times New Roman"/>
          <w:b/>
          <w:bCs/>
          <w:sz w:val="24"/>
          <w:szCs w:val="24"/>
          <w:lang w:val="uk-UA"/>
        </w:rPr>
        <w:t xml:space="preserve"> 4 </w:t>
      </w:r>
    </w:p>
    <w:p w:rsidR="00ED7A81" w:rsidRPr="003A4EF1" w:rsidRDefault="00ED7A81" w:rsidP="00C26196">
      <w:pPr>
        <w:spacing w:after="0"/>
        <w:ind w:left="5660" w:firstLine="700"/>
        <w:jc w:val="right"/>
        <w:rPr>
          <w:rFonts w:ascii="Times New Roman" w:hAnsi="Times New Roman"/>
          <w:sz w:val="24"/>
          <w:szCs w:val="24"/>
          <w:lang w:val="uk-UA" w:eastAsia="ru-RU"/>
        </w:rPr>
      </w:pPr>
      <w:r w:rsidRPr="003A4EF1">
        <w:rPr>
          <w:rFonts w:ascii="Times New Roman" w:hAnsi="Times New Roman"/>
          <w:i/>
          <w:iCs/>
          <w:sz w:val="24"/>
          <w:szCs w:val="24"/>
          <w:lang w:val="uk-UA" w:eastAsia="ru-RU"/>
        </w:rPr>
        <w:t>до тендерної документації</w:t>
      </w:r>
    </w:p>
    <w:p w:rsidR="00ED7A81" w:rsidRPr="003A4EF1" w:rsidRDefault="00ED7A81" w:rsidP="00014C22">
      <w:pPr>
        <w:keepNext/>
        <w:keepLines/>
        <w:spacing w:after="0" w:line="276" w:lineRule="auto"/>
        <w:jc w:val="center"/>
        <w:outlineLvl w:val="0"/>
        <w:rPr>
          <w:rFonts w:ascii="Times New Roman" w:hAnsi="Times New Roman"/>
          <w:b/>
          <w:sz w:val="24"/>
          <w:szCs w:val="24"/>
          <w:lang w:val="uk-UA" w:eastAsia="uk-UA"/>
        </w:rPr>
      </w:pPr>
      <w:r w:rsidRPr="003A4EF1">
        <w:rPr>
          <w:rFonts w:ascii="Times New Roman" w:hAnsi="Times New Roman"/>
          <w:b/>
          <w:sz w:val="24"/>
          <w:szCs w:val="24"/>
          <w:lang w:val="uk-UA" w:eastAsia="uk-UA"/>
        </w:rPr>
        <w:t>ТЕХНІЧНА СЕЦИФІКАЦІЯ</w:t>
      </w:r>
    </w:p>
    <w:p w:rsidR="00ED7A81" w:rsidRPr="003A4EF1" w:rsidRDefault="00ED7A81" w:rsidP="00014C22">
      <w:pPr>
        <w:keepNext/>
        <w:keepLines/>
        <w:spacing w:after="0" w:line="276" w:lineRule="auto"/>
        <w:jc w:val="center"/>
        <w:outlineLvl w:val="0"/>
        <w:rPr>
          <w:rFonts w:ascii="Times New Roman" w:hAnsi="Times New Roman"/>
          <w:b/>
          <w:sz w:val="24"/>
          <w:szCs w:val="24"/>
          <w:lang w:val="uk-UA" w:eastAsia="ru-RU"/>
        </w:rPr>
      </w:pPr>
      <w:r w:rsidRPr="003A4EF1">
        <w:rPr>
          <w:rFonts w:ascii="Times New Roman" w:hAnsi="Times New Roman"/>
          <w:b/>
          <w:sz w:val="24"/>
          <w:szCs w:val="24"/>
          <w:lang w:val="uk-UA" w:eastAsia="uk-UA"/>
        </w:rPr>
        <w:t>Інформація</w:t>
      </w:r>
      <w:r w:rsidRPr="003A4EF1">
        <w:rPr>
          <w:rFonts w:ascii="Times New Roman" w:hAnsi="Times New Roman"/>
          <w:sz w:val="24"/>
          <w:szCs w:val="24"/>
          <w:lang w:val="uk-UA" w:eastAsia="uk-UA"/>
        </w:rPr>
        <w:t xml:space="preserve"> </w:t>
      </w:r>
      <w:r w:rsidRPr="003A4EF1">
        <w:rPr>
          <w:rFonts w:ascii="Times New Roman" w:hAnsi="Times New Roman"/>
          <w:b/>
          <w:sz w:val="24"/>
          <w:szCs w:val="24"/>
          <w:lang w:val="uk-UA" w:eastAsia="uk-UA"/>
        </w:rPr>
        <w:t>про необхідні технічні, якісні та кількісні характеристики предмета закупівлі та вимоги щодо надання документів для підтвердження відповідності</w:t>
      </w:r>
      <w:r w:rsidRPr="003A4EF1">
        <w:rPr>
          <w:rFonts w:ascii="Times New Roman" w:hAnsi="Times New Roman"/>
          <w:b/>
          <w:sz w:val="24"/>
          <w:szCs w:val="24"/>
          <w:lang w:val="uk-UA" w:eastAsia="ru-RU"/>
        </w:rPr>
        <w:t xml:space="preserve"> </w:t>
      </w:r>
    </w:p>
    <w:p w:rsidR="00EB7255" w:rsidRDefault="00ED7A81" w:rsidP="00014C22">
      <w:pPr>
        <w:spacing w:after="0" w:line="276" w:lineRule="auto"/>
        <w:jc w:val="both"/>
        <w:rPr>
          <w:rFonts w:ascii="Times New Roman" w:hAnsi="Times New Roman"/>
          <w:sz w:val="24"/>
          <w:szCs w:val="24"/>
          <w:lang w:val="uk-UA"/>
        </w:rPr>
      </w:pPr>
      <w:r w:rsidRPr="003A4EF1">
        <w:rPr>
          <w:rFonts w:ascii="Times New Roman" w:hAnsi="Times New Roman"/>
          <w:sz w:val="24"/>
          <w:szCs w:val="24"/>
          <w:lang w:val="uk-UA"/>
        </w:rPr>
        <w:t xml:space="preserve">        </w:t>
      </w:r>
    </w:p>
    <w:p w:rsidR="00ED7A81" w:rsidRPr="003A4EF1" w:rsidRDefault="00EB7255" w:rsidP="00014C22">
      <w:pPr>
        <w:spacing w:after="0" w:line="276" w:lineRule="auto"/>
        <w:jc w:val="both"/>
        <w:rPr>
          <w:rFonts w:ascii="Times New Roman" w:hAnsi="Times New Roman"/>
          <w:sz w:val="24"/>
          <w:szCs w:val="24"/>
          <w:lang w:val="uk-UA"/>
        </w:rPr>
      </w:pPr>
      <w:r>
        <w:rPr>
          <w:rFonts w:ascii="Times New Roman" w:hAnsi="Times New Roman"/>
          <w:sz w:val="24"/>
          <w:szCs w:val="24"/>
          <w:lang w:val="uk-UA"/>
        </w:rPr>
        <w:t xml:space="preserve">     </w:t>
      </w:r>
      <w:r w:rsidR="00ED7A81" w:rsidRPr="003A4EF1">
        <w:rPr>
          <w:rFonts w:ascii="Times New Roman" w:hAnsi="Times New Roman"/>
          <w:sz w:val="24"/>
          <w:szCs w:val="24"/>
          <w:lang w:val="uk-UA"/>
        </w:rPr>
        <w:t xml:space="preserve">  Фактом подання тендерної пропозиції учасник підтверджує відповідність своєї пропозиції технічним, якісним, кількісним, функціональним характеристикам до предмета закупівлі, у тому числі технічній специфікації  та іншим вимогам до предмету закупівлі, що містяться в  тендерній документації та цьому додатку, а також підтверджує можливість поставки товару, у відповідності до вимог, визначених згідно з умовами тендерної документації.</w:t>
      </w:r>
    </w:p>
    <w:p w:rsidR="00187B00" w:rsidRPr="00EB7255" w:rsidRDefault="00187B00" w:rsidP="00187B00">
      <w:pPr>
        <w:ind w:firstLine="709"/>
        <w:jc w:val="center"/>
        <w:rPr>
          <w:rFonts w:ascii="Times New Roman" w:hAnsi="Times New Roman"/>
          <w:sz w:val="24"/>
          <w:szCs w:val="24"/>
          <w:lang w:val="uk-UA"/>
        </w:rPr>
      </w:pPr>
      <w:r w:rsidRPr="00EB7255">
        <w:rPr>
          <w:rFonts w:ascii="Times New Roman" w:hAnsi="Times New Roman"/>
          <w:sz w:val="24"/>
          <w:szCs w:val="24"/>
          <w:lang w:val="uk-UA"/>
        </w:rPr>
        <w:t>ТЕХНІЧН</w:t>
      </w:r>
      <w:r w:rsidRPr="00187B00">
        <w:rPr>
          <w:rFonts w:ascii="Times New Roman" w:hAnsi="Times New Roman"/>
          <w:sz w:val="24"/>
          <w:szCs w:val="24"/>
          <w:lang w:val="uk-UA"/>
        </w:rPr>
        <w:t>І</w:t>
      </w:r>
      <w:r w:rsidRPr="00EB7255">
        <w:rPr>
          <w:rFonts w:ascii="Times New Roman" w:hAnsi="Times New Roman"/>
          <w:sz w:val="24"/>
          <w:szCs w:val="24"/>
          <w:lang w:val="uk-UA"/>
        </w:rPr>
        <w:t xml:space="preserve"> </w:t>
      </w:r>
      <w:r w:rsidRPr="00187B00">
        <w:rPr>
          <w:rFonts w:ascii="Times New Roman" w:hAnsi="Times New Roman"/>
          <w:sz w:val="24"/>
          <w:szCs w:val="24"/>
          <w:lang w:val="uk-UA"/>
        </w:rPr>
        <w:t xml:space="preserve"> ВИМОГИ</w:t>
      </w:r>
      <w:r w:rsidRPr="00EB7255">
        <w:rPr>
          <w:rFonts w:ascii="Times New Roman" w:hAnsi="Times New Roman"/>
          <w:sz w:val="24"/>
          <w:szCs w:val="24"/>
          <w:lang w:val="uk-UA"/>
        </w:rPr>
        <w:t>:</w:t>
      </w:r>
    </w:p>
    <w:p w:rsidR="00187B00" w:rsidRPr="00EB7255" w:rsidRDefault="00187B00" w:rsidP="008D1266">
      <w:pPr>
        <w:jc w:val="both"/>
        <w:rPr>
          <w:rFonts w:ascii="Times New Roman" w:hAnsi="Times New Roman"/>
          <w:sz w:val="24"/>
          <w:szCs w:val="24"/>
          <w:lang w:val="uk-UA"/>
        </w:rPr>
      </w:pPr>
      <w:r w:rsidRPr="008D1266">
        <w:rPr>
          <w:rFonts w:ascii="Times New Roman" w:hAnsi="Times New Roman"/>
          <w:spacing w:val="-3"/>
          <w:sz w:val="24"/>
          <w:szCs w:val="24"/>
          <w:lang w:val="uk-UA"/>
        </w:rPr>
        <w:t>«</w:t>
      </w:r>
      <w:r w:rsidR="008D1266" w:rsidRPr="008D1266">
        <w:rPr>
          <w:lang w:val="uk-UA"/>
        </w:rPr>
        <w:t xml:space="preserve"> </w:t>
      </w:r>
      <w:r w:rsidR="008D1266" w:rsidRPr="008D1266">
        <w:rPr>
          <w:rFonts w:ascii="Times New Roman" w:hAnsi="Times New Roman"/>
          <w:bCs/>
          <w:sz w:val="24"/>
          <w:szCs w:val="24"/>
          <w:lang w:val="uk-UA"/>
        </w:rPr>
        <w:t>Послуги з поводження з</w:t>
      </w:r>
      <w:r w:rsidR="008D1266" w:rsidRPr="008D1266">
        <w:rPr>
          <w:rFonts w:ascii="Times New Roman" w:hAnsi="Times New Roman"/>
          <w:sz w:val="24"/>
          <w:szCs w:val="24"/>
          <w:lang w:val="uk-UA"/>
        </w:rPr>
        <w:t xml:space="preserve"> побутовими відходами на території Оскільської сільської ради, а</w:t>
      </w:r>
      <w:r w:rsidR="008D1266">
        <w:rPr>
          <w:rFonts w:ascii="Times New Roman" w:hAnsi="Times New Roman"/>
          <w:sz w:val="24"/>
          <w:szCs w:val="24"/>
          <w:lang w:val="uk-UA"/>
        </w:rPr>
        <w:t xml:space="preserve"> саме: збирання та вивезення побутових відходів </w:t>
      </w:r>
      <w:r w:rsidRPr="00EB7255">
        <w:rPr>
          <w:rFonts w:ascii="Times New Roman" w:hAnsi="Times New Roman"/>
          <w:sz w:val="24"/>
          <w:szCs w:val="24"/>
          <w:lang w:val="uk-UA"/>
        </w:rPr>
        <w:t>»</w:t>
      </w:r>
    </w:p>
    <w:p w:rsidR="00187B00" w:rsidRPr="00EB7255" w:rsidRDefault="00187B00" w:rsidP="00EB7255">
      <w:pPr>
        <w:spacing w:after="0"/>
        <w:ind w:firstLine="709"/>
        <w:jc w:val="center"/>
        <w:rPr>
          <w:rFonts w:ascii="Times New Roman" w:hAnsi="Times New Roman"/>
          <w:sz w:val="24"/>
          <w:szCs w:val="24"/>
          <w:lang w:val="uk-UA"/>
        </w:rPr>
      </w:pPr>
      <w:r w:rsidRPr="00EB7255">
        <w:rPr>
          <w:rFonts w:ascii="Times New Roman" w:hAnsi="Times New Roman"/>
          <w:sz w:val="24"/>
          <w:szCs w:val="24"/>
          <w:lang w:val="uk-UA"/>
        </w:rPr>
        <w:t xml:space="preserve">(ДК 021:2015 - </w:t>
      </w:r>
      <w:r w:rsidR="001C4AA4" w:rsidRPr="001C4AA4">
        <w:rPr>
          <w:rFonts w:ascii="Times New Roman" w:hAnsi="Times New Roman"/>
          <w:sz w:val="24"/>
          <w:szCs w:val="24"/>
          <w:lang w:val="uk-UA"/>
        </w:rPr>
        <w:t xml:space="preserve">90510000-5 – </w:t>
      </w:r>
      <w:r w:rsidR="001C4AA4" w:rsidRPr="00EB7255">
        <w:rPr>
          <w:rFonts w:ascii="Times New Roman" w:hAnsi="Times New Roman"/>
          <w:color w:val="000000"/>
          <w:sz w:val="24"/>
          <w:szCs w:val="24"/>
          <w:lang w:val="uk-UA"/>
        </w:rPr>
        <w:t>Утилізація сміття та поводження зі сміттям</w:t>
      </w:r>
      <w:r w:rsidR="001C4AA4">
        <w:rPr>
          <w:rFonts w:ascii="Segoe UI" w:hAnsi="Segoe UI" w:cs="Segoe UI"/>
          <w:color w:val="000000"/>
          <w:sz w:val="25"/>
          <w:szCs w:val="25"/>
        </w:rPr>
        <w:t> </w:t>
      </w:r>
      <w:r w:rsidRPr="00EB7255">
        <w:rPr>
          <w:rFonts w:ascii="Times New Roman" w:hAnsi="Times New Roman"/>
          <w:sz w:val="24"/>
          <w:szCs w:val="24"/>
          <w:lang w:val="uk-UA"/>
        </w:rPr>
        <w:t>)</w:t>
      </w:r>
    </w:p>
    <w:p w:rsidR="00187B00" w:rsidRPr="00187B00" w:rsidRDefault="00187B00" w:rsidP="00187B00">
      <w:pPr>
        <w:pStyle w:val="a8"/>
        <w:ind w:firstLine="227"/>
        <w:contextualSpacing/>
        <w:jc w:val="both"/>
        <w:rPr>
          <w:i/>
        </w:rPr>
      </w:pPr>
      <w:r w:rsidRPr="00187B00">
        <w:t xml:space="preserve">1. </w:t>
      </w:r>
      <w:r w:rsidRPr="00187B00">
        <w:rPr>
          <w:i/>
        </w:rPr>
        <w:t>Послуга включає:</w:t>
      </w:r>
    </w:p>
    <w:p w:rsidR="00187B00" w:rsidRPr="00187B00" w:rsidRDefault="00187B00" w:rsidP="00187B00">
      <w:pPr>
        <w:pStyle w:val="a8"/>
        <w:ind w:left="227"/>
        <w:contextualSpacing/>
        <w:jc w:val="both"/>
      </w:pPr>
      <w:r w:rsidRPr="00187B00">
        <w:t>- Встановлення контейнерів, збирання шляхом спорожнення контейнерів від побутових відходів;</w:t>
      </w:r>
    </w:p>
    <w:p w:rsidR="00187B00" w:rsidRPr="00187B00" w:rsidRDefault="00187B00" w:rsidP="00187B00">
      <w:pPr>
        <w:pStyle w:val="a8"/>
        <w:ind w:left="227"/>
        <w:contextualSpacing/>
        <w:jc w:val="both"/>
      </w:pPr>
      <w:r w:rsidRPr="00187B00">
        <w:t xml:space="preserve">- збирання у парках, скверах,  біля кладовищ та вивезення зібраного на полігон </w:t>
      </w:r>
      <w:r w:rsidRPr="008D1266">
        <w:t>твердих побутових відходів.</w:t>
      </w:r>
    </w:p>
    <w:p w:rsidR="00187B00" w:rsidRPr="00C44BB8" w:rsidRDefault="00187B00" w:rsidP="00187B00">
      <w:pPr>
        <w:pStyle w:val="a8"/>
        <w:ind w:firstLine="227"/>
        <w:contextualSpacing/>
        <w:jc w:val="both"/>
      </w:pPr>
      <w:r w:rsidRPr="00C44BB8">
        <w:t xml:space="preserve">2. Кількість (обсяг) </w:t>
      </w:r>
      <w:r w:rsidRPr="00EB7255">
        <w:t>побутових відходів</w:t>
      </w:r>
      <w:r w:rsidRPr="00C44BB8">
        <w:t xml:space="preserve">: </w:t>
      </w:r>
      <w:r w:rsidR="00F7746E" w:rsidRPr="00F7746E">
        <w:rPr>
          <w:b/>
        </w:rPr>
        <w:t>1428</w:t>
      </w:r>
      <w:r w:rsidR="00C44BB8" w:rsidRPr="00F7746E">
        <w:rPr>
          <w:b/>
        </w:rPr>
        <w:t xml:space="preserve"> </w:t>
      </w:r>
      <w:r w:rsidR="00D80453" w:rsidRPr="00F7746E">
        <w:rPr>
          <w:b/>
        </w:rPr>
        <w:t>м</w:t>
      </w:r>
      <w:r w:rsidR="00C44BB8" w:rsidRPr="00F7746E">
        <w:rPr>
          <w:b/>
        </w:rPr>
        <w:t>.</w:t>
      </w:r>
      <w:r w:rsidRPr="00F7746E">
        <w:rPr>
          <w:b/>
        </w:rPr>
        <w:t>куб.</w:t>
      </w:r>
    </w:p>
    <w:p w:rsidR="00187B00" w:rsidRPr="00187B00" w:rsidRDefault="00187B00" w:rsidP="00187B00">
      <w:pPr>
        <w:pStyle w:val="a8"/>
        <w:ind w:left="227"/>
        <w:contextualSpacing/>
        <w:jc w:val="both"/>
      </w:pPr>
      <w:r w:rsidRPr="00187B00">
        <w:t>3. Учасник здійснює послугу за допомогою спеціальних транспортних засобів, типи та кількість яких визначається на власний розсуд.</w:t>
      </w:r>
    </w:p>
    <w:p w:rsidR="00187B00" w:rsidRPr="00187B00" w:rsidRDefault="00187B00" w:rsidP="00187B00">
      <w:pPr>
        <w:pStyle w:val="a8"/>
        <w:ind w:left="227" w:firstLine="60"/>
        <w:contextualSpacing/>
        <w:jc w:val="both"/>
      </w:pPr>
      <w:r w:rsidRPr="00187B00">
        <w:t>4. Учасник здійснює підвезення та встановлення контейнерів на території Оскільської сільської ради,  а також зняття і вивіз контейнерів (у тому числі заміна контейнерів, непридатних для експлуатації).</w:t>
      </w:r>
    </w:p>
    <w:p w:rsidR="00187B00" w:rsidRPr="00187B00" w:rsidRDefault="00187B00" w:rsidP="00187B00">
      <w:pPr>
        <w:pStyle w:val="a8"/>
        <w:ind w:left="227"/>
        <w:contextualSpacing/>
        <w:jc w:val="both"/>
      </w:pPr>
      <w:r w:rsidRPr="00187B00">
        <w:t>5. Учасник забезпечує належний технічний та санітарний стан транспортних засобів, якими буде здійснюватис</w:t>
      </w:r>
      <w:r w:rsidR="001C4AA4">
        <w:t>я</w:t>
      </w:r>
      <w:r w:rsidRPr="00187B00">
        <w:t xml:space="preserve"> виконання послуги.</w:t>
      </w:r>
    </w:p>
    <w:p w:rsidR="00187B00" w:rsidRPr="00187B00" w:rsidRDefault="00187B00" w:rsidP="00187B00">
      <w:pPr>
        <w:pStyle w:val="a8"/>
        <w:ind w:firstLine="227"/>
        <w:contextualSpacing/>
        <w:jc w:val="both"/>
      </w:pPr>
      <w:r w:rsidRPr="00187B00">
        <w:t>6. Учасник забезпечує вивезення побутових відходів  зібраних у процесі надання послуги.</w:t>
      </w:r>
    </w:p>
    <w:p w:rsidR="00187B00" w:rsidRPr="00187B00" w:rsidRDefault="00187B00" w:rsidP="00187B00">
      <w:pPr>
        <w:pStyle w:val="a8"/>
        <w:ind w:left="227"/>
        <w:contextualSpacing/>
        <w:jc w:val="both"/>
      </w:pPr>
      <w:r w:rsidRPr="00187B00">
        <w:t xml:space="preserve">7. Надання послуг повинно здійснюватися відповідно до вимог Закону Україну «Про відходи» та з дотримання </w:t>
      </w:r>
      <w:r w:rsidRPr="00C44BB8">
        <w:t>Правил благоустрою Оскільської сільської ради</w:t>
      </w:r>
      <w:r w:rsidRPr="00187B00">
        <w:t xml:space="preserve">. </w:t>
      </w:r>
    </w:p>
    <w:p w:rsidR="00187B00" w:rsidRPr="00187B00" w:rsidRDefault="00187B00" w:rsidP="00187B00">
      <w:pPr>
        <w:pStyle w:val="a8"/>
        <w:ind w:left="227"/>
        <w:contextualSpacing/>
        <w:jc w:val="both"/>
      </w:pPr>
      <w:r w:rsidRPr="00187B00">
        <w:t>8. Ціна пропозиції вказується з урахуванням усіх витрат, прибутку,  сплати податків і зборів (обов’язкових платежів), що сплачуються або мають бути сплачені.</w:t>
      </w:r>
    </w:p>
    <w:p w:rsidR="00187B00" w:rsidRPr="00187B00" w:rsidRDefault="008D1266" w:rsidP="00187B00">
      <w:pPr>
        <w:pStyle w:val="a8"/>
        <w:numPr>
          <w:ilvl w:val="0"/>
          <w:numId w:val="40"/>
        </w:numPr>
        <w:suppressAutoHyphens/>
        <w:spacing w:before="0" w:beforeAutospacing="0" w:after="0" w:afterAutospacing="0"/>
        <w:contextualSpacing/>
      </w:pPr>
      <w:r>
        <w:t>П</w:t>
      </w:r>
      <w:r w:rsidR="00187B00" w:rsidRPr="00187B00">
        <w:t>обутові відходи повинні вивозиться за потребою, забезпечуючи санітарний стан.</w:t>
      </w:r>
    </w:p>
    <w:p w:rsidR="00187B00" w:rsidRPr="00187B00" w:rsidRDefault="00187B00" w:rsidP="00187B00">
      <w:pPr>
        <w:pStyle w:val="a8"/>
        <w:ind w:firstLine="227"/>
        <w:contextualSpacing/>
        <w:jc w:val="both"/>
        <w:rPr>
          <w:b/>
        </w:rPr>
      </w:pPr>
      <w:r w:rsidRPr="00187B00">
        <w:t>10. Вимоги щодо контейнерного парку для надання послуги (довідка у довільній формі).</w:t>
      </w:r>
    </w:p>
    <w:p w:rsidR="00187B00" w:rsidRPr="00187B00" w:rsidRDefault="00187B00" w:rsidP="00187B00">
      <w:pPr>
        <w:pStyle w:val="a8"/>
        <w:ind w:firstLine="227"/>
        <w:contextualSpacing/>
        <w:jc w:val="both"/>
      </w:pPr>
      <w:r w:rsidRPr="00187B00">
        <w:t>–</w:t>
      </w:r>
      <w:r w:rsidRPr="00187B00">
        <w:tab/>
        <w:t xml:space="preserve">наявність не менше 20  контейнерів. </w:t>
      </w:r>
    </w:p>
    <w:p w:rsidR="00187B00" w:rsidRPr="00187B00" w:rsidRDefault="00187B00" w:rsidP="00187B00">
      <w:pPr>
        <w:pStyle w:val="a8"/>
        <w:spacing w:before="0" w:after="0"/>
        <w:ind w:firstLine="227"/>
        <w:contextualSpacing/>
      </w:pPr>
      <w:r w:rsidRPr="00187B00">
        <w:t>–</w:t>
      </w:r>
      <w:r w:rsidRPr="00187B00">
        <w:tab/>
        <w:t>контейнерний парк повинен  знаходитися на балансі учасника.</w:t>
      </w:r>
    </w:p>
    <w:p w:rsidR="00187B00" w:rsidRPr="00187B00" w:rsidRDefault="00187B00" w:rsidP="00187B00">
      <w:pPr>
        <w:pStyle w:val="a8"/>
        <w:spacing w:before="0" w:after="0"/>
        <w:ind w:left="227"/>
        <w:contextualSpacing/>
        <w:jc w:val="both"/>
      </w:pPr>
      <w:r w:rsidRPr="00187B00">
        <w:t>–</w:t>
      </w:r>
      <w:r w:rsidRPr="00187B00">
        <w:tab/>
        <w:t>замовник не несе будь-якої матеріальної відповідальності за знищення чи пошкодження контейнерів.</w:t>
      </w:r>
    </w:p>
    <w:p w:rsidR="00ED7A81" w:rsidRPr="003A4EF1" w:rsidRDefault="00ED7A81" w:rsidP="00874769">
      <w:pPr>
        <w:pStyle w:val="210"/>
        <w:spacing w:after="0" w:line="100" w:lineRule="atLeast"/>
        <w:ind w:left="0" w:firstLine="709"/>
        <w:jc w:val="right"/>
        <w:rPr>
          <w:rFonts w:ascii="Times New Roman" w:hAnsi="Times New Roman" w:cs="Times New Roman"/>
          <w:b/>
          <w:bCs/>
          <w:lang w:val="uk-UA"/>
        </w:rPr>
      </w:pPr>
      <w:r w:rsidRPr="00187B00">
        <w:rPr>
          <w:rFonts w:ascii="Times New Roman" w:hAnsi="Times New Roman" w:cs="Times New Roman"/>
          <w:b/>
          <w:bCs/>
          <w:lang w:val="uk-UA" w:eastAsia="ru-RU"/>
        </w:rPr>
        <w:br w:type="page"/>
      </w:r>
      <w:r w:rsidRPr="003A4EF1">
        <w:rPr>
          <w:rFonts w:ascii="Times New Roman" w:hAnsi="Times New Roman" w:cs="Times New Roman"/>
          <w:b/>
          <w:bCs/>
          <w:lang w:val="uk-UA" w:eastAsia="ru-RU"/>
        </w:rPr>
        <w:lastRenderedPageBreak/>
        <w:t>ДОДАТОК</w:t>
      </w:r>
      <w:r w:rsidRPr="003A4EF1">
        <w:rPr>
          <w:rFonts w:ascii="Times New Roman" w:hAnsi="Times New Roman" w:cs="Times New Roman"/>
          <w:b/>
          <w:bCs/>
          <w:lang w:val="uk-UA"/>
        </w:rPr>
        <w:t xml:space="preserve"> 5 </w:t>
      </w:r>
    </w:p>
    <w:p w:rsidR="00ED7A81" w:rsidRPr="003A4EF1" w:rsidRDefault="00ED7A81" w:rsidP="00874769">
      <w:pPr>
        <w:ind w:left="5660" w:firstLine="700"/>
        <w:jc w:val="right"/>
        <w:rPr>
          <w:rFonts w:ascii="Times New Roman" w:hAnsi="Times New Roman"/>
          <w:sz w:val="24"/>
          <w:szCs w:val="24"/>
          <w:lang w:val="uk-UA" w:eastAsia="ru-RU"/>
        </w:rPr>
      </w:pPr>
      <w:r w:rsidRPr="003A4EF1">
        <w:rPr>
          <w:rFonts w:ascii="Times New Roman" w:hAnsi="Times New Roman"/>
          <w:i/>
          <w:iCs/>
          <w:sz w:val="24"/>
          <w:szCs w:val="24"/>
          <w:lang w:val="uk-UA" w:eastAsia="ru-RU"/>
        </w:rPr>
        <w:t>до тендерної документації</w:t>
      </w:r>
    </w:p>
    <w:p w:rsidR="00ED7A81" w:rsidRPr="003A4EF1" w:rsidRDefault="00ED7A81" w:rsidP="0090277C">
      <w:pPr>
        <w:spacing w:after="0" w:line="360" w:lineRule="auto"/>
        <w:jc w:val="center"/>
        <w:rPr>
          <w:rFonts w:ascii="Times New Roman" w:hAnsi="Times New Roman"/>
          <w:b/>
          <w:sz w:val="24"/>
          <w:szCs w:val="24"/>
          <w:lang w:val="uk-UA"/>
        </w:rPr>
      </w:pPr>
      <w:r w:rsidRPr="003A4EF1">
        <w:rPr>
          <w:rFonts w:ascii="Times New Roman" w:hAnsi="Times New Roman"/>
          <w:b/>
          <w:sz w:val="24"/>
          <w:szCs w:val="24"/>
          <w:lang w:val="uk-UA"/>
        </w:rPr>
        <w:t>ТЕНДЕРНА ПРОПОЗИЦІЯ</w:t>
      </w:r>
    </w:p>
    <w:p w:rsidR="00ED7A81" w:rsidRPr="003A4EF1" w:rsidRDefault="00ED7A81" w:rsidP="00902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hanging="720"/>
        <w:jc w:val="center"/>
        <w:rPr>
          <w:rFonts w:ascii="Times New Roman" w:hAnsi="Times New Roman"/>
          <w:sz w:val="24"/>
          <w:szCs w:val="24"/>
          <w:lang w:val="uk-UA"/>
        </w:rPr>
      </w:pPr>
      <w:r w:rsidRPr="003A4EF1">
        <w:rPr>
          <w:rFonts w:ascii="Times New Roman" w:hAnsi="Times New Roman"/>
          <w:sz w:val="24"/>
          <w:szCs w:val="24"/>
          <w:lang w:val="uk-UA"/>
        </w:rPr>
        <w:t>(форма, яка подається учасником на фірмовому бланку, у разі його наявності)</w:t>
      </w:r>
    </w:p>
    <w:p w:rsidR="00ED7A81" w:rsidRPr="003A4EF1" w:rsidRDefault="00ED7A81" w:rsidP="00943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sz w:val="24"/>
          <w:szCs w:val="24"/>
          <w:lang w:val="uk-UA"/>
        </w:rPr>
      </w:pPr>
      <w:r w:rsidRPr="003A4EF1">
        <w:rPr>
          <w:rFonts w:ascii="Times New Roman" w:hAnsi="Times New Roman"/>
          <w:sz w:val="24"/>
          <w:szCs w:val="24"/>
          <w:lang w:val="uk-UA"/>
        </w:rPr>
        <w:t xml:space="preserve">     </w:t>
      </w:r>
    </w:p>
    <w:p w:rsidR="00ED7A81" w:rsidRPr="003A4EF1" w:rsidRDefault="00C44BB8" w:rsidP="00D80453">
      <w:pPr>
        <w:jc w:val="both"/>
        <w:rPr>
          <w:rFonts w:ascii="Times New Roman" w:hAnsi="Times New Roman"/>
          <w:sz w:val="24"/>
          <w:szCs w:val="24"/>
          <w:lang w:val="uk-UA"/>
        </w:rPr>
      </w:pPr>
      <w:r>
        <w:rPr>
          <w:rFonts w:ascii="Times New Roman" w:hAnsi="Times New Roman"/>
          <w:sz w:val="24"/>
          <w:szCs w:val="24"/>
          <w:lang w:val="uk-UA"/>
        </w:rPr>
        <w:t xml:space="preserve">         </w:t>
      </w:r>
      <w:r w:rsidR="00ED7A81" w:rsidRPr="003A4EF1">
        <w:rPr>
          <w:rFonts w:ascii="Times New Roman" w:hAnsi="Times New Roman"/>
          <w:sz w:val="24"/>
          <w:szCs w:val="24"/>
          <w:lang w:val="uk-UA"/>
        </w:rPr>
        <w:t>Уважно вивчивши комплект тендерної документації, цим надаємо свою тендерну пропозицію щодо участі у відкритих торгах на закупівлю</w:t>
      </w:r>
      <w:r w:rsidR="008D1266">
        <w:rPr>
          <w:lang w:val="uk-UA"/>
        </w:rPr>
        <w:t xml:space="preserve"> </w:t>
      </w:r>
      <w:r w:rsidR="008D1266">
        <w:rPr>
          <w:bCs/>
          <w:lang w:val="uk-UA"/>
        </w:rPr>
        <w:t xml:space="preserve"> </w:t>
      </w:r>
      <w:r w:rsidR="008D1266">
        <w:rPr>
          <w:rFonts w:ascii="Times New Roman" w:hAnsi="Times New Roman"/>
          <w:b/>
          <w:bCs/>
          <w:sz w:val="24"/>
          <w:szCs w:val="24"/>
          <w:lang w:val="uk-UA"/>
        </w:rPr>
        <w:t xml:space="preserve"> </w:t>
      </w:r>
      <w:r w:rsidR="008D1266">
        <w:rPr>
          <w:rFonts w:ascii="Times New Roman" w:hAnsi="Times New Roman"/>
          <w:bCs/>
          <w:sz w:val="24"/>
          <w:szCs w:val="24"/>
          <w:lang w:val="uk-UA"/>
        </w:rPr>
        <w:t>Послуги з поводження з</w:t>
      </w:r>
      <w:r w:rsidR="008D1266">
        <w:rPr>
          <w:rFonts w:ascii="Times New Roman" w:hAnsi="Times New Roman"/>
          <w:sz w:val="24"/>
          <w:szCs w:val="24"/>
          <w:lang w:val="uk-UA"/>
        </w:rPr>
        <w:t xml:space="preserve"> побутовими відходами на території Оскільської сільської ради, а саме: збирання та вивезення побутових відходів, </w:t>
      </w:r>
      <w:r w:rsidR="00D80453" w:rsidRPr="00D80453">
        <w:rPr>
          <w:rFonts w:ascii="Times New Roman" w:hAnsi="Times New Roman"/>
          <w:sz w:val="24"/>
          <w:szCs w:val="24"/>
          <w:lang w:val="uk-UA"/>
        </w:rPr>
        <w:t>код за ДК 021:2015 – 90510000-5 – Утилізація сміття та поводження зі сміттям</w:t>
      </w:r>
      <w:r w:rsidR="00D80453" w:rsidRPr="00D80453">
        <w:rPr>
          <w:rFonts w:ascii="Times New Roman" w:hAnsi="Times New Roman"/>
          <w:sz w:val="24"/>
          <w:szCs w:val="24"/>
        </w:rPr>
        <w:t> </w:t>
      </w:r>
      <w:r w:rsidR="00ED7A81" w:rsidRPr="003A4EF1">
        <w:rPr>
          <w:rFonts w:ascii="Times New Roman" w:hAnsi="Times New Roman"/>
          <w:sz w:val="24"/>
          <w:szCs w:val="24"/>
          <w:lang w:val="uk-U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979"/>
        <w:gridCol w:w="4876"/>
      </w:tblGrid>
      <w:tr w:rsidR="00C44BB8" w:rsidRPr="005F7146" w:rsidTr="007B1E2B">
        <w:tc>
          <w:tcPr>
            <w:tcW w:w="5068" w:type="dxa"/>
            <w:shd w:val="clear" w:color="auto" w:fill="auto"/>
          </w:tcPr>
          <w:p w:rsidR="00C44BB8" w:rsidRPr="00C44BB8" w:rsidRDefault="00C44BB8" w:rsidP="007B1E2B">
            <w:pPr>
              <w:rPr>
                <w:rFonts w:ascii="Times New Roman" w:hAnsi="Times New Roman"/>
              </w:rPr>
            </w:pPr>
            <w:r w:rsidRPr="00C44BB8">
              <w:rPr>
                <w:rFonts w:ascii="Times New Roman" w:hAnsi="Times New Roman"/>
              </w:rPr>
              <w:t>Найменування Учасника</w:t>
            </w:r>
          </w:p>
        </w:tc>
        <w:tc>
          <w:tcPr>
            <w:tcW w:w="5068" w:type="dxa"/>
            <w:shd w:val="clear" w:color="auto" w:fill="auto"/>
          </w:tcPr>
          <w:p w:rsidR="00C44BB8" w:rsidRPr="00C44BB8" w:rsidRDefault="00C44BB8" w:rsidP="007B1E2B">
            <w:pPr>
              <w:rPr>
                <w:rFonts w:ascii="Times New Roman" w:hAnsi="Times New Roman"/>
                <w:b/>
              </w:rPr>
            </w:pPr>
          </w:p>
        </w:tc>
      </w:tr>
      <w:tr w:rsidR="00C44BB8" w:rsidRPr="005F7146" w:rsidTr="007B1E2B">
        <w:tc>
          <w:tcPr>
            <w:tcW w:w="5068" w:type="dxa"/>
            <w:shd w:val="clear" w:color="auto" w:fill="auto"/>
          </w:tcPr>
          <w:p w:rsidR="00C44BB8" w:rsidRPr="00C44BB8" w:rsidRDefault="00C44BB8" w:rsidP="007B1E2B">
            <w:pPr>
              <w:rPr>
                <w:rFonts w:ascii="Times New Roman" w:hAnsi="Times New Roman"/>
              </w:rPr>
            </w:pPr>
            <w:r w:rsidRPr="00C44BB8">
              <w:rPr>
                <w:rFonts w:ascii="Times New Roman" w:hAnsi="Times New Roman"/>
              </w:rPr>
              <w:t>Адреса юридична</w:t>
            </w:r>
          </w:p>
        </w:tc>
        <w:tc>
          <w:tcPr>
            <w:tcW w:w="5068" w:type="dxa"/>
            <w:shd w:val="clear" w:color="auto" w:fill="auto"/>
          </w:tcPr>
          <w:p w:rsidR="00C44BB8" w:rsidRPr="00C44BB8" w:rsidRDefault="00C44BB8" w:rsidP="007B1E2B">
            <w:pPr>
              <w:rPr>
                <w:rFonts w:ascii="Times New Roman" w:hAnsi="Times New Roman"/>
                <w:b/>
              </w:rPr>
            </w:pPr>
          </w:p>
        </w:tc>
      </w:tr>
      <w:tr w:rsidR="00C44BB8" w:rsidRPr="005F7146" w:rsidTr="007B1E2B">
        <w:tc>
          <w:tcPr>
            <w:tcW w:w="5068" w:type="dxa"/>
            <w:shd w:val="clear" w:color="auto" w:fill="auto"/>
          </w:tcPr>
          <w:p w:rsidR="00C44BB8" w:rsidRPr="00C44BB8" w:rsidRDefault="00C44BB8" w:rsidP="007B1E2B">
            <w:pPr>
              <w:rPr>
                <w:rFonts w:ascii="Times New Roman" w:hAnsi="Times New Roman"/>
              </w:rPr>
            </w:pPr>
            <w:r w:rsidRPr="00C44BB8">
              <w:rPr>
                <w:rFonts w:ascii="Times New Roman" w:hAnsi="Times New Roman"/>
              </w:rPr>
              <w:t>Адреса фактична</w:t>
            </w:r>
          </w:p>
        </w:tc>
        <w:tc>
          <w:tcPr>
            <w:tcW w:w="5068" w:type="dxa"/>
            <w:shd w:val="clear" w:color="auto" w:fill="auto"/>
          </w:tcPr>
          <w:p w:rsidR="00C44BB8" w:rsidRPr="00C44BB8" w:rsidRDefault="00C44BB8" w:rsidP="007B1E2B">
            <w:pPr>
              <w:rPr>
                <w:rFonts w:ascii="Times New Roman" w:hAnsi="Times New Roman"/>
                <w:b/>
              </w:rPr>
            </w:pPr>
          </w:p>
        </w:tc>
      </w:tr>
      <w:tr w:rsidR="00C44BB8" w:rsidRPr="005F7146" w:rsidTr="007B1E2B">
        <w:tc>
          <w:tcPr>
            <w:tcW w:w="5068" w:type="dxa"/>
            <w:shd w:val="clear" w:color="auto" w:fill="auto"/>
          </w:tcPr>
          <w:p w:rsidR="00C44BB8" w:rsidRPr="00C44BB8" w:rsidRDefault="00C44BB8" w:rsidP="007B1E2B">
            <w:pPr>
              <w:rPr>
                <w:rFonts w:ascii="Times New Roman" w:hAnsi="Times New Roman"/>
              </w:rPr>
            </w:pPr>
            <w:r w:rsidRPr="00C44BB8">
              <w:rPr>
                <w:rFonts w:ascii="Times New Roman" w:hAnsi="Times New Roman"/>
              </w:rPr>
              <w:t>Код ЄДРПОУ/ідентифікаційний код</w:t>
            </w:r>
          </w:p>
        </w:tc>
        <w:tc>
          <w:tcPr>
            <w:tcW w:w="5068" w:type="dxa"/>
            <w:shd w:val="clear" w:color="auto" w:fill="auto"/>
          </w:tcPr>
          <w:p w:rsidR="00C44BB8" w:rsidRPr="00C44BB8" w:rsidRDefault="00C44BB8" w:rsidP="007B1E2B">
            <w:pPr>
              <w:rPr>
                <w:rFonts w:ascii="Times New Roman" w:hAnsi="Times New Roman"/>
                <w:b/>
              </w:rPr>
            </w:pPr>
          </w:p>
        </w:tc>
      </w:tr>
      <w:tr w:rsidR="00C44BB8" w:rsidRPr="005F7146" w:rsidTr="007B1E2B">
        <w:tc>
          <w:tcPr>
            <w:tcW w:w="5068" w:type="dxa"/>
            <w:shd w:val="clear" w:color="auto" w:fill="auto"/>
          </w:tcPr>
          <w:p w:rsidR="00C44BB8" w:rsidRPr="00C44BB8" w:rsidRDefault="00C44BB8" w:rsidP="007B1E2B">
            <w:pPr>
              <w:rPr>
                <w:rFonts w:ascii="Times New Roman" w:hAnsi="Times New Roman"/>
              </w:rPr>
            </w:pPr>
            <w:r w:rsidRPr="00C44BB8">
              <w:rPr>
                <w:rFonts w:ascii="Times New Roman" w:hAnsi="Times New Roman"/>
              </w:rPr>
              <w:t>Форма власності</w:t>
            </w:r>
          </w:p>
        </w:tc>
        <w:tc>
          <w:tcPr>
            <w:tcW w:w="5068" w:type="dxa"/>
            <w:shd w:val="clear" w:color="auto" w:fill="auto"/>
          </w:tcPr>
          <w:p w:rsidR="00C44BB8" w:rsidRPr="00C44BB8" w:rsidRDefault="00C44BB8" w:rsidP="007B1E2B">
            <w:pPr>
              <w:rPr>
                <w:rFonts w:ascii="Times New Roman" w:hAnsi="Times New Roman"/>
                <w:b/>
              </w:rPr>
            </w:pPr>
          </w:p>
        </w:tc>
      </w:tr>
      <w:tr w:rsidR="00C44BB8" w:rsidRPr="005F7146" w:rsidTr="007B1E2B">
        <w:tc>
          <w:tcPr>
            <w:tcW w:w="5068" w:type="dxa"/>
            <w:shd w:val="clear" w:color="auto" w:fill="auto"/>
          </w:tcPr>
          <w:p w:rsidR="00C44BB8" w:rsidRPr="00C44BB8" w:rsidRDefault="00C44BB8" w:rsidP="007B1E2B">
            <w:pPr>
              <w:rPr>
                <w:rFonts w:ascii="Times New Roman" w:hAnsi="Times New Roman"/>
              </w:rPr>
            </w:pPr>
            <w:r w:rsidRPr="00C44BB8">
              <w:rPr>
                <w:rFonts w:ascii="Times New Roman" w:hAnsi="Times New Roman"/>
              </w:rPr>
              <w:t>Вид діяльності</w:t>
            </w:r>
          </w:p>
        </w:tc>
        <w:tc>
          <w:tcPr>
            <w:tcW w:w="5068" w:type="dxa"/>
            <w:shd w:val="clear" w:color="auto" w:fill="auto"/>
          </w:tcPr>
          <w:p w:rsidR="00C44BB8" w:rsidRPr="00C44BB8" w:rsidRDefault="00C44BB8" w:rsidP="007B1E2B">
            <w:pPr>
              <w:rPr>
                <w:rFonts w:ascii="Times New Roman" w:hAnsi="Times New Roman"/>
                <w:b/>
              </w:rPr>
            </w:pPr>
          </w:p>
        </w:tc>
      </w:tr>
      <w:tr w:rsidR="00C44BB8" w:rsidRPr="005F7146" w:rsidTr="007B1E2B">
        <w:tc>
          <w:tcPr>
            <w:tcW w:w="5068" w:type="dxa"/>
            <w:shd w:val="clear" w:color="auto" w:fill="auto"/>
          </w:tcPr>
          <w:p w:rsidR="00C44BB8" w:rsidRPr="00C44BB8" w:rsidRDefault="00C44BB8" w:rsidP="007B1E2B">
            <w:pPr>
              <w:rPr>
                <w:rFonts w:ascii="Times New Roman" w:hAnsi="Times New Roman"/>
                <w:lang w:val="uk-UA"/>
              </w:rPr>
            </w:pPr>
            <w:r w:rsidRPr="00C44BB8">
              <w:rPr>
                <w:rFonts w:ascii="Times New Roman" w:hAnsi="Times New Roman"/>
              </w:rPr>
              <w:t>Рахунок IBAN</w:t>
            </w:r>
          </w:p>
        </w:tc>
        <w:tc>
          <w:tcPr>
            <w:tcW w:w="5068" w:type="dxa"/>
            <w:shd w:val="clear" w:color="auto" w:fill="auto"/>
          </w:tcPr>
          <w:p w:rsidR="00C44BB8" w:rsidRPr="00C44BB8" w:rsidRDefault="00C44BB8" w:rsidP="007B1E2B">
            <w:pPr>
              <w:rPr>
                <w:rFonts w:ascii="Times New Roman" w:hAnsi="Times New Roman"/>
                <w:b/>
              </w:rPr>
            </w:pPr>
          </w:p>
        </w:tc>
      </w:tr>
      <w:tr w:rsidR="00C44BB8" w:rsidRPr="005F7146" w:rsidTr="007B1E2B">
        <w:tc>
          <w:tcPr>
            <w:tcW w:w="5068" w:type="dxa"/>
            <w:shd w:val="clear" w:color="auto" w:fill="auto"/>
          </w:tcPr>
          <w:p w:rsidR="00C44BB8" w:rsidRPr="00C44BB8" w:rsidRDefault="00C44BB8" w:rsidP="007B1E2B">
            <w:pPr>
              <w:rPr>
                <w:rFonts w:ascii="Times New Roman" w:hAnsi="Times New Roman"/>
              </w:rPr>
            </w:pPr>
            <w:r w:rsidRPr="00C44BB8">
              <w:rPr>
                <w:rFonts w:ascii="Times New Roman" w:hAnsi="Times New Roman"/>
              </w:rPr>
              <w:t>Банк, МФО</w:t>
            </w:r>
          </w:p>
        </w:tc>
        <w:tc>
          <w:tcPr>
            <w:tcW w:w="5068" w:type="dxa"/>
            <w:shd w:val="clear" w:color="auto" w:fill="auto"/>
          </w:tcPr>
          <w:p w:rsidR="00C44BB8" w:rsidRPr="00C44BB8" w:rsidRDefault="00C44BB8" w:rsidP="007B1E2B">
            <w:pPr>
              <w:rPr>
                <w:rFonts w:ascii="Times New Roman" w:hAnsi="Times New Roman"/>
                <w:b/>
              </w:rPr>
            </w:pPr>
          </w:p>
        </w:tc>
      </w:tr>
      <w:tr w:rsidR="00C44BB8" w:rsidRPr="005F7146" w:rsidTr="007B1E2B">
        <w:tc>
          <w:tcPr>
            <w:tcW w:w="5068" w:type="dxa"/>
            <w:shd w:val="clear" w:color="auto" w:fill="auto"/>
          </w:tcPr>
          <w:p w:rsidR="00C44BB8" w:rsidRPr="00C44BB8" w:rsidRDefault="00C44BB8" w:rsidP="007B1E2B">
            <w:pPr>
              <w:rPr>
                <w:rFonts w:ascii="Times New Roman" w:hAnsi="Times New Roman"/>
              </w:rPr>
            </w:pPr>
            <w:r w:rsidRPr="00C44BB8">
              <w:rPr>
                <w:rFonts w:ascii="Times New Roman" w:hAnsi="Times New Roman"/>
              </w:rPr>
              <w:t>Електронна пошта</w:t>
            </w:r>
          </w:p>
        </w:tc>
        <w:tc>
          <w:tcPr>
            <w:tcW w:w="5068" w:type="dxa"/>
            <w:shd w:val="clear" w:color="auto" w:fill="auto"/>
          </w:tcPr>
          <w:p w:rsidR="00C44BB8" w:rsidRPr="00C44BB8" w:rsidRDefault="00C44BB8" w:rsidP="007B1E2B">
            <w:pPr>
              <w:rPr>
                <w:rFonts w:ascii="Times New Roman" w:hAnsi="Times New Roman"/>
                <w:b/>
              </w:rPr>
            </w:pPr>
          </w:p>
        </w:tc>
      </w:tr>
      <w:tr w:rsidR="00C44BB8" w:rsidRPr="005F7146" w:rsidTr="007B1E2B">
        <w:tc>
          <w:tcPr>
            <w:tcW w:w="5068" w:type="dxa"/>
            <w:shd w:val="clear" w:color="auto" w:fill="auto"/>
          </w:tcPr>
          <w:p w:rsidR="00C44BB8" w:rsidRPr="00C44BB8" w:rsidRDefault="00C44BB8" w:rsidP="007B1E2B">
            <w:pPr>
              <w:rPr>
                <w:rFonts w:ascii="Times New Roman" w:hAnsi="Times New Roman"/>
              </w:rPr>
            </w:pPr>
            <w:r w:rsidRPr="00C44BB8">
              <w:rPr>
                <w:rFonts w:ascii="Times New Roman" w:hAnsi="Times New Roman"/>
              </w:rPr>
              <w:t>Телефон</w:t>
            </w:r>
          </w:p>
        </w:tc>
        <w:tc>
          <w:tcPr>
            <w:tcW w:w="5068" w:type="dxa"/>
            <w:shd w:val="clear" w:color="auto" w:fill="auto"/>
          </w:tcPr>
          <w:p w:rsidR="00C44BB8" w:rsidRPr="00C44BB8" w:rsidRDefault="00C44BB8" w:rsidP="007B1E2B">
            <w:pPr>
              <w:rPr>
                <w:rFonts w:ascii="Times New Roman" w:hAnsi="Times New Roman"/>
                <w:b/>
              </w:rPr>
            </w:pPr>
          </w:p>
        </w:tc>
      </w:tr>
      <w:tr w:rsidR="00C44BB8" w:rsidRPr="005F7146" w:rsidTr="007B1E2B">
        <w:tc>
          <w:tcPr>
            <w:tcW w:w="5068" w:type="dxa"/>
            <w:shd w:val="clear" w:color="auto" w:fill="auto"/>
          </w:tcPr>
          <w:p w:rsidR="00C44BB8" w:rsidRPr="00C44BB8" w:rsidRDefault="00C44BB8" w:rsidP="007B1E2B">
            <w:pPr>
              <w:rPr>
                <w:rFonts w:ascii="Times New Roman" w:hAnsi="Times New Roman"/>
              </w:rPr>
            </w:pPr>
            <w:r w:rsidRPr="00C44BB8">
              <w:rPr>
                <w:rFonts w:ascii="Times New Roman" w:hAnsi="Times New Roman"/>
              </w:rPr>
              <w:t>Посада керівника</w:t>
            </w:r>
          </w:p>
        </w:tc>
        <w:tc>
          <w:tcPr>
            <w:tcW w:w="5068" w:type="dxa"/>
            <w:shd w:val="clear" w:color="auto" w:fill="auto"/>
          </w:tcPr>
          <w:p w:rsidR="00C44BB8" w:rsidRPr="00C44BB8" w:rsidRDefault="00C44BB8" w:rsidP="007B1E2B">
            <w:pPr>
              <w:rPr>
                <w:rFonts w:ascii="Times New Roman" w:hAnsi="Times New Roman"/>
                <w:b/>
              </w:rPr>
            </w:pPr>
          </w:p>
        </w:tc>
      </w:tr>
      <w:tr w:rsidR="00C44BB8" w:rsidRPr="005F7146" w:rsidTr="007B1E2B">
        <w:tc>
          <w:tcPr>
            <w:tcW w:w="5068" w:type="dxa"/>
            <w:shd w:val="clear" w:color="auto" w:fill="auto"/>
          </w:tcPr>
          <w:p w:rsidR="00C44BB8" w:rsidRPr="00C44BB8" w:rsidRDefault="00C44BB8" w:rsidP="007B1E2B">
            <w:pPr>
              <w:rPr>
                <w:rFonts w:ascii="Times New Roman" w:hAnsi="Times New Roman"/>
              </w:rPr>
            </w:pPr>
            <w:proofErr w:type="gramStart"/>
            <w:r w:rsidRPr="00C44BB8">
              <w:rPr>
                <w:rFonts w:ascii="Times New Roman" w:hAnsi="Times New Roman"/>
              </w:rPr>
              <w:t>П</w:t>
            </w:r>
            <w:proofErr w:type="gramEnd"/>
            <w:r w:rsidRPr="00C44BB8">
              <w:rPr>
                <w:rFonts w:ascii="Times New Roman" w:hAnsi="Times New Roman"/>
              </w:rPr>
              <w:t>ІБ керівника</w:t>
            </w:r>
          </w:p>
        </w:tc>
        <w:tc>
          <w:tcPr>
            <w:tcW w:w="5068" w:type="dxa"/>
            <w:shd w:val="clear" w:color="auto" w:fill="auto"/>
          </w:tcPr>
          <w:p w:rsidR="00C44BB8" w:rsidRPr="00C44BB8" w:rsidRDefault="00C44BB8" w:rsidP="007B1E2B">
            <w:pPr>
              <w:rPr>
                <w:rFonts w:ascii="Times New Roman" w:hAnsi="Times New Roman"/>
                <w:b/>
              </w:rPr>
            </w:pPr>
          </w:p>
        </w:tc>
      </w:tr>
    </w:tbl>
    <w:p w:rsidR="00ED7A81" w:rsidRPr="003A4EF1" w:rsidRDefault="00ED7A81" w:rsidP="0059432B">
      <w:pPr>
        <w:spacing w:line="240" w:lineRule="auto"/>
        <w:ind w:firstLine="567"/>
        <w:jc w:val="both"/>
        <w:rPr>
          <w:rFonts w:ascii="Times New Roman" w:hAnsi="Times New Roman"/>
          <w:sz w:val="24"/>
          <w:szCs w:val="24"/>
          <w:lang w:val="uk-UA"/>
        </w:rPr>
      </w:pPr>
      <w:r w:rsidRPr="003A4EF1">
        <w:rPr>
          <w:rFonts w:ascii="Times New Roman" w:hAnsi="Times New Roman"/>
          <w:sz w:val="24"/>
          <w:szCs w:val="24"/>
          <w:lang w:val="uk-UA"/>
        </w:rPr>
        <w:t>Ми уповноважені на підписання Договору про закупівлю, маємо можливість та гарантуємо виконати всі вимоги замовника, викладені у Тендерній документації та Додатках до неї на загальну суму (цифрами та прописом, із зазначенням включення/не включення ПДВ):</w:t>
      </w:r>
    </w:p>
    <w:p w:rsidR="00ED7A81" w:rsidRPr="003A4EF1" w:rsidRDefault="00ED7A81" w:rsidP="001F7A32">
      <w:pPr>
        <w:pStyle w:val="af6"/>
        <w:tabs>
          <w:tab w:val="clear" w:pos="4677"/>
          <w:tab w:val="clear" w:pos="9355"/>
        </w:tabs>
        <w:ind w:firstLine="567"/>
        <w:rPr>
          <w:rFonts w:ascii="Times New Roman" w:hAnsi="Times New Roman"/>
          <w:b/>
          <w:lang w:val="uk-UA"/>
        </w:rPr>
      </w:pPr>
      <w:r w:rsidRPr="003A4EF1">
        <w:rPr>
          <w:rFonts w:ascii="Times New Roman" w:hAnsi="Times New Roman"/>
          <w:b/>
          <w:lang w:val="uk-UA"/>
        </w:rPr>
        <w:t xml:space="preserve">_________________   </w:t>
      </w:r>
      <w:r w:rsidRPr="003A4EF1">
        <w:rPr>
          <w:rFonts w:ascii="Times New Roman" w:hAnsi="Times New Roman"/>
          <w:u w:val="single"/>
          <w:lang w:val="uk-UA"/>
        </w:rPr>
        <w:t xml:space="preserve">(    </w:t>
      </w:r>
      <w:r w:rsidRPr="003A4EF1">
        <w:rPr>
          <w:rFonts w:ascii="Times New Roman" w:hAnsi="Times New Roman"/>
          <w:u w:val="single"/>
          <w:lang w:val="uk-UA"/>
        </w:rPr>
        <w:tab/>
      </w:r>
      <w:r w:rsidRPr="003A4EF1">
        <w:rPr>
          <w:rFonts w:ascii="Times New Roman" w:hAnsi="Times New Roman"/>
          <w:u w:val="single"/>
          <w:lang w:val="uk-UA"/>
        </w:rPr>
        <w:tab/>
      </w:r>
      <w:r w:rsidRPr="003A4EF1">
        <w:rPr>
          <w:rFonts w:ascii="Times New Roman" w:hAnsi="Times New Roman"/>
          <w:u w:val="single"/>
          <w:lang w:val="uk-UA"/>
        </w:rPr>
        <w:tab/>
      </w:r>
      <w:r w:rsidRPr="003A4EF1">
        <w:rPr>
          <w:rFonts w:ascii="Times New Roman" w:hAnsi="Times New Roman"/>
          <w:u w:val="single"/>
          <w:lang w:val="uk-UA"/>
        </w:rPr>
        <w:tab/>
      </w:r>
      <w:r w:rsidRPr="003A4EF1">
        <w:rPr>
          <w:rFonts w:ascii="Times New Roman" w:hAnsi="Times New Roman"/>
          <w:u w:val="single"/>
          <w:lang w:val="uk-UA"/>
        </w:rPr>
        <w:tab/>
      </w:r>
      <w:r w:rsidRPr="003A4EF1">
        <w:rPr>
          <w:rFonts w:ascii="Times New Roman" w:hAnsi="Times New Roman"/>
          <w:u w:val="single"/>
          <w:lang w:val="uk-UA"/>
        </w:rPr>
        <w:tab/>
      </w:r>
      <w:r w:rsidRPr="003A4EF1">
        <w:rPr>
          <w:rFonts w:ascii="Times New Roman" w:hAnsi="Times New Roman"/>
          <w:u w:val="single"/>
          <w:lang w:val="uk-UA"/>
        </w:rPr>
        <w:tab/>
      </w:r>
      <w:r w:rsidRPr="003A4EF1">
        <w:rPr>
          <w:rFonts w:ascii="Times New Roman" w:hAnsi="Times New Roman"/>
          <w:u w:val="single"/>
          <w:lang w:val="uk-UA"/>
        </w:rPr>
        <w:tab/>
      </w:r>
      <w:r w:rsidRPr="003A4EF1">
        <w:rPr>
          <w:rFonts w:ascii="Times New Roman" w:hAnsi="Times New Roman"/>
          <w:u w:val="single"/>
          <w:lang w:val="uk-UA"/>
        </w:rPr>
        <w:tab/>
        <w:t xml:space="preserve">  )</w:t>
      </w:r>
      <w:r w:rsidRPr="003A4EF1">
        <w:rPr>
          <w:rFonts w:ascii="Times New Roman" w:hAnsi="Times New Roman"/>
          <w:lang w:val="uk-UA"/>
        </w:rPr>
        <w:t xml:space="preserve"> .</w:t>
      </w:r>
      <w:r w:rsidRPr="003A4EF1">
        <w:rPr>
          <w:rFonts w:ascii="Times New Roman" w:hAnsi="Times New Roman"/>
          <w:b/>
          <w:lang w:val="uk-UA"/>
        </w:rPr>
        <w:t xml:space="preserve"> </w:t>
      </w:r>
    </w:p>
    <w:p w:rsidR="00ED7A81" w:rsidRPr="003A4EF1" w:rsidRDefault="00ED7A81" w:rsidP="001F7A32">
      <w:pPr>
        <w:pStyle w:val="af6"/>
        <w:tabs>
          <w:tab w:val="clear" w:pos="4677"/>
          <w:tab w:val="clear" w:pos="9355"/>
        </w:tabs>
        <w:ind w:firstLine="567"/>
        <w:rPr>
          <w:rFonts w:ascii="Times New Roman" w:hAnsi="Times New Roman"/>
          <w:lang w:val="uk-UA"/>
        </w:rPr>
      </w:pPr>
      <w:r w:rsidRPr="003A4EF1">
        <w:rPr>
          <w:rFonts w:ascii="Times New Roman" w:hAnsi="Times New Roman"/>
          <w:vertAlign w:val="superscript"/>
          <w:lang w:val="uk-UA"/>
        </w:rPr>
        <w:t xml:space="preserve">               цифрами                                                     </w:t>
      </w:r>
      <w:r w:rsidRPr="003A4EF1">
        <w:rPr>
          <w:rFonts w:ascii="Times New Roman" w:hAnsi="Times New Roman"/>
          <w:vertAlign w:val="superscript"/>
          <w:lang w:val="uk-UA"/>
        </w:rPr>
        <w:tab/>
      </w:r>
      <w:r w:rsidRPr="003A4EF1">
        <w:rPr>
          <w:rFonts w:ascii="Times New Roman" w:hAnsi="Times New Roman"/>
          <w:vertAlign w:val="superscript"/>
          <w:lang w:val="uk-UA"/>
        </w:rPr>
        <w:tab/>
      </w:r>
      <w:r w:rsidRPr="003A4EF1">
        <w:rPr>
          <w:rFonts w:ascii="Times New Roman" w:hAnsi="Times New Roman"/>
          <w:vertAlign w:val="superscript"/>
          <w:lang w:val="uk-UA"/>
        </w:rPr>
        <w:tab/>
        <w:t xml:space="preserve">             прописом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2"/>
        <w:gridCol w:w="1136"/>
        <w:gridCol w:w="1530"/>
        <w:gridCol w:w="1914"/>
        <w:gridCol w:w="1915"/>
      </w:tblGrid>
      <w:tr w:rsidR="00ED7A81" w:rsidRPr="006B5385" w:rsidTr="00BE559C">
        <w:trPr>
          <w:jc w:val="center"/>
        </w:trPr>
        <w:tc>
          <w:tcPr>
            <w:tcW w:w="2802" w:type="dxa"/>
          </w:tcPr>
          <w:p w:rsidR="00ED7A81" w:rsidRPr="006B5385" w:rsidRDefault="00ED7A81" w:rsidP="00FA19F8">
            <w:pPr>
              <w:spacing w:line="240" w:lineRule="auto"/>
              <w:jc w:val="center"/>
              <w:rPr>
                <w:rFonts w:ascii="Times New Roman" w:hAnsi="Times New Roman"/>
                <w:sz w:val="24"/>
                <w:szCs w:val="24"/>
                <w:lang w:val="uk-UA"/>
              </w:rPr>
            </w:pPr>
            <w:r w:rsidRPr="006B5385">
              <w:rPr>
                <w:rFonts w:ascii="Times New Roman" w:hAnsi="Times New Roman"/>
                <w:sz w:val="24"/>
                <w:szCs w:val="24"/>
                <w:lang w:val="uk-UA"/>
              </w:rPr>
              <w:t xml:space="preserve">Найменування </w:t>
            </w:r>
            <w:r w:rsidR="00FA19F8">
              <w:rPr>
                <w:rFonts w:ascii="Times New Roman" w:hAnsi="Times New Roman"/>
                <w:sz w:val="24"/>
                <w:szCs w:val="24"/>
                <w:lang w:val="uk-UA"/>
              </w:rPr>
              <w:t>послуги</w:t>
            </w:r>
          </w:p>
        </w:tc>
        <w:tc>
          <w:tcPr>
            <w:tcW w:w="1136" w:type="dxa"/>
          </w:tcPr>
          <w:p w:rsidR="00ED7A81" w:rsidRPr="006B5385" w:rsidRDefault="00ED7A81" w:rsidP="00BE559C">
            <w:pPr>
              <w:spacing w:line="240" w:lineRule="auto"/>
              <w:jc w:val="center"/>
              <w:rPr>
                <w:rFonts w:ascii="Times New Roman" w:hAnsi="Times New Roman"/>
                <w:sz w:val="24"/>
                <w:szCs w:val="24"/>
                <w:lang w:val="uk-UA"/>
              </w:rPr>
            </w:pPr>
            <w:r w:rsidRPr="006B5385">
              <w:rPr>
                <w:rFonts w:ascii="Times New Roman" w:hAnsi="Times New Roman"/>
                <w:sz w:val="24"/>
                <w:szCs w:val="24"/>
                <w:lang w:val="uk-UA"/>
              </w:rPr>
              <w:t>Одиниця виміру</w:t>
            </w:r>
          </w:p>
        </w:tc>
        <w:tc>
          <w:tcPr>
            <w:tcW w:w="1530" w:type="dxa"/>
          </w:tcPr>
          <w:p w:rsidR="00ED7A81" w:rsidRPr="006B5385" w:rsidRDefault="00ED7A81" w:rsidP="00BE559C">
            <w:pPr>
              <w:spacing w:line="240" w:lineRule="auto"/>
              <w:jc w:val="center"/>
              <w:rPr>
                <w:rFonts w:ascii="Times New Roman" w:hAnsi="Times New Roman"/>
                <w:sz w:val="24"/>
                <w:szCs w:val="24"/>
                <w:lang w:val="uk-UA"/>
              </w:rPr>
            </w:pPr>
            <w:r w:rsidRPr="006B5385">
              <w:rPr>
                <w:rFonts w:ascii="Times New Roman" w:hAnsi="Times New Roman"/>
                <w:sz w:val="24"/>
                <w:szCs w:val="24"/>
                <w:lang w:val="uk-UA"/>
              </w:rPr>
              <w:t>Кількість</w:t>
            </w:r>
          </w:p>
        </w:tc>
        <w:tc>
          <w:tcPr>
            <w:tcW w:w="1914" w:type="dxa"/>
          </w:tcPr>
          <w:p w:rsidR="00ED7A81" w:rsidRPr="006B5385" w:rsidRDefault="00ED7A81" w:rsidP="00BE559C">
            <w:pPr>
              <w:spacing w:line="240" w:lineRule="auto"/>
              <w:jc w:val="center"/>
              <w:rPr>
                <w:rFonts w:ascii="Times New Roman" w:hAnsi="Times New Roman"/>
                <w:sz w:val="24"/>
                <w:szCs w:val="24"/>
                <w:lang w:val="uk-UA"/>
              </w:rPr>
            </w:pPr>
            <w:r w:rsidRPr="006B5385">
              <w:rPr>
                <w:rFonts w:ascii="Times New Roman" w:hAnsi="Times New Roman"/>
                <w:sz w:val="24"/>
                <w:szCs w:val="24"/>
                <w:lang w:val="uk-UA"/>
              </w:rPr>
              <w:t>Ціна за одиницю, грн. без ПДВ</w:t>
            </w:r>
          </w:p>
        </w:tc>
        <w:tc>
          <w:tcPr>
            <w:tcW w:w="1915" w:type="dxa"/>
          </w:tcPr>
          <w:p w:rsidR="00ED7A81" w:rsidRPr="006B5385" w:rsidRDefault="00ED7A81" w:rsidP="00BE559C">
            <w:pPr>
              <w:spacing w:line="240" w:lineRule="auto"/>
              <w:jc w:val="center"/>
              <w:rPr>
                <w:rFonts w:ascii="Times New Roman" w:hAnsi="Times New Roman"/>
                <w:sz w:val="24"/>
                <w:szCs w:val="24"/>
                <w:lang w:val="uk-UA"/>
              </w:rPr>
            </w:pPr>
            <w:r w:rsidRPr="006B5385">
              <w:rPr>
                <w:rFonts w:ascii="Times New Roman" w:hAnsi="Times New Roman"/>
                <w:sz w:val="24"/>
                <w:szCs w:val="24"/>
                <w:lang w:val="uk-UA"/>
              </w:rPr>
              <w:t>Сума,</w:t>
            </w:r>
          </w:p>
          <w:p w:rsidR="00ED7A81" w:rsidRPr="006B5385" w:rsidRDefault="00ED7A81" w:rsidP="00BE559C">
            <w:pPr>
              <w:spacing w:line="240" w:lineRule="auto"/>
              <w:jc w:val="center"/>
              <w:rPr>
                <w:rFonts w:ascii="Times New Roman" w:hAnsi="Times New Roman"/>
                <w:sz w:val="24"/>
                <w:szCs w:val="24"/>
                <w:lang w:val="uk-UA"/>
              </w:rPr>
            </w:pPr>
            <w:r w:rsidRPr="006B5385">
              <w:rPr>
                <w:rFonts w:ascii="Times New Roman" w:hAnsi="Times New Roman"/>
                <w:sz w:val="24"/>
                <w:szCs w:val="24"/>
                <w:lang w:val="uk-UA"/>
              </w:rPr>
              <w:t>грн. без ПДВ</w:t>
            </w:r>
          </w:p>
        </w:tc>
      </w:tr>
      <w:tr w:rsidR="00ED7A81" w:rsidRPr="006B5385" w:rsidTr="0090277C">
        <w:trPr>
          <w:trHeight w:val="324"/>
          <w:jc w:val="center"/>
        </w:trPr>
        <w:tc>
          <w:tcPr>
            <w:tcW w:w="2802" w:type="dxa"/>
          </w:tcPr>
          <w:p w:rsidR="00ED7A81" w:rsidRPr="008D1266" w:rsidRDefault="00D80453" w:rsidP="00D1336F">
            <w:pPr>
              <w:pStyle w:val="a8"/>
              <w:tabs>
                <w:tab w:val="left" w:pos="851"/>
              </w:tabs>
              <w:spacing w:before="0" w:after="0"/>
              <w:rPr>
                <w:szCs w:val="24"/>
              </w:rPr>
            </w:pPr>
            <w:r w:rsidRPr="008D1266">
              <w:rPr>
                <w:szCs w:val="24"/>
              </w:rPr>
              <w:t>Збирання та вивезення побутових відходів</w:t>
            </w:r>
          </w:p>
        </w:tc>
        <w:tc>
          <w:tcPr>
            <w:tcW w:w="1136" w:type="dxa"/>
          </w:tcPr>
          <w:p w:rsidR="00ED7A81" w:rsidRPr="006B5385" w:rsidRDefault="00FA19F8" w:rsidP="00BE559C">
            <w:pPr>
              <w:spacing w:line="240" w:lineRule="auto"/>
              <w:jc w:val="center"/>
              <w:rPr>
                <w:rFonts w:ascii="Times New Roman" w:hAnsi="Times New Roman"/>
                <w:sz w:val="24"/>
                <w:szCs w:val="24"/>
                <w:lang w:val="uk-UA"/>
              </w:rPr>
            </w:pPr>
            <w:r>
              <w:rPr>
                <w:rFonts w:ascii="Times New Roman" w:hAnsi="Times New Roman"/>
                <w:sz w:val="24"/>
                <w:szCs w:val="24"/>
                <w:lang w:val="uk-UA"/>
              </w:rPr>
              <w:t>м.куб.</w:t>
            </w:r>
          </w:p>
        </w:tc>
        <w:tc>
          <w:tcPr>
            <w:tcW w:w="1530" w:type="dxa"/>
          </w:tcPr>
          <w:p w:rsidR="00ED7A81" w:rsidRPr="006B5385" w:rsidRDefault="00F7746E" w:rsidP="00A13541">
            <w:pPr>
              <w:spacing w:line="240" w:lineRule="auto"/>
              <w:jc w:val="center"/>
              <w:rPr>
                <w:rFonts w:ascii="Times New Roman" w:hAnsi="Times New Roman"/>
                <w:sz w:val="24"/>
                <w:szCs w:val="24"/>
                <w:lang w:val="uk-UA"/>
              </w:rPr>
            </w:pPr>
            <w:r>
              <w:rPr>
                <w:rFonts w:ascii="Times New Roman" w:hAnsi="Times New Roman"/>
                <w:sz w:val="24"/>
                <w:szCs w:val="24"/>
                <w:lang w:val="uk-UA"/>
              </w:rPr>
              <w:t>1428</w:t>
            </w:r>
          </w:p>
        </w:tc>
        <w:tc>
          <w:tcPr>
            <w:tcW w:w="1914" w:type="dxa"/>
          </w:tcPr>
          <w:p w:rsidR="00ED7A81" w:rsidRPr="006B5385" w:rsidRDefault="00ED7A81" w:rsidP="00BE559C">
            <w:pPr>
              <w:spacing w:line="240" w:lineRule="auto"/>
              <w:jc w:val="center"/>
              <w:rPr>
                <w:rFonts w:ascii="Times New Roman" w:hAnsi="Times New Roman"/>
                <w:sz w:val="24"/>
                <w:szCs w:val="24"/>
                <w:lang w:val="uk-UA"/>
              </w:rPr>
            </w:pPr>
          </w:p>
        </w:tc>
        <w:tc>
          <w:tcPr>
            <w:tcW w:w="1915" w:type="dxa"/>
          </w:tcPr>
          <w:p w:rsidR="00ED7A81" w:rsidRPr="006B5385" w:rsidRDefault="00ED7A81" w:rsidP="00BE559C">
            <w:pPr>
              <w:spacing w:line="240" w:lineRule="auto"/>
              <w:jc w:val="center"/>
              <w:rPr>
                <w:rFonts w:ascii="Times New Roman" w:hAnsi="Times New Roman"/>
                <w:sz w:val="24"/>
                <w:szCs w:val="24"/>
                <w:lang w:val="uk-UA"/>
              </w:rPr>
            </w:pPr>
          </w:p>
        </w:tc>
      </w:tr>
      <w:tr w:rsidR="00ED7A81" w:rsidRPr="006B5385" w:rsidTr="00BE559C">
        <w:trPr>
          <w:jc w:val="center"/>
        </w:trPr>
        <w:tc>
          <w:tcPr>
            <w:tcW w:w="7382" w:type="dxa"/>
            <w:gridSpan w:val="4"/>
            <w:tcBorders>
              <w:bottom w:val="nil"/>
            </w:tcBorders>
          </w:tcPr>
          <w:p w:rsidR="00ED7A81" w:rsidRPr="006B5385" w:rsidRDefault="00ED7A81" w:rsidP="0090277C">
            <w:pPr>
              <w:spacing w:after="0" w:line="240" w:lineRule="auto"/>
              <w:jc w:val="right"/>
              <w:rPr>
                <w:rFonts w:ascii="Times New Roman" w:hAnsi="Times New Roman"/>
                <w:sz w:val="24"/>
                <w:szCs w:val="24"/>
                <w:lang w:val="uk-UA"/>
              </w:rPr>
            </w:pPr>
          </w:p>
        </w:tc>
        <w:tc>
          <w:tcPr>
            <w:tcW w:w="1915" w:type="dxa"/>
            <w:tcBorders>
              <w:bottom w:val="nil"/>
            </w:tcBorders>
          </w:tcPr>
          <w:p w:rsidR="00ED7A81" w:rsidRPr="006B5385" w:rsidRDefault="00ED7A81" w:rsidP="0090277C">
            <w:pPr>
              <w:spacing w:after="0" w:line="240" w:lineRule="auto"/>
              <w:rPr>
                <w:rFonts w:ascii="Times New Roman" w:hAnsi="Times New Roman"/>
                <w:sz w:val="24"/>
                <w:szCs w:val="24"/>
                <w:lang w:val="uk-UA"/>
              </w:rPr>
            </w:pPr>
          </w:p>
        </w:tc>
      </w:tr>
      <w:tr w:rsidR="00ED7A81" w:rsidRPr="006B5385" w:rsidTr="00BE559C">
        <w:trPr>
          <w:jc w:val="center"/>
        </w:trPr>
        <w:tc>
          <w:tcPr>
            <w:tcW w:w="7382" w:type="dxa"/>
            <w:gridSpan w:val="4"/>
            <w:tcBorders>
              <w:top w:val="nil"/>
            </w:tcBorders>
          </w:tcPr>
          <w:p w:rsidR="00ED7A81" w:rsidRPr="006B5385" w:rsidRDefault="00ED7A81" w:rsidP="0090277C">
            <w:pPr>
              <w:spacing w:after="0" w:line="240" w:lineRule="auto"/>
              <w:jc w:val="right"/>
              <w:rPr>
                <w:rFonts w:ascii="Times New Roman" w:hAnsi="Times New Roman"/>
                <w:sz w:val="24"/>
                <w:szCs w:val="24"/>
                <w:lang w:val="uk-UA"/>
              </w:rPr>
            </w:pPr>
            <w:r w:rsidRPr="006B5385">
              <w:rPr>
                <w:rFonts w:ascii="Times New Roman" w:hAnsi="Times New Roman"/>
                <w:sz w:val="24"/>
                <w:szCs w:val="24"/>
                <w:lang w:val="uk-UA"/>
              </w:rPr>
              <w:t>ПДВ:</w:t>
            </w:r>
          </w:p>
        </w:tc>
        <w:tc>
          <w:tcPr>
            <w:tcW w:w="1915" w:type="dxa"/>
            <w:tcBorders>
              <w:top w:val="nil"/>
            </w:tcBorders>
          </w:tcPr>
          <w:p w:rsidR="00ED7A81" w:rsidRPr="006B5385" w:rsidRDefault="00ED7A81" w:rsidP="0090277C">
            <w:pPr>
              <w:spacing w:after="0" w:line="240" w:lineRule="auto"/>
              <w:rPr>
                <w:rFonts w:ascii="Times New Roman" w:hAnsi="Times New Roman"/>
                <w:sz w:val="24"/>
                <w:szCs w:val="24"/>
                <w:lang w:val="uk-UA"/>
              </w:rPr>
            </w:pPr>
          </w:p>
        </w:tc>
      </w:tr>
      <w:tr w:rsidR="00ED7A81" w:rsidRPr="006B5385" w:rsidTr="00BE559C">
        <w:trPr>
          <w:jc w:val="center"/>
        </w:trPr>
        <w:tc>
          <w:tcPr>
            <w:tcW w:w="7382" w:type="dxa"/>
            <w:gridSpan w:val="4"/>
          </w:tcPr>
          <w:p w:rsidR="00ED7A81" w:rsidRPr="006B5385" w:rsidRDefault="00ED7A81" w:rsidP="00BE559C">
            <w:pPr>
              <w:spacing w:line="240" w:lineRule="auto"/>
              <w:jc w:val="right"/>
              <w:rPr>
                <w:rFonts w:ascii="Times New Roman" w:hAnsi="Times New Roman"/>
                <w:sz w:val="24"/>
                <w:szCs w:val="24"/>
                <w:lang w:val="uk-UA"/>
              </w:rPr>
            </w:pPr>
            <w:r w:rsidRPr="006B5385">
              <w:rPr>
                <w:rFonts w:ascii="Times New Roman" w:hAnsi="Times New Roman"/>
                <w:sz w:val="24"/>
                <w:szCs w:val="24"/>
                <w:lang w:val="uk-UA"/>
              </w:rPr>
              <w:t>Усього:</w:t>
            </w:r>
          </w:p>
        </w:tc>
        <w:tc>
          <w:tcPr>
            <w:tcW w:w="1915" w:type="dxa"/>
          </w:tcPr>
          <w:p w:rsidR="00ED7A81" w:rsidRPr="006B5385" w:rsidRDefault="00ED7A81" w:rsidP="00BE559C">
            <w:pPr>
              <w:spacing w:line="240" w:lineRule="auto"/>
              <w:rPr>
                <w:rFonts w:ascii="Times New Roman" w:hAnsi="Times New Roman"/>
                <w:sz w:val="24"/>
                <w:szCs w:val="24"/>
                <w:lang w:val="uk-UA"/>
              </w:rPr>
            </w:pPr>
          </w:p>
        </w:tc>
      </w:tr>
    </w:tbl>
    <w:p w:rsidR="00ED7A81" w:rsidRPr="003A4EF1" w:rsidRDefault="00ED7A81" w:rsidP="00FF6CAF">
      <w:pPr>
        <w:snapToGrid w:val="0"/>
        <w:spacing w:after="0" w:line="240" w:lineRule="auto"/>
        <w:ind w:firstLine="709"/>
        <w:jc w:val="both"/>
        <w:rPr>
          <w:rFonts w:ascii="Times New Roman" w:hAnsi="Times New Roman"/>
          <w:sz w:val="24"/>
          <w:szCs w:val="24"/>
          <w:lang w:val="uk-UA"/>
        </w:rPr>
      </w:pPr>
      <w:r w:rsidRPr="003A4EF1">
        <w:rPr>
          <w:rFonts w:ascii="Times New Roman" w:hAnsi="Times New Roman"/>
          <w:sz w:val="24"/>
          <w:szCs w:val="24"/>
          <w:lang w:val="uk-UA"/>
        </w:rPr>
        <w:t xml:space="preserve">До прийняття рішення про намір укласти  з нами договір, Ваша тендерна документація разом з нашою тендерною пропозицією (при її відповідності всім вимогам) мають силу протоколу намірів між нами. </w:t>
      </w:r>
    </w:p>
    <w:p w:rsidR="00ED7A81" w:rsidRPr="003A4EF1" w:rsidRDefault="00ED7A81" w:rsidP="00FF6CAF">
      <w:pPr>
        <w:snapToGrid w:val="0"/>
        <w:spacing w:after="0" w:line="240" w:lineRule="auto"/>
        <w:ind w:firstLine="709"/>
        <w:jc w:val="both"/>
        <w:rPr>
          <w:rFonts w:ascii="Times New Roman" w:hAnsi="Times New Roman"/>
          <w:sz w:val="24"/>
          <w:szCs w:val="24"/>
          <w:lang w:val="uk-UA"/>
        </w:rPr>
      </w:pPr>
      <w:r w:rsidRPr="003A4EF1">
        <w:rPr>
          <w:rFonts w:ascii="Times New Roman" w:hAnsi="Times New Roman"/>
          <w:sz w:val="24"/>
          <w:szCs w:val="24"/>
          <w:lang w:val="uk-UA"/>
        </w:rPr>
        <w:t xml:space="preserve">Ми погоджуємося дотримуватися умов цієї тендерної пропозиції </w:t>
      </w:r>
      <w:r w:rsidRPr="003A4EF1">
        <w:rPr>
          <w:rFonts w:ascii="Times New Roman" w:hAnsi="Times New Roman"/>
          <w:b/>
          <w:bCs/>
          <w:i/>
          <w:iCs/>
          <w:sz w:val="24"/>
          <w:szCs w:val="24"/>
          <w:u w:val="single"/>
          <w:lang w:val="uk-UA"/>
        </w:rPr>
        <w:t>протягом 120 (ста двадцяти) днів</w:t>
      </w:r>
      <w:r w:rsidRPr="003A4EF1">
        <w:rPr>
          <w:rFonts w:ascii="Times New Roman" w:hAnsi="Times New Roman"/>
          <w:sz w:val="24"/>
          <w:szCs w:val="24"/>
          <w:lang w:val="uk-UA"/>
        </w:rPr>
        <w:t xml:space="preserve"> з дати розкриття тендерних пропозицій.</w:t>
      </w:r>
    </w:p>
    <w:p w:rsidR="00ED7A81" w:rsidRPr="003A4EF1" w:rsidRDefault="00ED7A81" w:rsidP="00FF6CAF">
      <w:pPr>
        <w:spacing w:after="0" w:line="240" w:lineRule="auto"/>
        <w:ind w:firstLine="708"/>
        <w:jc w:val="both"/>
        <w:rPr>
          <w:rFonts w:ascii="Times New Roman" w:hAnsi="Times New Roman"/>
          <w:sz w:val="24"/>
          <w:szCs w:val="24"/>
          <w:lang w:val="uk-UA"/>
        </w:rPr>
      </w:pPr>
      <w:r w:rsidRPr="003A4EF1">
        <w:rPr>
          <w:rFonts w:ascii="Times New Roman" w:hAnsi="Times New Roman"/>
          <w:sz w:val="24"/>
          <w:szCs w:val="24"/>
          <w:lang w:val="uk-UA"/>
        </w:rPr>
        <w:t xml:space="preserve">Якщо Замовником буде прийнято рішення про намір укласти  з нами договір про закупівлю, ми згодні на підписання договору про закупівлю, відповідно до вимог тендерної </w:t>
      </w:r>
      <w:r w:rsidRPr="003A4EF1">
        <w:rPr>
          <w:rFonts w:ascii="Times New Roman" w:hAnsi="Times New Roman"/>
          <w:sz w:val="24"/>
          <w:szCs w:val="24"/>
          <w:lang w:val="uk-UA"/>
        </w:rPr>
        <w:lastRenderedPageBreak/>
        <w:t xml:space="preserve">документації, не раніше ніж через 10 днів </w:t>
      </w:r>
      <w:r w:rsidRPr="003A4EF1">
        <w:rPr>
          <w:rFonts w:ascii="Times New Roman" w:hAnsi="Times New Roman"/>
          <w:sz w:val="24"/>
          <w:szCs w:val="24"/>
          <w:shd w:val="clear" w:color="auto" w:fill="FFFFFF"/>
          <w:lang w:val="uk-UA"/>
        </w:rPr>
        <w:t>з дати оприлюднення в електронній системі закупівель повідомлення про намір укласти договір про закупівлю</w:t>
      </w:r>
      <w:r w:rsidRPr="003A4EF1">
        <w:rPr>
          <w:rFonts w:ascii="Times New Roman" w:hAnsi="Times New Roman"/>
          <w:sz w:val="24"/>
          <w:szCs w:val="24"/>
          <w:lang w:val="uk-UA"/>
        </w:rPr>
        <w:t xml:space="preserve">, але не пізніше ніж через 20 днів </w:t>
      </w:r>
      <w:r w:rsidRPr="003A4EF1">
        <w:rPr>
          <w:rFonts w:ascii="Times New Roman" w:hAnsi="Times New Roman"/>
          <w:sz w:val="24"/>
          <w:szCs w:val="24"/>
          <w:shd w:val="clear" w:color="auto" w:fill="FFFFFF"/>
          <w:lang w:val="uk-UA"/>
        </w:rPr>
        <w:t>з дня прийняття рішення про намір укласти договір про закупівлю відповідно до вимог тендерної документації та тендерної пропозиції</w:t>
      </w:r>
      <w:r w:rsidRPr="003A4EF1">
        <w:rPr>
          <w:rFonts w:ascii="Times New Roman" w:hAnsi="Times New Roman"/>
          <w:sz w:val="24"/>
          <w:szCs w:val="24"/>
          <w:lang w:val="uk-UA"/>
        </w:rPr>
        <w:t xml:space="preserve"> та беремо на себе зобов'язання виконати всі умови, передбачені договором про закупівлю.</w:t>
      </w:r>
    </w:p>
    <w:p w:rsidR="00ED7A81" w:rsidRPr="003A4EF1" w:rsidRDefault="00ED7A81" w:rsidP="001F7A32">
      <w:pPr>
        <w:spacing w:line="240" w:lineRule="auto"/>
        <w:ind w:firstLine="567"/>
        <w:rPr>
          <w:rFonts w:ascii="Times New Roman" w:hAnsi="Times New Roman"/>
          <w:sz w:val="24"/>
          <w:szCs w:val="24"/>
          <w:lang w:val="uk-UA"/>
        </w:rPr>
      </w:pPr>
      <w:r w:rsidRPr="003A4EF1">
        <w:rPr>
          <w:rFonts w:ascii="Times New Roman" w:hAnsi="Times New Roman"/>
          <w:sz w:val="24"/>
          <w:szCs w:val="24"/>
          <w:lang w:val="uk-UA"/>
        </w:rPr>
        <w:t>______________________________</w:t>
      </w:r>
      <w:r w:rsidRPr="003A4EF1">
        <w:rPr>
          <w:rFonts w:ascii="Times New Roman" w:hAnsi="Times New Roman"/>
          <w:sz w:val="24"/>
          <w:szCs w:val="24"/>
          <w:lang w:val="uk-UA"/>
        </w:rPr>
        <w:tab/>
      </w:r>
      <w:r w:rsidRPr="003A4EF1">
        <w:rPr>
          <w:rFonts w:ascii="Times New Roman" w:hAnsi="Times New Roman"/>
          <w:sz w:val="24"/>
          <w:szCs w:val="24"/>
          <w:lang w:val="uk-UA"/>
        </w:rPr>
        <w:tab/>
        <w:t xml:space="preserve">____________   </w:t>
      </w:r>
      <w:r w:rsidRPr="003A4EF1">
        <w:rPr>
          <w:rFonts w:ascii="Times New Roman" w:hAnsi="Times New Roman"/>
          <w:sz w:val="24"/>
          <w:szCs w:val="24"/>
          <w:lang w:val="uk-UA"/>
        </w:rPr>
        <w:tab/>
        <w:t>__________________</w:t>
      </w:r>
    </w:p>
    <w:p w:rsidR="00ED7A81" w:rsidRPr="003A4EF1" w:rsidRDefault="00ED7A81" w:rsidP="0090277C">
      <w:pPr>
        <w:spacing w:after="0" w:line="240" w:lineRule="auto"/>
        <w:ind w:firstLine="567"/>
        <w:rPr>
          <w:rFonts w:ascii="Times New Roman" w:hAnsi="Times New Roman"/>
          <w:sz w:val="20"/>
          <w:szCs w:val="20"/>
          <w:lang w:val="uk-UA"/>
        </w:rPr>
      </w:pPr>
      <w:r w:rsidRPr="003A4EF1">
        <w:rPr>
          <w:rFonts w:ascii="Times New Roman" w:hAnsi="Times New Roman"/>
          <w:sz w:val="20"/>
          <w:szCs w:val="20"/>
          <w:lang w:val="uk-UA"/>
        </w:rPr>
        <w:t>(посада особи, уповноваженої</w:t>
      </w:r>
      <w:r w:rsidRPr="003A4EF1">
        <w:rPr>
          <w:rFonts w:ascii="Times New Roman" w:hAnsi="Times New Roman"/>
          <w:sz w:val="20"/>
          <w:szCs w:val="20"/>
          <w:lang w:val="uk-UA"/>
        </w:rPr>
        <w:tab/>
      </w:r>
      <w:r w:rsidRPr="003A4EF1">
        <w:rPr>
          <w:rFonts w:ascii="Times New Roman" w:hAnsi="Times New Roman"/>
          <w:sz w:val="20"/>
          <w:szCs w:val="20"/>
          <w:lang w:val="uk-UA"/>
        </w:rPr>
        <w:tab/>
        <w:t xml:space="preserve">      (підпис)</w:t>
      </w:r>
      <w:r w:rsidRPr="003A4EF1">
        <w:rPr>
          <w:rFonts w:ascii="Times New Roman" w:hAnsi="Times New Roman"/>
          <w:sz w:val="20"/>
          <w:szCs w:val="20"/>
          <w:lang w:val="uk-UA" w:eastAsia="he-IL" w:bidi="he-IL"/>
        </w:rPr>
        <w:t xml:space="preserve"> </w:t>
      </w:r>
      <w:r w:rsidRPr="003A4EF1">
        <w:rPr>
          <w:rFonts w:ascii="Times New Roman" w:hAnsi="Times New Roman"/>
          <w:sz w:val="20"/>
          <w:szCs w:val="20"/>
          <w:lang w:val="uk-UA" w:eastAsia="he-IL" w:bidi="he-IL"/>
        </w:rPr>
        <w:tab/>
      </w:r>
      <w:r w:rsidRPr="003A4EF1">
        <w:rPr>
          <w:rFonts w:ascii="Times New Roman" w:hAnsi="Times New Roman"/>
          <w:sz w:val="20"/>
          <w:szCs w:val="20"/>
          <w:lang w:val="uk-UA" w:eastAsia="he-IL" w:bidi="he-IL"/>
        </w:rPr>
        <w:tab/>
      </w:r>
      <w:r w:rsidRPr="003A4EF1">
        <w:rPr>
          <w:rFonts w:ascii="Times New Roman" w:hAnsi="Times New Roman"/>
          <w:sz w:val="20"/>
          <w:szCs w:val="20"/>
          <w:lang w:val="uk-UA" w:eastAsia="he-IL" w:bidi="he-IL"/>
        </w:rPr>
        <w:tab/>
        <w:t>(П. І. Б.)</w:t>
      </w:r>
    </w:p>
    <w:p w:rsidR="00ED7A81" w:rsidRPr="003A4EF1" w:rsidRDefault="00ED7A81" w:rsidP="0090277C">
      <w:pPr>
        <w:spacing w:after="0" w:line="240" w:lineRule="auto"/>
        <w:ind w:firstLine="567"/>
        <w:rPr>
          <w:rFonts w:ascii="Times New Roman" w:hAnsi="Times New Roman"/>
          <w:sz w:val="20"/>
          <w:szCs w:val="20"/>
          <w:lang w:val="uk-UA" w:eastAsia="he-IL" w:bidi="he-IL"/>
        </w:rPr>
      </w:pPr>
      <w:r w:rsidRPr="003A4EF1">
        <w:rPr>
          <w:rFonts w:ascii="Times New Roman" w:hAnsi="Times New Roman"/>
          <w:sz w:val="20"/>
          <w:szCs w:val="20"/>
          <w:lang w:val="uk-UA"/>
        </w:rPr>
        <w:t>від імені учасника підписувати</w:t>
      </w:r>
      <w:r w:rsidRPr="003A4EF1">
        <w:rPr>
          <w:rFonts w:ascii="Times New Roman" w:hAnsi="Times New Roman"/>
          <w:sz w:val="20"/>
          <w:szCs w:val="20"/>
          <w:lang w:val="uk-UA" w:eastAsia="he-IL" w:bidi="he-IL"/>
        </w:rPr>
        <w:tab/>
      </w:r>
      <w:r w:rsidRPr="003A4EF1">
        <w:rPr>
          <w:rFonts w:ascii="Times New Roman" w:hAnsi="Times New Roman"/>
          <w:sz w:val="20"/>
          <w:szCs w:val="20"/>
          <w:lang w:val="uk-UA" w:eastAsia="he-IL" w:bidi="he-IL"/>
        </w:rPr>
        <w:tab/>
      </w:r>
      <w:r w:rsidRPr="003A4EF1">
        <w:rPr>
          <w:rFonts w:ascii="Times New Roman" w:hAnsi="Times New Roman"/>
          <w:sz w:val="20"/>
          <w:szCs w:val="20"/>
          <w:lang w:val="uk-UA" w:eastAsia="he-IL" w:bidi="he-IL"/>
        </w:rPr>
        <w:tab/>
      </w:r>
      <w:r w:rsidRPr="003A4EF1">
        <w:rPr>
          <w:rFonts w:ascii="Times New Roman" w:hAnsi="Times New Roman"/>
          <w:sz w:val="20"/>
          <w:szCs w:val="20"/>
          <w:lang w:val="uk-UA" w:eastAsia="he-IL" w:bidi="he-IL"/>
        </w:rPr>
        <w:tab/>
        <w:t xml:space="preserve">    </w:t>
      </w:r>
    </w:p>
    <w:p w:rsidR="00ED7A81" w:rsidRPr="003A4EF1" w:rsidRDefault="00ED7A81" w:rsidP="0090277C">
      <w:pPr>
        <w:spacing w:after="0" w:line="240" w:lineRule="auto"/>
        <w:ind w:firstLine="567"/>
        <w:rPr>
          <w:rFonts w:ascii="Times New Roman" w:hAnsi="Times New Roman"/>
          <w:sz w:val="20"/>
          <w:szCs w:val="20"/>
          <w:lang w:val="uk-UA"/>
        </w:rPr>
      </w:pPr>
      <w:r w:rsidRPr="003A4EF1">
        <w:rPr>
          <w:rFonts w:ascii="Times New Roman" w:hAnsi="Times New Roman"/>
          <w:sz w:val="20"/>
          <w:szCs w:val="20"/>
          <w:lang w:val="uk-UA"/>
        </w:rPr>
        <w:t xml:space="preserve">тендерну пропозицію)                                                                     </w:t>
      </w:r>
    </w:p>
    <w:p w:rsidR="00ED7A81" w:rsidRPr="003A4EF1" w:rsidRDefault="00ED7A81" w:rsidP="00EB7255">
      <w:pPr>
        <w:jc w:val="right"/>
        <w:rPr>
          <w:rFonts w:ascii="Times New Roman" w:hAnsi="Times New Roman"/>
          <w:b/>
          <w:bCs/>
          <w:lang w:val="uk-UA"/>
        </w:rPr>
      </w:pPr>
      <w:r w:rsidRPr="003A4EF1">
        <w:rPr>
          <w:rFonts w:ascii="Times New Roman" w:hAnsi="Times New Roman"/>
          <w:sz w:val="24"/>
          <w:szCs w:val="24"/>
          <w:lang w:val="uk-UA"/>
        </w:rPr>
        <w:br w:type="page"/>
      </w:r>
      <w:r w:rsidRPr="003A4EF1">
        <w:rPr>
          <w:rFonts w:ascii="Times New Roman" w:hAnsi="Times New Roman"/>
          <w:b/>
          <w:bCs/>
          <w:lang w:val="uk-UA" w:eastAsia="ru-RU"/>
        </w:rPr>
        <w:lastRenderedPageBreak/>
        <w:t>ДОДАТОК</w:t>
      </w:r>
      <w:r w:rsidRPr="003A4EF1">
        <w:rPr>
          <w:rFonts w:ascii="Times New Roman" w:hAnsi="Times New Roman"/>
          <w:b/>
          <w:bCs/>
          <w:lang w:val="uk-UA"/>
        </w:rPr>
        <w:t xml:space="preserve"> 6</w:t>
      </w:r>
    </w:p>
    <w:p w:rsidR="00ED7A81" w:rsidRPr="003A4EF1" w:rsidRDefault="00ED7A81" w:rsidP="00874769">
      <w:pPr>
        <w:ind w:left="5660" w:firstLine="700"/>
        <w:jc w:val="right"/>
        <w:rPr>
          <w:rFonts w:ascii="Times New Roman" w:hAnsi="Times New Roman"/>
          <w:sz w:val="24"/>
          <w:szCs w:val="24"/>
          <w:lang w:val="uk-UA" w:eastAsia="ru-RU"/>
        </w:rPr>
      </w:pPr>
      <w:r w:rsidRPr="003A4EF1">
        <w:rPr>
          <w:rFonts w:ascii="Times New Roman" w:hAnsi="Times New Roman"/>
          <w:i/>
          <w:iCs/>
          <w:sz w:val="24"/>
          <w:szCs w:val="24"/>
          <w:lang w:val="uk-UA" w:eastAsia="ru-RU"/>
        </w:rPr>
        <w:t>до тендерної документації</w:t>
      </w:r>
    </w:p>
    <w:p w:rsidR="00D80453" w:rsidRPr="00D80453" w:rsidRDefault="00D80453" w:rsidP="00D80453">
      <w:pPr>
        <w:jc w:val="center"/>
        <w:rPr>
          <w:rFonts w:ascii="Times New Roman" w:hAnsi="Times New Roman"/>
          <w:b/>
          <w:bCs/>
          <w:sz w:val="24"/>
          <w:szCs w:val="24"/>
          <w:lang w:val="uk-UA"/>
        </w:rPr>
      </w:pPr>
      <w:r w:rsidRPr="00D80453">
        <w:rPr>
          <w:rFonts w:ascii="Times New Roman" w:hAnsi="Times New Roman"/>
          <w:b/>
          <w:bCs/>
          <w:sz w:val="24"/>
          <w:szCs w:val="24"/>
          <w:lang w:val="uk-UA"/>
        </w:rPr>
        <w:t>ПРОЕКТ ДОГОВОРУ*</w:t>
      </w:r>
    </w:p>
    <w:p w:rsidR="00D80453" w:rsidRPr="00D80453" w:rsidRDefault="00D80453" w:rsidP="00D80453">
      <w:pPr>
        <w:rPr>
          <w:rFonts w:ascii="Times New Roman" w:hAnsi="Times New Roman"/>
          <w:b/>
          <w:bCs/>
          <w:sz w:val="24"/>
          <w:szCs w:val="24"/>
          <w:lang w:val="uk-UA"/>
        </w:rPr>
      </w:pPr>
    </w:p>
    <w:p w:rsidR="00D80453" w:rsidRPr="00D80453" w:rsidRDefault="00C44BB8" w:rsidP="00D80453">
      <w:pPr>
        <w:shd w:val="clear" w:color="auto" w:fill="FFFFFF"/>
        <w:jc w:val="both"/>
        <w:rPr>
          <w:rFonts w:ascii="Times New Roman" w:hAnsi="Times New Roman"/>
          <w:b/>
          <w:sz w:val="24"/>
          <w:szCs w:val="24"/>
          <w:lang w:val="uk-UA"/>
        </w:rPr>
      </w:pPr>
      <w:r>
        <w:rPr>
          <w:rFonts w:ascii="Times New Roman" w:hAnsi="Times New Roman"/>
          <w:b/>
          <w:sz w:val="24"/>
          <w:szCs w:val="24"/>
          <w:lang w:val="uk-UA"/>
        </w:rPr>
        <w:t>с</w:t>
      </w:r>
      <w:r w:rsidR="00D80453" w:rsidRPr="00D80453">
        <w:rPr>
          <w:rFonts w:ascii="Times New Roman" w:hAnsi="Times New Roman"/>
          <w:b/>
          <w:sz w:val="24"/>
          <w:szCs w:val="24"/>
          <w:lang w:val="uk-UA"/>
        </w:rPr>
        <w:t>.</w:t>
      </w:r>
      <w:r>
        <w:rPr>
          <w:rFonts w:ascii="Times New Roman" w:hAnsi="Times New Roman"/>
          <w:b/>
          <w:sz w:val="24"/>
          <w:szCs w:val="24"/>
          <w:lang w:val="uk-UA"/>
        </w:rPr>
        <w:t>Оскіл</w:t>
      </w:r>
      <w:r w:rsidR="00D80453" w:rsidRPr="00D80453">
        <w:rPr>
          <w:rFonts w:ascii="Times New Roman" w:hAnsi="Times New Roman"/>
          <w:b/>
          <w:sz w:val="24"/>
          <w:szCs w:val="24"/>
          <w:lang w:val="uk-UA"/>
        </w:rPr>
        <w:t xml:space="preserve"> </w:t>
      </w:r>
      <w:r w:rsidR="00D80453" w:rsidRPr="00D80453">
        <w:rPr>
          <w:rFonts w:ascii="Times New Roman" w:hAnsi="Times New Roman"/>
          <w:b/>
          <w:sz w:val="24"/>
          <w:szCs w:val="24"/>
          <w:lang w:val="uk-UA"/>
        </w:rPr>
        <w:tab/>
      </w:r>
      <w:r w:rsidR="00D80453" w:rsidRPr="00D80453">
        <w:rPr>
          <w:rFonts w:ascii="Times New Roman" w:hAnsi="Times New Roman"/>
          <w:b/>
          <w:sz w:val="24"/>
          <w:szCs w:val="24"/>
          <w:lang w:val="uk-UA"/>
        </w:rPr>
        <w:tab/>
      </w:r>
      <w:r w:rsidR="00D80453" w:rsidRPr="00D80453">
        <w:rPr>
          <w:rFonts w:ascii="Times New Roman" w:hAnsi="Times New Roman"/>
          <w:b/>
          <w:sz w:val="24"/>
          <w:szCs w:val="24"/>
          <w:lang w:val="uk-UA"/>
        </w:rPr>
        <w:tab/>
      </w:r>
      <w:r w:rsidR="00D80453" w:rsidRPr="00D80453">
        <w:rPr>
          <w:rFonts w:ascii="Times New Roman" w:hAnsi="Times New Roman"/>
          <w:b/>
          <w:sz w:val="24"/>
          <w:szCs w:val="24"/>
          <w:lang w:val="uk-UA"/>
        </w:rPr>
        <w:tab/>
      </w:r>
      <w:r w:rsidR="00D80453" w:rsidRPr="00D80453">
        <w:rPr>
          <w:rFonts w:ascii="Times New Roman" w:hAnsi="Times New Roman"/>
          <w:b/>
          <w:sz w:val="24"/>
          <w:szCs w:val="24"/>
          <w:lang w:val="uk-UA"/>
        </w:rPr>
        <w:tab/>
      </w:r>
      <w:r w:rsidR="00D80453" w:rsidRPr="00D80453">
        <w:rPr>
          <w:rFonts w:ascii="Times New Roman" w:hAnsi="Times New Roman"/>
          <w:b/>
          <w:sz w:val="24"/>
          <w:szCs w:val="24"/>
          <w:lang w:val="uk-UA"/>
        </w:rPr>
        <w:tab/>
      </w:r>
      <w:r w:rsidR="00D80453" w:rsidRPr="00D80453">
        <w:rPr>
          <w:rFonts w:ascii="Times New Roman" w:hAnsi="Times New Roman"/>
          <w:b/>
          <w:sz w:val="24"/>
          <w:szCs w:val="24"/>
          <w:lang w:val="uk-UA"/>
        </w:rPr>
        <w:tab/>
      </w:r>
      <w:r w:rsidR="00D80453" w:rsidRPr="00D80453">
        <w:rPr>
          <w:rFonts w:ascii="Times New Roman" w:hAnsi="Times New Roman"/>
          <w:b/>
          <w:sz w:val="24"/>
          <w:szCs w:val="24"/>
          <w:lang w:val="uk-UA"/>
        </w:rPr>
        <w:tab/>
        <w:t>“____”___________20</w:t>
      </w:r>
      <w:r>
        <w:rPr>
          <w:rFonts w:ascii="Times New Roman" w:hAnsi="Times New Roman"/>
          <w:b/>
          <w:sz w:val="24"/>
          <w:szCs w:val="24"/>
          <w:lang w:val="uk-UA"/>
        </w:rPr>
        <w:t>2</w:t>
      </w:r>
      <w:r w:rsidR="00F7746E">
        <w:rPr>
          <w:rFonts w:ascii="Times New Roman" w:hAnsi="Times New Roman"/>
          <w:b/>
          <w:sz w:val="24"/>
          <w:szCs w:val="24"/>
          <w:lang w:val="uk-UA"/>
        </w:rPr>
        <w:t>2</w:t>
      </w:r>
      <w:r w:rsidR="00D80453" w:rsidRPr="00D80453">
        <w:rPr>
          <w:rFonts w:ascii="Times New Roman" w:hAnsi="Times New Roman"/>
          <w:b/>
          <w:sz w:val="24"/>
          <w:szCs w:val="24"/>
          <w:lang w:val="uk-UA"/>
        </w:rPr>
        <w:t xml:space="preserve"> року</w:t>
      </w:r>
    </w:p>
    <w:p w:rsidR="00D80453" w:rsidRPr="00D80453" w:rsidRDefault="00D80453" w:rsidP="00D80453">
      <w:pPr>
        <w:shd w:val="clear" w:color="auto" w:fill="FFFFFF"/>
        <w:jc w:val="both"/>
        <w:rPr>
          <w:rFonts w:ascii="Times New Roman" w:hAnsi="Times New Roman"/>
          <w:color w:val="000000"/>
          <w:sz w:val="24"/>
          <w:szCs w:val="24"/>
          <w:lang w:val="uk-UA"/>
        </w:rPr>
      </w:pPr>
    </w:p>
    <w:p w:rsidR="00D80453" w:rsidRPr="00D80453" w:rsidRDefault="00D80453" w:rsidP="00D80453">
      <w:pPr>
        <w:pStyle w:val="Style5"/>
        <w:widowControl/>
        <w:ind w:firstLine="567"/>
        <w:jc w:val="both"/>
        <w:rPr>
          <w:bCs/>
          <w:lang w:val="uk-UA"/>
        </w:rPr>
      </w:pPr>
      <w:r w:rsidRPr="00D80453">
        <w:rPr>
          <w:b/>
          <w:bCs/>
          <w:lang w:val="uk-UA"/>
        </w:rPr>
        <w:t xml:space="preserve">ЗАМОВНИК: </w:t>
      </w:r>
      <w:r w:rsidRPr="00D80453">
        <w:rPr>
          <w:bCs/>
          <w:lang w:val="uk-UA"/>
        </w:rPr>
        <w:t>Оскільська сільська рада в особі Оскільського сільського голови Загоруйко Геннадія Миколайовича,</w:t>
      </w:r>
      <w:r w:rsidRPr="00D80453">
        <w:rPr>
          <w:b/>
          <w:bCs/>
          <w:lang w:val="uk-UA"/>
        </w:rPr>
        <w:t xml:space="preserve"> </w:t>
      </w:r>
      <w:r w:rsidRPr="00D80453">
        <w:rPr>
          <w:lang w:val="uk-UA"/>
        </w:rPr>
        <w:t>що діє на підставі Закону України «Про місцеве смоврядування»</w:t>
      </w:r>
      <w:r w:rsidRPr="00D80453">
        <w:rPr>
          <w:bCs/>
          <w:lang w:val="uk-UA"/>
        </w:rPr>
        <w:t xml:space="preserve">, з однієї сторони та </w:t>
      </w:r>
      <w:r w:rsidRPr="00D80453">
        <w:rPr>
          <w:b/>
          <w:bCs/>
          <w:lang w:val="uk-UA"/>
        </w:rPr>
        <w:t>ВИКОНАВЕЦЬ:______________________________________________ _________________________________________________________________________________</w:t>
      </w:r>
      <w:r w:rsidRPr="00D80453">
        <w:rPr>
          <w:bCs/>
          <w:lang w:val="uk-UA"/>
        </w:rPr>
        <w:t xml:space="preserve"> з другої сторони,</w:t>
      </w:r>
      <w:r w:rsidRPr="00D80453">
        <w:rPr>
          <w:b/>
          <w:bCs/>
          <w:lang w:val="uk-UA"/>
        </w:rPr>
        <w:t xml:space="preserve"> </w:t>
      </w:r>
      <w:r w:rsidRPr="00D80453">
        <w:rPr>
          <w:bCs/>
          <w:lang w:val="uk-UA"/>
        </w:rPr>
        <w:t xml:space="preserve">в подальшому разом іменуються «Сторони», а кожна окремо – «Сторона», досягли згоди щодо врегулювання усіх майнових та організаційних аспектів на нижченаведених умовах і уклали цей Договір про наступне: </w:t>
      </w:r>
    </w:p>
    <w:p w:rsidR="00D80453" w:rsidRPr="00D80453" w:rsidRDefault="00D80453" w:rsidP="00D80453">
      <w:pPr>
        <w:shd w:val="clear" w:color="auto" w:fill="FFFFFF"/>
        <w:ind w:firstLine="709"/>
        <w:jc w:val="center"/>
        <w:rPr>
          <w:rFonts w:ascii="Times New Roman" w:hAnsi="Times New Roman"/>
          <w:b/>
          <w:bCs/>
          <w:color w:val="000000"/>
          <w:spacing w:val="-1"/>
          <w:sz w:val="24"/>
          <w:szCs w:val="24"/>
          <w:lang w:val="uk-UA"/>
        </w:rPr>
      </w:pPr>
      <w:r w:rsidRPr="00D80453">
        <w:rPr>
          <w:rFonts w:ascii="Times New Roman" w:hAnsi="Times New Roman"/>
          <w:b/>
          <w:bCs/>
          <w:color w:val="000000"/>
          <w:spacing w:val="-1"/>
          <w:sz w:val="24"/>
          <w:szCs w:val="24"/>
          <w:lang w:val="uk-UA"/>
        </w:rPr>
        <w:t>1</w:t>
      </w:r>
      <w:r w:rsidRPr="00D80453">
        <w:rPr>
          <w:rFonts w:ascii="Times New Roman" w:hAnsi="Times New Roman"/>
          <w:b/>
          <w:color w:val="000000"/>
          <w:spacing w:val="-1"/>
          <w:sz w:val="24"/>
          <w:szCs w:val="24"/>
          <w:lang w:val="uk-UA"/>
        </w:rPr>
        <w:t xml:space="preserve">. </w:t>
      </w:r>
      <w:r w:rsidRPr="00D80453">
        <w:rPr>
          <w:rFonts w:ascii="Times New Roman" w:hAnsi="Times New Roman"/>
          <w:b/>
          <w:bCs/>
          <w:color w:val="000000"/>
          <w:spacing w:val="-1"/>
          <w:sz w:val="24"/>
          <w:szCs w:val="24"/>
          <w:lang w:val="uk-UA"/>
        </w:rPr>
        <w:t>Предмет Договору</w:t>
      </w:r>
    </w:p>
    <w:p w:rsidR="00D80453" w:rsidRPr="008D1266" w:rsidRDefault="00D80453" w:rsidP="008D1266">
      <w:pPr>
        <w:jc w:val="both"/>
        <w:rPr>
          <w:rFonts w:ascii="Times New Roman" w:hAnsi="Times New Roman"/>
          <w:sz w:val="24"/>
          <w:szCs w:val="24"/>
          <w:lang w:val="uk-UA"/>
        </w:rPr>
      </w:pPr>
      <w:r w:rsidRPr="00D80453">
        <w:rPr>
          <w:rStyle w:val="h-vertical-middle"/>
          <w:rFonts w:ascii="Times New Roman" w:hAnsi="Times New Roman"/>
          <w:sz w:val="24"/>
          <w:szCs w:val="24"/>
          <w:lang w:val="uk-UA"/>
        </w:rPr>
        <w:t xml:space="preserve">1.1. </w:t>
      </w:r>
      <w:r w:rsidRPr="00D80453">
        <w:rPr>
          <w:rFonts w:ascii="Times New Roman" w:hAnsi="Times New Roman"/>
          <w:bCs/>
          <w:spacing w:val="-1"/>
          <w:sz w:val="24"/>
          <w:szCs w:val="24"/>
          <w:lang w:val="uk-UA"/>
        </w:rPr>
        <w:t>Замовник доручає, а Виконавець бере на себе зобов'язання по наданню</w:t>
      </w:r>
      <w:r w:rsidR="008D1266">
        <w:rPr>
          <w:bCs/>
          <w:lang w:val="uk-UA"/>
        </w:rPr>
        <w:t xml:space="preserve"> </w:t>
      </w:r>
      <w:r w:rsidR="008D1266" w:rsidRPr="008D1266">
        <w:rPr>
          <w:b/>
          <w:bCs/>
          <w:lang w:val="uk-UA"/>
        </w:rPr>
        <w:t>П</w:t>
      </w:r>
      <w:r w:rsidR="008D1266" w:rsidRPr="008D1266">
        <w:rPr>
          <w:rFonts w:ascii="Times New Roman" w:hAnsi="Times New Roman"/>
          <w:b/>
          <w:bCs/>
          <w:sz w:val="24"/>
          <w:szCs w:val="24"/>
          <w:lang w:val="uk-UA"/>
        </w:rPr>
        <w:t>ослуг з поводження з</w:t>
      </w:r>
      <w:r w:rsidR="008D1266" w:rsidRPr="008D1266">
        <w:rPr>
          <w:rFonts w:ascii="Times New Roman" w:hAnsi="Times New Roman"/>
          <w:b/>
          <w:sz w:val="24"/>
          <w:szCs w:val="24"/>
          <w:lang w:val="uk-UA"/>
        </w:rPr>
        <w:t xml:space="preserve"> побутовими відходами на території Оскільської сільської ради</w:t>
      </w:r>
      <w:r w:rsidR="008D1266">
        <w:rPr>
          <w:rFonts w:ascii="Times New Roman" w:hAnsi="Times New Roman"/>
          <w:sz w:val="24"/>
          <w:szCs w:val="24"/>
          <w:lang w:val="uk-UA"/>
        </w:rPr>
        <w:t xml:space="preserve">, </w:t>
      </w:r>
      <w:r w:rsidR="008D1266" w:rsidRPr="00732BCA">
        <w:rPr>
          <w:rFonts w:ascii="Times New Roman" w:hAnsi="Times New Roman"/>
          <w:b/>
          <w:sz w:val="24"/>
          <w:szCs w:val="24"/>
          <w:lang w:val="uk-UA"/>
        </w:rPr>
        <w:t>а саме: збирання та вивезення побутових відходів</w:t>
      </w:r>
      <w:r w:rsidR="008D1266">
        <w:rPr>
          <w:rFonts w:ascii="Times New Roman" w:hAnsi="Times New Roman"/>
          <w:sz w:val="24"/>
          <w:szCs w:val="24"/>
          <w:lang w:val="uk-UA"/>
        </w:rPr>
        <w:t xml:space="preserve"> </w:t>
      </w:r>
      <w:r w:rsidRPr="00D80453">
        <w:rPr>
          <w:rFonts w:ascii="Times New Roman" w:hAnsi="Times New Roman"/>
          <w:bCs/>
          <w:sz w:val="24"/>
          <w:szCs w:val="24"/>
          <w:lang w:val="uk-UA"/>
        </w:rPr>
        <w:t>(</w:t>
      </w:r>
      <w:r w:rsidRPr="00D80453">
        <w:rPr>
          <w:rFonts w:ascii="Times New Roman" w:hAnsi="Times New Roman"/>
          <w:sz w:val="24"/>
          <w:szCs w:val="24"/>
          <w:lang w:val="uk-UA"/>
        </w:rPr>
        <w:t xml:space="preserve">ДК 021:2015 - 90510000-5 – </w:t>
      </w:r>
      <w:r w:rsidRPr="00D80453">
        <w:rPr>
          <w:rFonts w:ascii="Times New Roman" w:hAnsi="Times New Roman"/>
          <w:color w:val="000000"/>
          <w:sz w:val="24"/>
          <w:szCs w:val="24"/>
          <w:lang w:val="uk-UA"/>
        </w:rPr>
        <w:t>Утилізація сміття та поводження зі сміттям</w:t>
      </w:r>
      <w:r>
        <w:rPr>
          <w:rFonts w:ascii="Times New Roman" w:hAnsi="Times New Roman"/>
          <w:color w:val="000000"/>
          <w:sz w:val="24"/>
          <w:szCs w:val="24"/>
          <w:lang w:val="uk-UA"/>
        </w:rPr>
        <w:t>)</w:t>
      </w:r>
      <w:r w:rsidRPr="00D80453">
        <w:rPr>
          <w:rFonts w:ascii="Times New Roman" w:hAnsi="Times New Roman"/>
          <w:color w:val="000000"/>
          <w:sz w:val="24"/>
          <w:szCs w:val="24"/>
        </w:rPr>
        <w:t> </w:t>
      </w:r>
      <w:r w:rsidRPr="00D80453">
        <w:rPr>
          <w:rFonts w:ascii="Times New Roman" w:hAnsi="Times New Roman"/>
          <w:bCs/>
          <w:spacing w:val="-1"/>
          <w:sz w:val="24"/>
          <w:szCs w:val="24"/>
          <w:lang w:val="uk-UA"/>
        </w:rPr>
        <w:t xml:space="preserve">, а Замовник зобов’язаний приймати належно надані послуги та своєчасно оплачувати їх вартість за цінами та у термін, зазначені у Договорі. </w:t>
      </w:r>
    </w:p>
    <w:p w:rsidR="00D80453" w:rsidRDefault="00D80453" w:rsidP="00D80453">
      <w:pPr>
        <w:shd w:val="clear" w:color="auto" w:fill="FFFFFF"/>
        <w:ind w:firstLine="709"/>
        <w:jc w:val="both"/>
        <w:rPr>
          <w:rFonts w:ascii="Times New Roman" w:hAnsi="Times New Roman"/>
          <w:bCs/>
          <w:spacing w:val="-1"/>
          <w:sz w:val="24"/>
          <w:szCs w:val="24"/>
          <w:lang w:val="uk-UA"/>
        </w:rPr>
      </w:pPr>
      <w:r w:rsidRPr="00D80453">
        <w:rPr>
          <w:rFonts w:ascii="Times New Roman" w:hAnsi="Times New Roman"/>
          <w:bCs/>
          <w:spacing w:val="-1"/>
          <w:sz w:val="24"/>
          <w:szCs w:val="24"/>
        </w:rPr>
        <w:t xml:space="preserve">1.2. Спосіб і вид надання послуг визначаються на </w:t>
      </w:r>
      <w:proofErr w:type="gramStart"/>
      <w:r w:rsidRPr="00D80453">
        <w:rPr>
          <w:rFonts w:ascii="Times New Roman" w:hAnsi="Times New Roman"/>
          <w:bCs/>
          <w:spacing w:val="-1"/>
          <w:sz w:val="24"/>
          <w:szCs w:val="24"/>
        </w:rPr>
        <w:t>п</w:t>
      </w:r>
      <w:proofErr w:type="gramEnd"/>
      <w:r w:rsidRPr="00D80453">
        <w:rPr>
          <w:rFonts w:ascii="Times New Roman" w:hAnsi="Times New Roman"/>
          <w:bCs/>
          <w:spacing w:val="-1"/>
          <w:sz w:val="24"/>
          <w:szCs w:val="24"/>
        </w:rPr>
        <w:t xml:space="preserve">ідставі технічних вимог, за заявкою Замовника, відповідно до вимог Закону Україну «Про відходи» та з дотримання Правил благоустрою </w:t>
      </w:r>
      <w:r w:rsidR="000E40A7">
        <w:rPr>
          <w:rFonts w:ascii="Times New Roman" w:hAnsi="Times New Roman"/>
          <w:bCs/>
          <w:spacing w:val="-1"/>
          <w:sz w:val="24"/>
          <w:szCs w:val="24"/>
          <w:lang w:val="uk-UA"/>
        </w:rPr>
        <w:t>Оскільської сільської ради</w:t>
      </w:r>
      <w:r w:rsidRPr="00D80453">
        <w:rPr>
          <w:rFonts w:ascii="Times New Roman" w:hAnsi="Times New Roman"/>
          <w:bCs/>
          <w:spacing w:val="-1"/>
          <w:sz w:val="24"/>
          <w:szCs w:val="24"/>
        </w:rPr>
        <w:t xml:space="preserve">. </w:t>
      </w:r>
    </w:p>
    <w:p w:rsidR="00D80453" w:rsidRPr="00D80453" w:rsidRDefault="00D80453" w:rsidP="00D80453">
      <w:pPr>
        <w:shd w:val="clear" w:color="auto" w:fill="FFFFFF"/>
        <w:tabs>
          <w:tab w:val="left" w:pos="0"/>
        </w:tabs>
        <w:ind w:firstLine="426"/>
        <w:jc w:val="both"/>
        <w:rPr>
          <w:rFonts w:ascii="Times New Roman" w:hAnsi="Times New Roman"/>
          <w:bCs/>
          <w:spacing w:val="-1"/>
          <w:sz w:val="24"/>
          <w:szCs w:val="24"/>
          <w:lang w:val="uk-UA"/>
        </w:rPr>
      </w:pPr>
      <w:r w:rsidRPr="005314E1">
        <w:rPr>
          <w:rFonts w:ascii="Times New Roman" w:hAnsi="Times New Roman"/>
          <w:bCs/>
          <w:spacing w:val="-1"/>
          <w:sz w:val="24"/>
          <w:szCs w:val="24"/>
          <w:lang w:val="uk-UA"/>
        </w:rPr>
        <w:t xml:space="preserve">1.3. Кількість побутових відходів: </w:t>
      </w:r>
      <w:r w:rsidR="00F7746E">
        <w:rPr>
          <w:rFonts w:ascii="Times New Roman" w:hAnsi="Times New Roman"/>
          <w:b/>
          <w:bCs/>
          <w:spacing w:val="-1"/>
          <w:sz w:val="24"/>
          <w:szCs w:val="24"/>
          <w:lang w:val="uk-UA"/>
        </w:rPr>
        <w:t>1428</w:t>
      </w:r>
      <w:r w:rsidRPr="00D80453">
        <w:rPr>
          <w:rFonts w:ascii="Times New Roman" w:hAnsi="Times New Roman"/>
          <w:b/>
          <w:bCs/>
          <w:spacing w:val="-1"/>
          <w:sz w:val="24"/>
          <w:szCs w:val="24"/>
          <w:lang w:val="uk-UA"/>
        </w:rPr>
        <w:t xml:space="preserve"> </w:t>
      </w:r>
      <w:r w:rsidRPr="005314E1">
        <w:rPr>
          <w:rFonts w:ascii="Times New Roman" w:hAnsi="Times New Roman"/>
          <w:b/>
          <w:bCs/>
          <w:spacing w:val="-1"/>
          <w:sz w:val="24"/>
          <w:szCs w:val="24"/>
          <w:lang w:val="uk-UA"/>
        </w:rPr>
        <w:t>м. куб</w:t>
      </w:r>
      <w:r>
        <w:rPr>
          <w:rFonts w:ascii="Times New Roman" w:hAnsi="Times New Roman"/>
          <w:bCs/>
          <w:spacing w:val="-1"/>
          <w:sz w:val="24"/>
          <w:szCs w:val="24"/>
          <w:lang w:val="uk-UA"/>
        </w:rPr>
        <w:t>.</w:t>
      </w:r>
    </w:p>
    <w:p w:rsidR="00D80453" w:rsidRPr="00D80453" w:rsidRDefault="00D80453" w:rsidP="00D80453">
      <w:pPr>
        <w:shd w:val="clear" w:color="auto" w:fill="FFFFFF"/>
        <w:tabs>
          <w:tab w:val="left" w:pos="0"/>
        </w:tabs>
        <w:ind w:firstLine="426"/>
        <w:jc w:val="center"/>
        <w:rPr>
          <w:rFonts w:ascii="Times New Roman" w:hAnsi="Times New Roman"/>
          <w:b/>
          <w:color w:val="000000"/>
          <w:spacing w:val="1"/>
          <w:sz w:val="24"/>
          <w:szCs w:val="24"/>
        </w:rPr>
      </w:pPr>
      <w:r w:rsidRPr="00D80453">
        <w:rPr>
          <w:rFonts w:ascii="Times New Roman" w:hAnsi="Times New Roman"/>
          <w:b/>
          <w:bCs/>
          <w:color w:val="000000"/>
          <w:spacing w:val="1"/>
          <w:sz w:val="24"/>
          <w:szCs w:val="24"/>
        </w:rPr>
        <w:t xml:space="preserve">2. Строк надання </w:t>
      </w:r>
      <w:r w:rsidRPr="00D80453">
        <w:rPr>
          <w:rFonts w:ascii="Times New Roman" w:hAnsi="Times New Roman"/>
          <w:b/>
          <w:color w:val="000000"/>
          <w:spacing w:val="1"/>
          <w:sz w:val="24"/>
          <w:szCs w:val="24"/>
        </w:rPr>
        <w:t>послуг</w:t>
      </w:r>
    </w:p>
    <w:p w:rsidR="00D80453" w:rsidRPr="00D80453" w:rsidRDefault="00D80453" w:rsidP="00D80453">
      <w:pPr>
        <w:shd w:val="clear" w:color="auto" w:fill="FFFFFF"/>
        <w:tabs>
          <w:tab w:val="left" w:pos="0"/>
        </w:tabs>
        <w:ind w:firstLine="426"/>
        <w:jc w:val="both"/>
        <w:rPr>
          <w:rStyle w:val="FontStyle18"/>
          <w:sz w:val="24"/>
          <w:szCs w:val="24"/>
          <w:lang w:eastAsia="uk-UA"/>
        </w:rPr>
      </w:pPr>
      <w:r w:rsidRPr="00D80453">
        <w:rPr>
          <w:rFonts w:ascii="Times New Roman" w:hAnsi="Times New Roman"/>
          <w:color w:val="000000"/>
          <w:spacing w:val="3"/>
          <w:sz w:val="24"/>
          <w:szCs w:val="24"/>
        </w:rPr>
        <w:t xml:space="preserve">2.1. </w:t>
      </w:r>
      <w:r w:rsidRPr="00D80453">
        <w:rPr>
          <w:rFonts w:ascii="Times New Roman" w:hAnsi="Times New Roman"/>
          <w:bCs/>
          <w:spacing w:val="-1"/>
          <w:sz w:val="24"/>
          <w:szCs w:val="24"/>
        </w:rPr>
        <w:t xml:space="preserve">Строки надання послуг: </w:t>
      </w:r>
      <w:r w:rsidRPr="00D80453">
        <w:rPr>
          <w:rFonts w:ascii="Times New Roman" w:hAnsi="Times New Roman"/>
          <w:b/>
          <w:bCs/>
          <w:spacing w:val="-1"/>
          <w:sz w:val="24"/>
          <w:szCs w:val="24"/>
        </w:rPr>
        <w:t>по 31.12.202</w:t>
      </w:r>
      <w:r w:rsidR="00F7746E">
        <w:rPr>
          <w:rFonts w:ascii="Times New Roman" w:hAnsi="Times New Roman"/>
          <w:b/>
          <w:bCs/>
          <w:spacing w:val="-1"/>
          <w:sz w:val="24"/>
          <w:szCs w:val="24"/>
          <w:lang w:val="uk-UA"/>
        </w:rPr>
        <w:t>2</w:t>
      </w:r>
      <w:r w:rsidRPr="00D80453">
        <w:rPr>
          <w:rFonts w:ascii="Times New Roman" w:hAnsi="Times New Roman"/>
          <w:b/>
          <w:bCs/>
          <w:spacing w:val="-1"/>
          <w:sz w:val="24"/>
          <w:szCs w:val="24"/>
        </w:rPr>
        <w:t xml:space="preserve"> року</w:t>
      </w:r>
      <w:r w:rsidRPr="00D80453">
        <w:rPr>
          <w:rStyle w:val="FontStyle18"/>
          <w:i/>
          <w:sz w:val="24"/>
          <w:szCs w:val="24"/>
          <w:u w:val="single"/>
          <w:lang w:eastAsia="uk-UA"/>
        </w:rPr>
        <w:t>.</w:t>
      </w:r>
    </w:p>
    <w:p w:rsidR="00D80453" w:rsidRPr="00D80453" w:rsidRDefault="00D80453" w:rsidP="00D80453">
      <w:pPr>
        <w:pStyle w:val="Style13"/>
        <w:widowControl/>
        <w:tabs>
          <w:tab w:val="left" w:pos="360"/>
        </w:tabs>
        <w:spacing w:line="278" w:lineRule="exact"/>
        <w:ind w:firstLine="426"/>
        <w:rPr>
          <w:rStyle w:val="FontStyle18"/>
          <w:b/>
          <w:sz w:val="24"/>
          <w:szCs w:val="24"/>
          <w:lang w:val="uk-UA" w:eastAsia="uk-UA"/>
        </w:rPr>
      </w:pPr>
      <w:r w:rsidRPr="00D80453">
        <w:rPr>
          <w:rStyle w:val="FontStyle18"/>
          <w:sz w:val="24"/>
          <w:szCs w:val="24"/>
          <w:lang w:val="uk-UA" w:eastAsia="uk-UA"/>
        </w:rPr>
        <w:t>2.3. Місце надання послуг</w:t>
      </w:r>
      <w:r w:rsidRPr="00D80453">
        <w:rPr>
          <w:b/>
          <w:lang w:val="uk-UA"/>
        </w:rPr>
        <w:t xml:space="preserve"> Україна, </w:t>
      </w:r>
      <w:r w:rsidR="00F0484C">
        <w:rPr>
          <w:b/>
          <w:lang w:val="uk-UA"/>
        </w:rPr>
        <w:t>Відповідно до документації, згідно додатку № 2 до договору</w:t>
      </w:r>
    </w:p>
    <w:p w:rsidR="00D80453" w:rsidRPr="00D80453" w:rsidRDefault="00D80453" w:rsidP="00D80453">
      <w:pPr>
        <w:pStyle w:val="Style13"/>
        <w:widowControl/>
        <w:tabs>
          <w:tab w:val="left" w:pos="360"/>
        </w:tabs>
        <w:spacing w:line="278" w:lineRule="exact"/>
        <w:jc w:val="center"/>
        <w:rPr>
          <w:rStyle w:val="FontStyle18"/>
          <w:b/>
          <w:sz w:val="24"/>
          <w:szCs w:val="24"/>
          <w:lang w:val="uk-UA" w:eastAsia="uk-UA"/>
        </w:rPr>
      </w:pPr>
      <w:r w:rsidRPr="00D80453">
        <w:rPr>
          <w:rStyle w:val="FontStyle18"/>
          <w:b/>
          <w:sz w:val="24"/>
          <w:szCs w:val="24"/>
          <w:lang w:val="uk-UA" w:eastAsia="uk-UA"/>
        </w:rPr>
        <w:t>3. Умови про якість надання послуг</w:t>
      </w:r>
    </w:p>
    <w:p w:rsidR="00D80453" w:rsidRPr="00D80453" w:rsidRDefault="00D80453" w:rsidP="00D80453">
      <w:pPr>
        <w:pStyle w:val="Style13"/>
        <w:widowControl/>
        <w:tabs>
          <w:tab w:val="left" w:pos="426"/>
        </w:tabs>
        <w:spacing w:line="278" w:lineRule="exact"/>
        <w:rPr>
          <w:rStyle w:val="FontStyle18"/>
          <w:sz w:val="24"/>
          <w:szCs w:val="24"/>
          <w:lang w:val="uk-UA" w:eastAsia="uk-UA"/>
        </w:rPr>
      </w:pPr>
      <w:r w:rsidRPr="00D80453">
        <w:rPr>
          <w:rStyle w:val="FontStyle18"/>
          <w:color w:val="FF0000"/>
          <w:sz w:val="24"/>
          <w:szCs w:val="24"/>
          <w:lang w:val="uk-UA" w:eastAsia="uk-UA"/>
        </w:rPr>
        <w:tab/>
      </w:r>
      <w:r w:rsidRPr="00D80453">
        <w:rPr>
          <w:rStyle w:val="FontStyle18"/>
          <w:sz w:val="24"/>
          <w:szCs w:val="24"/>
          <w:lang w:val="uk-UA" w:eastAsia="uk-UA"/>
        </w:rPr>
        <w:t>3.1. Виконавець повинен надати передбачені цим договором послуги, якість яких відповідає умовам технічної та іншої нормативно-правової документації.</w:t>
      </w:r>
    </w:p>
    <w:p w:rsidR="00D80453" w:rsidRPr="00D80453" w:rsidRDefault="00D80453" w:rsidP="00D80453">
      <w:pPr>
        <w:pStyle w:val="Style13"/>
        <w:widowControl/>
        <w:tabs>
          <w:tab w:val="left" w:pos="426"/>
        </w:tabs>
        <w:spacing w:line="278" w:lineRule="exact"/>
        <w:rPr>
          <w:rStyle w:val="FontStyle18"/>
          <w:sz w:val="24"/>
          <w:szCs w:val="24"/>
          <w:lang w:val="uk-UA" w:eastAsia="uk-UA"/>
        </w:rPr>
      </w:pPr>
      <w:r w:rsidRPr="00D80453">
        <w:rPr>
          <w:rStyle w:val="FontStyle18"/>
          <w:sz w:val="24"/>
          <w:szCs w:val="24"/>
          <w:lang w:val="uk-UA" w:eastAsia="uk-UA"/>
        </w:rPr>
        <w:tab/>
        <w:t xml:space="preserve">3.2. Виконавець гарантує, належний технічний та санітарний стан транспортних засобів, якими буде здійснюватись </w:t>
      </w:r>
      <w:r w:rsidRPr="00D80453">
        <w:rPr>
          <w:rStyle w:val="FontStyle18"/>
          <w:sz w:val="24"/>
          <w:szCs w:val="24"/>
          <w:lang w:eastAsia="uk-UA"/>
        </w:rPr>
        <w:t>виконання послуги</w:t>
      </w:r>
      <w:r w:rsidRPr="00D80453">
        <w:rPr>
          <w:rStyle w:val="FontStyle18"/>
          <w:sz w:val="24"/>
          <w:szCs w:val="24"/>
          <w:lang w:val="uk-UA" w:eastAsia="uk-UA"/>
        </w:rPr>
        <w:t>.</w:t>
      </w:r>
    </w:p>
    <w:p w:rsidR="00D80453" w:rsidRPr="00D80453" w:rsidRDefault="00D80453" w:rsidP="00D80453">
      <w:pPr>
        <w:pStyle w:val="Style13"/>
        <w:widowControl/>
        <w:tabs>
          <w:tab w:val="left" w:pos="360"/>
        </w:tabs>
        <w:spacing w:line="278" w:lineRule="exact"/>
        <w:rPr>
          <w:rStyle w:val="FontStyle18"/>
          <w:sz w:val="24"/>
          <w:szCs w:val="24"/>
          <w:lang w:val="uk-UA" w:eastAsia="uk-UA"/>
        </w:rPr>
      </w:pPr>
      <w:r w:rsidRPr="00D80453">
        <w:rPr>
          <w:rStyle w:val="FontStyle18"/>
          <w:sz w:val="24"/>
          <w:szCs w:val="24"/>
          <w:lang w:val="uk-UA" w:eastAsia="uk-UA"/>
        </w:rPr>
        <w:tab/>
        <w:t>3.3. Недоробки та дефекти, пов’язані з низькою якістю послуг, які виникли з вини Виконавця, що підтверджується відповідними актами, усуваються Виконавцем за власний рахунок протягом терміну, встановленого Замовником на підставі письмової претензії Замовника.</w:t>
      </w:r>
    </w:p>
    <w:p w:rsidR="00D80453" w:rsidRPr="00D80453" w:rsidRDefault="00D80453" w:rsidP="00D80453">
      <w:pPr>
        <w:shd w:val="clear" w:color="auto" w:fill="FFFFFF"/>
        <w:ind w:firstLine="709"/>
        <w:jc w:val="center"/>
        <w:rPr>
          <w:rFonts w:ascii="Times New Roman" w:hAnsi="Times New Roman"/>
          <w:b/>
          <w:bCs/>
          <w:sz w:val="24"/>
          <w:szCs w:val="24"/>
        </w:rPr>
      </w:pPr>
      <w:r w:rsidRPr="00D80453">
        <w:rPr>
          <w:rFonts w:ascii="Times New Roman" w:hAnsi="Times New Roman"/>
          <w:b/>
          <w:bCs/>
          <w:sz w:val="24"/>
          <w:szCs w:val="24"/>
        </w:rPr>
        <w:t>4. Вартість надання послуг і порядок розрахункі</w:t>
      </w:r>
      <w:proofErr w:type="gramStart"/>
      <w:r w:rsidRPr="00D80453">
        <w:rPr>
          <w:rFonts w:ascii="Times New Roman" w:hAnsi="Times New Roman"/>
          <w:b/>
          <w:bCs/>
          <w:sz w:val="24"/>
          <w:szCs w:val="24"/>
        </w:rPr>
        <w:t>в</w:t>
      </w:r>
      <w:proofErr w:type="gramEnd"/>
    </w:p>
    <w:p w:rsidR="00D80453" w:rsidRPr="00D80453" w:rsidRDefault="00D80453" w:rsidP="00D80453">
      <w:pPr>
        <w:spacing w:line="216" w:lineRule="auto"/>
        <w:contextualSpacing/>
        <w:jc w:val="both"/>
        <w:rPr>
          <w:rFonts w:ascii="Times New Roman" w:hAnsi="Times New Roman"/>
          <w:b/>
          <w:sz w:val="24"/>
          <w:szCs w:val="24"/>
        </w:rPr>
      </w:pPr>
      <w:r w:rsidRPr="00D80453">
        <w:rPr>
          <w:rFonts w:ascii="Times New Roman" w:hAnsi="Times New Roman"/>
          <w:sz w:val="24"/>
          <w:szCs w:val="24"/>
        </w:rPr>
        <w:t xml:space="preserve">        4.1. </w:t>
      </w:r>
      <w:r w:rsidR="00EA012B">
        <w:rPr>
          <w:rFonts w:ascii="Times New Roman" w:hAnsi="Times New Roman"/>
          <w:sz w:val="24"/>
          <w:szCs w:val="24"/>
          <w:lang w:val="uk-UA"/>
        </w:rPr>
        <w:t>Загальна сума договору становить</w:t>
      </w:r>
      <w:r w:rsidRPr="00D80453">
        <w:rPr>
          <w:rFonts w:ascii="Times New Roman" w:hAnsi="Times New Roman"/>
          <w:sz w:val="24"/>
          <w:szCs w:val="24"/>
        </w:rPr>
        <w:t xml:space="preserve"> </w:t>
      </w:r>
      <w:r w:rsidRPr="00D80453">
        <w:rPr>
          <w:rFonts w:ascii="Times New Roman" w:hAnsi="Times New Roman"/>
          <w:b/>
          <w:sz w:val="24"/>
          <w:szCs w:val="24"/>
        </w:rPr>
        <w:t>_____грн. (_____грн. 00 коп.) у т.ч. ПДВ – ______грн.</w:t>
      </w:r>
    </w:p>
    <w:p w:rsidR="00EA012B" w:rsidRPr="00EA012B" w:rsidRDefault="00D80453" w:rsidP="00EA012B">
      <w:pPr>
        <w:spacing w:line="240" w:lineRule="auto"/>
        <w:ind w:firstLine="426"/>
        <w:jc w:val="both"/>
        <w:rPr>
          <w:rFonts w:ascii="Times New Roman" w:hAnsi="Times New Roman"/>
          <w:sz w:val="24"/>
          <w:szCs w:val="24"/>
          <w:lang w:val="uk-UA"/>
        </w:rPr>
      </w:pPr>
      <w:r w:rsidRPr="00D80453">
        <w:rPr>
          <w:rFonts w:ascii="Times New Roman" w:hAnsi="Times New Roman"/>
          <w:sz w:val="24"/>
          <w:szCs w:val="24"/>
        </w:rPr>
        <w:t>4.2. Розрахунки за надані послуги здійснюються у разі наявності та в межах бюджетних асигнувань і на умовах, визначених в Договорі у розмі</w:t>
      </w:r>
      <w:proofErr w:type="gramStart"/>
      <w:r w:rsidRPr="00D80453">
        <w:rPr>
          <w:rFonts w:ascii="Times New Roman" w:hAnsi="Times New Roman"/>
          <w:sz w:val="24"/>
          <w:szCs w:val="24"/>
        </w:rPr>
        <w:t>р</w:t>
      </w:r>
      <w:proofErr w:type="gramEnd"/>
      <w:r w:rsidRPr="00D80453">
        <w:rPr>
          <w:rFonts w:ascii="Times New Roman" w:hAnsi="Times New Roman"/>
          <w:sz w:val="24"/>
          <w:szCs w:val="24"/>
        </w:rPr>
        <w:t xml:space="preserve">і 100%  вартості виконаних послуг  протягом 10 календарних днів з моменту підписання акту виконаних послуг. </w:t>
      </w:r>
      <w:proofErr w:type="gramStart"/>
      <w:r w:rsidRPr="00D80453">
        <w:rPr>
          <w:rFonts w:ascii="Times New Roman" w:hAnsi="Times New Roman"/>
          <w:sz w:val="24"/>
          <w:szCs w:val="24"/>
        </w:rPr>
        <w:t>У</w:t>
      </w:r>
      <w:proofErr w:type="gramEnd"/>
      <w:r w:rsidRPr="00D80453">
        <w:rPr>
          <w:rFonts w:ascii="Times New Roman" w:hAnsi="Times New Roman"/>
          <w:sz w:val="24"/>
          <w:szCs w:val="24"/>
        </w:rPr>
        <w:t xml:space="preserve"> разі зменшення бюджетних асигнувань Сторони переглядають об’єми надання послуг.</w:t>
      </w:r>
      <w:r w:rsidR="00EA012B">
        <w:rPr>
          <w:rFonts w:ascii="Times New Roman" w:hAnsi="Times New Roman"/>
          <w:sz w:val="24"/>
          <w:szCs w:val="24"/>
          <w:lang w:val="uk-UA"/>
        </w:rPr>
        <w:t xml:space="preserve"> </w:t>
      </w:r>
      <w:r w:rsidR="00EA012B">
        <w:rPr>
          <w:rFonts w:ascii="Times New Roman" w:hAnsi="Times New Roman"/>
          <w:sz w:val="24"/>
          <w:szCs w:val="24"/>
        </w:rPr>
        <w:t>Джерелом фінансування є кошти місцевого бюджету</w:t>
      </w:r>
      <w:r w:rsidR="00EA012B">
        <w:rPr>
          <w:rFonts w:ascii="Times New Roman" w:hAnsi="Times New Roman"/>
          <w:sz w:val="24"/>
          <w:szCs w:val="24"/>
          <w:lang w:val="uk-UA"/>
        </w:rPr>
        <w:t>.</w:t>
      </w:r>
    </w:p>
    <w:p w:rsidR="00D80453" w:rsidRPr="00D80453" w:rsidRDefault="00D80453" w:rsidP="00D80453">
      <w:pPr>
        <w:ind w:firstLine="426"/>
        <w:jc w:val="both"/>
        <w:rPr>
          <w:rFonts w:ascii="Times New Roman" w:hAnsi="Times New Roman"/>
          <w:sz w:val="24"/>
          <w:szCs w:val="24"/>
        </w:rPr>
      </w:pPr>
      <w:r w:rsidRPr="00D80453">
        <w:rPr>
          <w:rFonts w:ascii="Times New Roman" w:hAnsi="Times New Roman"/>
          <w:sz w:val="24"/>
          <w:szCs w:val="24"/>
        </w:rPr>
        <w:lastRenderedPageBreak/>
        <w:t xml:space="preserve">4.3. Розрахунок за надані послуги проводиться Замовником на </w:t>
      </w:r>
      <w:proofErr w:type="gramStart"/>
      <w:r w:rsidRPr="00D80453">
        <w:rPr>
          <w:rFonts w:ascii="Times New Roman" w:hAnsi="Times New Roman"/>
          <w:sz w:val="24"/>
          <w:szCs w:val="24"/>
        </w:rPr>
        <w:t>п</w:t>
      </w:r>
      <w:proofErr w:type="gramEnd"/>
      <w:r w:rsidRPr="00D80453">
        <w:rPr>
          <w:rFonts w:ascii="Times New Roman" w:hAnsi="Times New Roman"/>
          <w:sz w:val="24"/>
          <w:szCs w:val="24"/>
        </w:rPr>
        <w:t>ідставі підписаних Сторонами актів наданих послуг.</w:t>
      </w:r>
    </w:p>
    <w:p w:rsidR="00D80453" w:rsidRPr="00D80453" w:rsidRDefault="00D80453" w:rsidP="00D80453">
      <w:pPr>
        <w:shd w:val="clear" w:color="auto" w:fill="FFFFFF"/>
        <w:ind w:firstLine="426"/>
        <w:jc w:val="both"/>
        <w:rPr>
          <w:rFonts w:ascii="Times New Roman" w:hAnsi="Times New Roman"/>
          <w:sz w:val="24"/>
          <w:szCs w:val="24"/>
        </w:rPr>
      </w:pPr>
      <w:r w:rsidRPr="00D80453">
        <w:rPr>
          <w:rFonts w:ascii="Times New Roman" w:hAnsi="Times New Roman"/>
          <w:sz w:val="24"/>
          <w:szCs w:val="24"/>
        </w:rPr>
        <w:t xml:space="preserve">4.4. Розрахунки </w:t>
      </w:r>
      <w:proofErr w:type="gramStart"/>
      <w:r w:rsidRPr="00D80453">
        <w:rPr>
          <w:rFonts w:ascii="Times New Roman" w:hAnsi="Times New Roman"/>
          <w:sz w:val="24"/>
          <w:szCs w:val="24"/>
        </w:rPr>
        <w:t>між</w:t>
      </w:r>
      <w:proofErr w:type="gramEnd"/>
      <w:r w:rsidRPr="00D80453">
        <w:rPr>
          <w:rFonts w:ascii="Times New Roman" w:hAnsi="Times New Roman"/>
          <w:sz w:val="24"/>
          <w:szCs w:val="24"/>
        </w:rPr>
        <w:t xml:space="preserve"> Сторонами здійснюються в українській національній валюті – гривнях. Форма розрахунків – безготівкова. Вид розрахунків – платіжними дорученнями.</w:t>
      </w:r>
    </w:p>
    <w:p w:rsidR="00D80453" w:rsidRPr="00D80453" w:rsidRDefault="00D80453" w:rsidP="00D80453">
      <w:pPr>
        <w:shd w:val="clear" w:color="auto" w:fill="FFFFFF"/>
        <w:ind w:firstLine="709"/>
        <w:jc w:val="center"/>
        <w:rPr>
          <w:rFonts w:ascii="Times New Roman" w:hAnsi="Times New Roman"/>
          <w:b/>
          <w:bCs/>
          <w:sz w:val="24"/>
          <w:szCs w:val="24"/>
        </w:rPr>
      </w:pPr>
      <w:r w:rsidRPr="00D80453">
        <w:rPr>
          <w:rFonts w:ascii="Times New Roman" w:hAnsi="Times New Roman"/>
          <w:b/>
          <w:bCs/>
          <w:sz w:val="24"/>
          <w:szCs w:val="24"/>
        </w:rPr>
        <w:t xml:space="preserve">5. Права </w:t>
      </w:r>
      <w:r w:rsidRPr="00D80453">
        <w:rPr>
          <w:rFonts w:ascii="Times New Roman" w:hAnsi="Times New Roman"/>
          <w:b/>
          <w:sz w:val="24"/>
          <w:szCs w:val="24"/>
        </w:rPr>
        <w:t xml:space="preserve">і </w:t>
      </w:r>
      <w:r w:rsidRPr="00D80453">
        <w:rPr>
          <w:rFonts w:ascii="Times New Roman" w:hAnsi="Times New Roman"/>
          <w:b/>
          <w:bCs/>
          <w:sz w:val="24"/>
          <w:szCs w:val="24"/>
        </w:rPr>
        <w:t>обов'язки Сторін</w:t>
      </w:r>
    </w:p>
    <w:p w:rsidR="00D80453" w:rsidRPr="00D80453" w:rsidRDefault="00D80453" w:rsidP="00D80453">
      <w:pPr>
        <w:shd w:val="clear" w:color="auto" w:fill="FFFFFF"/>
        <w:ind w:firstLine="426"/>
        <w:jc w:val="both"/>
        <w:rPr>
          <w:rFonts w:ascii="Times New Roman" w:hAnsi="Times New Roman"/>
          <w:sz w:val="24"/>
          <w:szCs w:val="24"/>
        </w:rPr>
      </w:pPr>
      <w:r w:rsidRPr="00D80453">
        <w:rPr>
          <w:rFonts w:ascii="Times New Roman" w:hAnsi="Times New Roman"/>
          <w:spacing w:val="-1"/>
          <w:sz w:val="24"/>
          <w:szCs w:val="24"/>
        </w:rPr>
        <w:t xml:space="preserve">5.1. </w:t>
      </w:r>
      <w:r w:rsidRPr="00D80453">
        <w:rPr>
          <w:rFonts w:ascii="Times New Roman" w:hAnsi="Times New Roman"/>
          <w:spacing w:val="-9"/>
          <w:sz w:val="24"/>
          <w:szCs w:val="24"/>
        </w:rPr>
        <w:t>Виконавець</w:t>
      </w:r>
      <w:r w:rsidRPr="00D80453">
        <w:rPr>
          <w:rFonts w:ascii="Times New Roman" w:hAnsi="Times New Roman"/>
          <w:spacing w:val="-1"/>
          <w:sz w:val="24"/>
          <w:szCs w:val="24"/>
        </w:rPr>
        <w:t xml:space="preserve"> зобов'язаний:</w:t>
      </w:r>
    </w:p>
    <w:p w:rsidR="00D80453" w:rsidRPr="00D80453" w:rsidRDefault="00D80453" w:rsidP="00D80453">
      <w:pPr>
        <w:widowControl w:val="0"/>
        <w:numPr>
          <w:ilvl w:val="0"/>
          <w:numId w:val="41"/>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 xml:space="preserve">надавати на </w:t>
      </w:r>
      <w:proofErr w:type="gramStart"/>
      <w:r w:rsidRPr="00D80453">
        <w:rPr>
          <w:rFonts w:ascii="Times New Roman" w:hAnsi="Times New Roman"/>
          <w:sz w:val="24"/>
          <w:szCs w:val="24"/>
        </w:rPr>
        <w:t>св</w:t>
      </w:r>
      <w:proofErr w:type="gramEnd"/>
      <w:r w:rsidRPr="00D80453">
        <w:rPr>
          <w:rFonts w:ascii="Times New Roman" w:hAnsi="Times New Roman"/>
          <w:sz w:val="24"/>
          <w:szCs w:val="24"/>
        </w:rPr>
        <w:t>ій ризик послуги згідно п. 1.1. якісно і в узгоджений Сторонами строк, гарантувати якість послуг;</w:t>
      </w:r>
    </w:p>
    <w:p w:rsidR="00D80453" w:rsidRPr="00D80453" w:rsidRDefault="00D80453" w:rsidP="00D80453">
      <w:pPr>
        <w:widowControl w:val="0"/>
        <w:numPr>
          <w:ilvl w:val="0"/>
          <w:numId w:val="41"/>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виконувати належно оформлені вказівки Замовника;</w:t>
      </w:r>
    </w:p>
    <w:p w:rsidR="00D80453" w:rsidRPr="00D80453" w:rsidRDefault="00D80453" w:rsidP="00D80453">
      <w:pPr>
        <w:widowControl w:val="0"/>
        <w:numPr>
          <w:ilvl w:val="0"/>
          <w:numId w:val="41"/>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своєчасно інформувати Замовника про наявність обставин, що загрожують якості або придатності результату послуг, а також перешкоджають наданню послуг;</w:t>
      </w:r>
    </w:p>
    <w:p w:rsidR="00D80453" w:rsidRPr="00D80453" w:rsidRDefault="00D80453" w:rsidP="00D80453">
      <w:pPr>
        <w:widowControl w:val="0"/>
        <w:numPr>
          <w:ilvl w:val="0"/>
          <w:numId w:val="41"/>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своєчасно повідомляти Замовника про готові для прийому надані послуги;</w:t>
      </w:r>
    </w:p>
    <w:p w:rsidR="00D80453" w:rsidRPr="00D80453" w:rsidRDefault="00D80453" w:rsidP="00D80453">
      <w:pPr>
        <w:widowControl w:val="0"/>
        <w:numPr>
          <w:ilvl w:val="0"/>
          <w:numId w:val="41"/>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 xml:space="preserve">в термін до 10 числа </w:t>
      </w:r>
      <w:proofErr w:type="gramStart"/>
      <w:r w:rsidRPr="00D80453">
        <w:rPr>
          <w:rFonts w:ascii="Times New Roman" w:hAnsi="Times New Roman"/>
          <w:sz w:val="24"/>
          <w:szCs w:val="24"/>
        </w:rPr>
        <w:t>м</w:t>
      </w:r>
      <w:proofErr w:type="gramEnd"/>
      <w:r w:rsidRPr="00D80453">
        <w:rPr>
          <w:rFonts w:ascii="Times New Roman" w:hAnsi="Times New Roman"/>
          <w:sz w:val="24"/>
          <w:szCs w:val="24"/>
        </w:rPr>
        <w:t>ісяця наступним за звітним  представляти Замовнику акти наданих послуг, оформлені належним чином;</w:t>
      </w:r>
    </w:p>
    <w:p w:rsidR="00D80453" w:rsidRPr="00D80453" w:rsidRDefault="00D80453" w:rsidP="00D80453">
      <w:pPr>
        <w:widowControl w:val="0"/>
        <w:numPr>
          <w:ilvl w:val="0"/>
          <w:numId w:val="41"/>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 xml:space="preserve">відповідати за </w:t>
      </w:r>
      <w:proofErr w:type="gramStart"/>
      <w:r w:rsidRPr="00D80453">
        <w:rPr>
          <w:rFonts w:ascii="Times New Roman" w:hAnsi="Times New Roman"/>
          <w:sz w:val="24"/>
          <w:szCs w:val="24"/>
        </w:rPr>
        <w:t>техн</w:t>
      </w:r>
      <w:proofErr w:type="gramEnd"/>
      <w:r w:rsidRPr="00D80453">
        <w:rPr>
          <w:rFonts w:ascii="Times New Roman" w:hAnsi="Times New Roman"/>
          <w:sz w:val="24"/>
          <w:szCs w:val="24"/>
        </w:rPr>
        <w:t>іку безпеки, пожежну і екологічну безпеку, дотримуватись вимог з охорони праці;</w:t>
      </w:r>
    </w:p>
    <w:p w:rsidR="00D80453" w:rsidRPr="00D80453" w:rsidRDefault="00D80453" w:rsidP="00D80453">
      <w:pPr>
        <w:widowControl w:val="0"/>
        <w:numPr>
          <w:ilvl w:val="0"/>
          <w:numId w:val="41"/>
        </w:numPr>
        <w:shd w:val="clear" w:color="auto" w:fill="FFFFFF"/>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 xml:space="preserve">своєчасно усувати недоліки, </w:t>
      </w:r>
      <w:proofErr w:type="gramStart"/>
      <w:r w:rsidRPr="00D80453">
        <w:rPr>
          <w:rFonts w:ascii="Times New Roman" w:hAnsi="Times New Roman"/>
          <w:sz w:val="24"/>
          <w:szCs w:val="24"/>
        </w:rPr>
        <w:t>допущен</w:t>
      </w:r>
      <w:proofErr w:type="gramEnd"/>
      <w:r w:rsidRPr="00D80453">
        <w:rPr>
          <w:rFonts w:ascii="Times New Roman" w:hAnsi="Times New Roman"/>
          <w:sz w:val="24"/>
          <w:szCs w:val="24"/>
        </w:rPr>
        <w:t>і з його вини.</w:t>
      </w:r>
    </w:p>
    <w:p w:rsidR="00D80453" w:rsidRPr="00D80453" w:rsidRDefault="00D80453" w:rsidP="00D80453">
      <w:pPr>
        <w:shd w:val="clear" w:color="auto" w:fill="FFFFFF"/>
        <w:tabs>
          <w:tab w:val="left" w:pos="518"/>
        </w:tabs>
        <w:ind w:firstLine="709"/>
        <w:jc w:val="both"/>
        <w:rPr>
          <w:rFonts w:ascii="Times New Roman" w:hAnsi="Times New Roman"/>
          <w:sz w:val="24"/>
          <w:szCs w:val="24"/>
        </w:rPr>
      </w:pPr>
      <w:r w:rsidRPr="00D80453">
        <w:rPr>
          <w:rFonts w:ascii="Times New Roman" w:hAnsi="Times New Roman"/>
          <w:spacing w:val="-2"/>
          <w:sz w:val="24"/>
          <w:szCs w:val="24"/>
        </w:rPr>
        <w:t xml:space="preserve">5.2. </w:t>
      </w:r>
      <w:r w:rsidRPr="00D80453">
        <w:rPr>
          <w:rFonts w:ascii="Times New Roman" w:hAnsi="Times New Roman"/>
          <w:spacing w:val="-9"/>
          <w:sz w:val="24"/>
          <w:szCs w:val="24"/>
        </w:rPr>
        <w:t>Виконавець</w:t>
      </w:r>
      <w:r w:rsidRPr="00D80453">
        <w:rPr>
          <w:rFonts w:ascii="Times New Roman" w:hAnsi="Times New Roman"/>
          <w:spacing w:val="-2"/>
          <w:sz w:val="24"/>
          <w:szCs w:val="24"/>
        </w:rPr>
        <w:t xml:space="preserve"> має право:</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одержувати оплату за надані послуги в розмірах і строки, передбачені цим Договором;</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вимагати від Замовника прийняття якісно наданих послуг та своєчасної оплати їх вартості;</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 xml:space="preserve">припиняти надання послуг у випадку невиконання Замовником своїх обов'язків по оплаті вартості наданих послуг, при умові своєчасного попередження про </w:t>
      </w:r>
      <w:proofErr w:type="gramStart"/>
      <w:r w:rsidRPr="00D80453">
        <w:rPr>
          <w:rFonts w:ascii="Times New Roman" w:hAnsi="Times New Roman"/>
          <w:sz w:val="24"/>
          <w:szCs w:val="24"/>
        </w:rPr>
        <w:t>дан</w:t>
      </w:r>
      <w:proofErr w:type="gramEnd"/>
      <w:r w:rsidRPr="00D80453">
        <w:rPr>
          <w:rFonts w:ascii="Times New Roman" w:hAnsi="Times New Roman"/>
          <w:sz w:val="24"/>
          <w:szCs w:val="24"/>
        </w:rPr>
        <w:t>і обставини Замовника;</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 xml:space="preserve">припиняти надання послуг у випадку настання обставин, що загрожують якості або придатності результату послуг, а також перешкоджають наданню послуг, при умові своєчасного попередження про </w:t>
      </w:r>
      <w:proofErr w:type="gramStart"/>
      <w:r w:rsidRPr="00D80453">
        <w:rPr>
          <w:rFonts w:ascii="Times New Roman" w:hAnsi="Times New Roman"/>
          <w:sz w:val="24"/>
          <w:szCs w:val="24"/>
        </w:rPr>
        <w:t>дан</w:t>
      </w:r>
      <w:proofErr w:type="gramEnd"/>
      <w:r w:rsidRPr="00D80453">
        <w:rPr>
          <w:rFonts w:ascii="Times New Roman" w:hAnsi="Times New Roman"/>
          <w:sz w:val="24"/>
          <w:szCs w:val="24"/>
        </w:rPr>
        <w:t>і обставини Замовника;</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інші права передбачені законодавством України.</w:t>
      </w:r>
    </w:p>
    <w:p w:rsidR="00D80453" w:rsidRPr="00D80453" w:rsidRDefault="00D80453" w:rsidP="00D80453">
      <w:pPr>
        <w:shd w:val="clear" w:color="auto" w:fill="FFFFFF"/>
        <w:tabs>
          <w:tab w:val="left" w:pos="518"/>
        </w:tabs>
        <w:ind w:firstLine="567"/>
        <w:jc w:val="both"/>
        <w:rPr>
          <w:rFonts w:ascii="Times New Roman" w:hAnsi="Times New Roman"/>
          <w:sz w:val="24"/>
          <w:szCs w:val="24"/>
        </w:rPr>
      </w:pPr>
      <w:r w:rsidRPr="00D80453">
        <w:rPr>
          <w:rFonts w:ascii="Times New Roman" w:hAnsi="Times New Roman"/>
          <w:sz w:val="24"/>
          <w:szCs w:val="24"/>
        </w:rPr>
        <w:t>5.3. Замовник зобов'язаний:</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proofErr w:type="gramStart"/>
      <w:r w:rsidRPr="00D80453">
        <w:rPr>
          <w:rFonts w:ascii="Times New Roman" w:hAnsi="Times New Roman"/>
          <w:sz w:val="24"/>
          <w:szCs w:val="24"/>
        </w:rPr>
        <w:t>п</w:t>
      </w:r>
      <w:proofErr w:type="gramEnd"/>
      <w:r w:rsidRPr="00D80453">
        <w:rPr>
          <w:rFonts w:ascii="Times New Roman" w:hAnsi="Times New Roman"/>
          <w:sz w:val="24"/>
          <w:szCs w:val="24"/>
        </w:rPr>
        <w:t>ісля повідомлення Виконавця про надання послуг, забезпечити їх приймання в присутності представника Виконавця;</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при виявленні недолі</w:t>
      </w:r>
      <w:proofErr w:type="gramStart"/>
      <w:r w:rsidRPr="00D80453">
        <w:rPr>
          <w:rFonts w:ascii="Times New Roman" w:hAnsi="Times New Roman"/>
          <w:sz w:val="24"/>
          <w:szCs w:val="24"/>
        </w:rPr>
        <w:t>к</w:t>
      </w:r>
      <w:proofErr w:type="gramEnd"/>
      <w:r w:rsidRPr="00D80453">
        <w:rPr>
          <w:rFonts w:ascii="Times New Roman" w:hAnsi="Times New Roman"/>
          <w:sz w:val="24"/>
          <w:szCs w:val="24"/>
        </w:rPr>
        <w:t>ів складати відповідний акт за участю представника Виконавця, в якому вказувати характер недоліків, їх обсяги, термін і спосіб їх усунення;</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на вимогу Виконавця усувати обставини, які загрожують якості або придатності результату наданих послуг або перешкоджають наданню послуг за Договором; сприяти Виконавцю у наданні послуг;</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proofErr w:type="gramStart"/>
      <w:r w:rsidRPr="00D80453">
        <w:rPr>
          <w:rFonts w:ascii="Times New Roman" w:hAnsi="Times New Roman"/>
          <w:sz w:val="24"/>
          <w:szCs w:val="24"/>
        </w:rPr>
        <w:t>перев</w:t>
      </w:r>
      <w:proofErr w:type="gramEnd"/>
      <w:r w:rsidRPr="00D80453">
        <w:rPr>
          <w:rFonts w:ascii="Times New Roman" w:hAnsi="Times New Roman"/>
          <w:sz w:val="24"/>
          <w:szCs w:val="24"/>
        </w:rPr>
        <w:t>іряти і приймати акти виконаних послуг;</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 xml:space="preserve">оплачувати вартість наданих Виконавцем послуг на </w:t>
      </w:r>
      <w:proofErr w:type="gramStart"/>
      <w:r w:rsidRPr="00D80453">
        <w:rPr>
          <w:rFonts w:ascii="Times New Roman" w:hAnsi="Times New Roman"/>
          <w:sz w:val="24"/>
          <w:szCs w:val="24"/>
        </w:rPr>
        <w:t>п</w:t>
      </w:r>
      <w:proofErr w:type="gramEnd"/>
      <w:r w:rsidRPr="00D80453">
        <w:rPr>
          <w:rFonts w:ascii="Times New Roman" w:hAnsi="Times New Roman"/>
          <w:sz w:val="24"/>
          <w:szCs w:val="24"/>
        </w:rPr>
        <w:t>ідставі підписаних Сторонами актів наданих послуг протягом десяти календарних днів після підписання Замовником актів;</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proofErr w:type="gramStart"/>
      <w:r w:rsidRPr="00D80453">
        <w:rPr>
          <w:rFonts w:ascii="Times New Roman" w:hAnsi="Times New Roman"/>
          <w:sz w:val="24"/>
          <w:szCs w:val="24"/>
        </w:rPr>
        <w:t>у</w:t>
      </w:r>
      <w:proofErr w:type="gramEnd"/>
      <w:r w:rsidRPr="00D80453">
        <w:rPr>
          <w:rFonts w:ascii="Times New Roman" w:hAnsi="Times New Roman"/>
          <w:sz w:val="24"/>
          <w:szCs w:val="24"/>
        </w:rPr>
        <w:t xml:space="preserve"> </w:t>
      </w:r>
      <w:proofErr w:type="gramStart"/>
      <w:r w:rsidRPr="00D80453">
        <w:rPr>
          <w:rFonts w:ascii="Times New Roman" w:hAnsi="Times New Roman"/>
          <w:sz w:val="24"/>
          <w:szCs w:val="24"/>
        </w:rPr>
        <w:t>раз</w:t>
      </w:r>
      <w:proofErr w:type="gramEnd"/>
      <w:r w:rsidRPr="00D80453">
        <w:rPr>
          <w:rFonts w:ascii="Times New Roman" w:hAnsi="Times New Roman"/>
          <w:sz w:val="24"/>
          <w:szCs w:val="24"/>
        </w:rPr>
        <w:t xml:space="preserve">і зменшення суми бюджетних асигнувань повідомляти Виконавця про необхідність перегляду об’ємів надання послуг, про що складається додаткова угода; </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 xml:space="preserve">добросовісно виконувати свої обов'язки, передбачені цим Договором та законодавством України. </w:t>
      </w:r>
    </w:p>
    <w:p w:rsidR="00D80453" w:rsidRPr="00D80453" w:rsidRDefault="00D80453" w:rsidP="00D80453">
      <w:pPr>
        <w:shd w:val="clear" w:color="auto" w:fill="FFFFFF"/>
        <w:ind w:firstLine="709"/>
        <w:jc w:val="both"/>
        <w:rPr>
          <w:rFonts w:ascii="Times New Roman" w:hAnsi="Times New Roman"/>
          <w:sz w:val="24"/>
          <w:szCs w:val="24"/>
        </w:rPr>
      </w:pPr>
      <w:r w:rsidRPr="00D80453">
        <w:rPr>
          <w:rFonts w:ascii="Times New Roman" w:hAnsi="Times New Roman"/>
          <w:spacing w:val="1"/>
          <w:sz w:val="24"/>
          <w:szCs w:val="24"/>
        </w:rPr>
        <w:t>5.4. Права Замовника:</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 xml:space="preserve"> вимагати від Виконавця якісного та своєчасного надання послуг, контролювати надані послуги;</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 xml:space="preserve"> відмовитися вiд прийняття послуг </w:t>
      </w:r>
      <w:proofErr w:type="gramStart"/>
      <w:r w:rsidRPr="00D80453">
        <w:rPr>
          <w:rFonts w:ascii="Times New Roman" w:hAnsi="Times New Roman"/>
          <w:sz w:val="24"/>
          <w:szCs w:val="24"/>
        </w:rPr>
        <w:t>у</w:t>
      </w:r>
      <w:proofErr w:type="gramEnd"/>
      <w:r w:rsidRPr="00D80453">
        <w:rPr>
          <w:rFonts w:ascii="Times New Roman" w:hAnsi="Times New Roman"/>
          <w:sz w:val="24"/>
          <w:szCs w:val="24"/>
        </w:rPr>
        <w:t xml:space="preserve"> разі виявлення суттєвих недоліків, зазначених у відповідному акті;</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 xml:space="preserve"> здійснювати, у будь-який час, не втручатись у господарську діяльність Виконавця, нагляд і </w:t>
      </w:r>
      <w:proofErr w:type="gramStart"/>
      <w:r w:rsidRPr="00D80453">
        <w:rPr>
          <w:rFonts w:ascii="Times New Roman" w:hAnsi="Times New Roman"/>
          <w:sz w:val="24"/>
          <w:szCs w:val="24"/>
        </w:rPr>
        <w:t>контроль за</w:t>
      </w:r>
      <w:proofErr w:type="gramEnd"/>
      <w:r w:rsidRPr="00D80453">
        <w:rPr>
          <w:rFonts w:ascii="Times New Roman" w:hAnsi="Times New Roman"/>
          <w:sz w:val="24"/>
          <w:szCs w:val="24"/>
        </w:rPr>
        <w:t xml:space="preserve"> ходом, якістю та обсягами послуг;</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lastRenderedPageBreak/>
        <w:t xml:space="preserve"> вимагати безоплатного виправлення недоліків, що виникли внасл</w:t>
      </w:r>
      <w:proofErr w:type="gramStart"/>
      <w:r w:rsidRPr="00D80453">
        <w:rPr>
          <w:rFonts w:ascii="Times New Roman" w:hAnsi="Times New Roman"/>
          <w:sz w:val="24"/>
          <w:szCs w:val="24"/>
        </w:rPr>
        <w:t>i</w:t>
      </w:r>
      <w:proofErr w:type="gramEnd"/>
      <w:r w:rsidRPr="00D80453">
        <w:rPr>
          <w:rFonts w:ascii="Times New Roman" w:hAnsi="Times New Roman"/>
          <w:sz w:val="24"/>
          <w:szCs w:val="24"/>
        </w:rPr>
        <w:t xml:space="preserve">док допущених порушень, або виправити їх своїми силами, якщо інше не передбачено Договором. </w:t>
      </w:r>
      <w:proofErr w:type="gramStart"/>
      <w:r w:rsidRPr="00D80453">
        <w:rPr>
          <w:rFonts w:ascii="Times New Roman" w:hAnsi="Times New Roman"/>
          <w:sz w:val="24"/>
          <w:szCs w:val="24"/>
        </w:rPr>
        <w:t>У такому разі збитки, завдані Замовнику, відшкодовуються Виконавцем, у тому числі за рахунок вiдповiдного зниження договірної ціни;</w:t>
      </w:r>
      <w:proofErr w:type="gramEnd"/>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 xml:space="preserve">  змінювати об’єми надання послуг, завчасно попередивши про це Виконавця у письмовій формі;</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відмовитися в</w:t>
      </w:r>
      <w:proofErr w:type="gramStart"/>
      <w:r w:rsidRPr="00D80453">
        <w:rPr>
          <w:rFonts w:ascii="Times New Roman" w:hAnsi="Times New Roman"/>
          <w:sz w:val="24"/>
          <w:szCs w:val="24"/>
        </w:rPr>
        <w:t>i</w:t>
      </w:r>
      <w:proofErr w:type="gramEnd"/>
      <w:r w:rsidRPr="00D80453">
        <w:rPr>
          <w:rFonts w:ascii="Times New Roman" w:hAnsi="Times New Roman"/>
          <w:sz w:val="24"/>
          <w:szCs w:val="24"/>
        </w:rPr>
        <w:t>д Договору будь-який час до закінчення виконання послуг, оплативши Виконавцю виконану частину послуг;</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 xml:space="preserve"> ініціювати внесення змін у Догові</w:t>
      </w:r>
      <w:proofErr w:type="gramStart"/>
      <w:r w:rsidRPr="00D80453">
        <w:rPr>
          <w:rFonts w:ascii="Times New Roman" w:hAnsi="Times New Roman"/>
          <w:sz w:val="24"/>
          <w:szCs w:val="24"/>
        </w:rPr>
        <w:t>р</w:t>
      </w:r>
      <w:proofErr w:type="gramEnd"/>
      <w:r w:rsidRPr="00D80453">
        <w:rPr>
          <w:rFonts w:ascii="Times New Roman" w:hAnsi="Times New Roman"/>
          <w:sz w:val="24"/>
          <w:szCs w:val="24"/>
        </w:rPr>
        <w:t>, вимагати розірвання Договору та відшкодування збитків за наявності істотних порушень Виконавцем умов Договору;</w:t>
      </w:r>
    </w:p>
    <w:p w:rsidR="00D80453" w:rsidRPr="00D80453" w:rsidRDefault="00D80453" w:rsidP="00D80453">
      <w:pPr>
        <w:widowControl w:val="0"/>
        <w:numPr>
          <w:ilvl w:val="0"/>
          <w:numId w:val="41"/>
        </w:numPr>
        <w:shd w:val="clear" w:color="auto" w:fill="FFFFFF"/>
        <w:tabs>
          <w:tab w:val="num" w:pos="0"/>
        </w:tabs>
        <w:autoSpaceDE w:val="0"/>
        <w:autoSpaceDN w:val="0"/>
        <w:adjustRightInd w:val="0"/>
        <w:spacing w:after="0" w:line="240" w:lineRule="auto"/>
        <w:ind w:left="0" w:firstLine="426"/>
        <w:jc w:val="both"/>
        <w:rPr>
          <w:rFonts w:ascii="Times New Roman" w:hAnsi="Times New Roman"/>
          <w:sz w:val="24"/>
          <w:szCs w:val="24"/>
        </w:rPr>
      </w:pPr>
      <w:r w:rsidRPr="00D80453">
        <w:rPr>
          <w:rFonts w:ascii="Times New Roman" w:hAnsi="Times New Roman"/>
          <w:sz w:val="24"/>
          <w:szCs w:val="24"/>
        </w:rPr>
        <w:t xml:space="preserve"> інші права передбачені законодавством України.</w:t>
      </w:r>
    </w:p>
    <w:p w:rsidR="00D80453" w:rsidRPr="00D80453" w:rsidRDefault="00D80453" w:rsidP="00D80453">
      <w:pPr>
        <w:shd w:val="clear" w:color="auto" w:fill="FFFFFF"/>
        <w:ind w:firstLine="709"/>
        <w:jc w:val="center"/>
        <w:rPr>
          <w:rFonts w:ascii="Times New Roman" w:hAnsi="Times New Roman"/>
          <w:b/>
          <w:bCs/>
          <w:spacing w:val="1"/>
          <w:sz w:val="24"/>
          <w:szCs w:val="24"/>
        </w:rPr>
      </w:pPr>
      <w:r w:rsidRPr="00D80453">
        <w:rPr>
          <w:rFonts w:ascii="Times New Roman" w:hAnsi="Times New Roman"/>
          <w:b/>
          <w:bCs/>
          <w:spacing w:val="1"/>
          <w:sz w:val="24"/>
          <w:szCs w:val="24"/>
        </w:rPr>
        <w:t>6. Здавання-приймання та оплата наданих послуг</w:t>
      </w:r>
    </w:p>
    <w:p w:rsidR="00D80453" w:rsidRPr="00D80453" w:rsidRDefault="00D80453" w:rsidP="00D80453">
      <w:pPr>
        <w:shd w:val="clear" w:color="auto" w:fill="FFFFFF"/>
        <w:ind w:firstLine="426"/>
        <w:jc w:val="both"/>
        <w:rPr>
          <w:rFonts w:ascii="Times New Roman" w:hAnsi="Times New Roman"/>
          <w:sz w:val="24"/>
          <w:szCs w:val="24"/>
        </w:rPr>
      </w:pPr>
      <w:r w:rsidRPr="00D80453">
        <w:rPr>
          <w:rFonts w:ascii="Times New Roman" w:hAnsi="Times New Roman"/>
          <w:spacing w:val="2"/>
          <w:sz w:val="24"/>
          <w:szCs w:val="24"/>
        </w:rPr>
        <w:t xml:space="preserve">6.1. </w:t>
      </w:r>
      <w:r w:rsidRPr="00D80453">
        <w:rPr>
          <w:rFonts w:ascii="Times New Roman" w:hAnsi="Times New Roman"/>
          <w:spacing w:val="-9"/>
          <w:sz w:val="24"/>
          <w:szCs w:val="24"/>
        </w:rPr>
        <w:t>Виконавець</w:t>
      </w:r>
      <w:r w:rsidRPr="00D80453">
        <w:rPr>
          <w:rFonts w:ascii="Times New Roman" w:hAnsi="Times New Roman"/>
          <w:spacing w:val="2"/>
          <w:sz w:val="24"/>
          <w:szCs w:val="24"/>
        </w:rPr>
        <w:t xml:space="preserve"> повідомляє Замовника про виконання послуг</w:t>
      </w:r>
      <w:r w:rsidRPr="00D80453">
        <w:rPr>
          <w:rFonts w:ascii="Times New Roman" w:hAnsi="Times New Roman"/>
          <w:sz w:val="24"/>
          <w:szCs w:val="24"/>
        </w:rPr>
        <w:t xml:space="preserve"> і направляє на його адресу акти наданих послуг</w:t>
      </w:r>
      <w:r w:rsidRPr="00D80453">
        <w:rPr>
          <w:rFonts w:ascii="Times New Roman" w:hAnsi="Times New Roman"/>
          <w:spacing w:val="2"/>
          <w:sz w:val="24"/>
          <w:szCs w:val="24"/>
        </w:rPr>
        <w:t>.</w:t>
      </w:r>
    </w:p>
    <w:p w:rsidR="00D80453" w:rsidRPr="00D80453" w:rsidRDefault="00D80453" w:rsidP="00D80453">
      <w:pPr>
        <w:shd w:val="clear" w:color="auto" w:fill="FFFFFF"/>
        <w:tabs>
          <w:tab w:val="left" w:pos="0"/>
        </w:tabs>
        <w:ind w:firstLine="426"/>
        <w:jc w:val="both"/>
        <w:rPr>
          <w:rFonts w:ascii="Times New Roman" w:hAnsi="Times New Roman"/>
          <w:spacing w:val="-1"/>
          <w:sz w:val="24"/>
          <w:szCs w:val="24"/>
        </w:rPr>
      </w:pPr>
      <w:r w:rsidRPr="00D80453">
        <w:rPr>
          <w:rFonts w:ascii="Times New Roman" w:hAnsi="Times New Roman"/>
          <w:spacing w:val="-1"/>
          <w:sz w:val="24"/>
          <w:szCs w:val="24"/>
        </w:rPr>
        <w:t xml:space="preserve">6.2. Виконавець до </w:t>
      </w:r>
      <w:r w:rsidRPr="00D80453">
        <w:rPr>
          <w:rFonts w:ascii="Times New Roman" w:hAnsi="Times New Roman"/>
          <w:sz w:val="24"/>
          <w:szCs w:val="24"/>
        </w:rPr>
        <w:t>10 числа місяця наступним за звітним</w:t>
      </w:r>
      <w:r w:rsidRPr="00D80453">
        <w:rPr>
          <w:rFonts w:ascii="Times New Roman" w:hAnsi="Times New Roman"/>
          <w:spacing w:val="2"/>
          <w:sz w:val="24"/>
          <w:szCs w:val="24"/>
        </w:rPr>
        <w:t xml:space="preserve"> представляє Замовнику </w:t>
      </w:r>
      <w:r w:rsidRPr="00D80453">
        <w:rPr>
          <w:rFonts w:ascii="Times New Roman" w:hAnsi="Times New Roman"/>
          <w:spacing w:val="5"/>
          <w:sz w:val="24"/>
          <w:szCs w:val="24"/>
        </w:rPr>
        <w:t>акти наданих послуг</w:t>
      </w:r>
      <w:r w:rsidRPr="00D80453">
        <w:rPr>
          <w:rFonts w:ascii="Times New Roman" w:hAnsi="Times New Roman"/>
          <w:spacing w:val="-1"/>
          <w:sz w:val="24"/>
          <w:szCs w:val="24"/>
        </w:rPr>
        <w:t xml:space="preserve"> </w:t>
      </w:r>
      <w:r w:rsidRPr="00D80453">
        <w:rPr>
          <w:rFonts w:ascii="Times New Roman" w:hAnsi="Times New Roman"/>
          <w:spacing w:val="2"/>
          <w:sz w:val="24"/>
          <w:szCs w:val="24"/>
        </w:rPr>
        <w:t>в двох</w:t>
      </w:r>
      <w:r w:rsidRPr="00D80453">
        <w:rPr>
          <w:rFonts w:ascii="Times New Roman" w:hAnsi="Times New Roman"/>
          <w:spacing w:val="-2"/>
          <w:sz w:val="24"/>
          <w:szCs w:val="24"/>
        </w:rPr>
        <w:t xml:space="preserve"> примірниках з врахуванням актів, складених в поточному місяці. </w:t>
      </w:r>
      <w:r w:rsidRPr="00D80453">
        <w:rPr>
          <w:rFonts w:ascii="Times New Roman" w:hAnsi="Times New Roman"/>
          <w:spacing w:val="-1"/>
          <w:sz w:val="24"/>
          <w:szCs w:val="24"/>
        </w:rPr>
        <w:t xml:space="preserve">Замовник  </w:t>
      </w:r>
      <w:r w:rsidRPr="00D80453">
        <w:rPr>
          <w:rFonts w:ascii="Times New Roman" w:hAnsi="Times New Roman"/>
          <w:bCs/>
          <w:spacing w:val="-1"/>
          <w:sz w:val="24"/>
          <w:szCs w:val="24"/>
        </w:rPr>
        <w:t xml:space="preserve">протягом </w:t>
      </w:r>
      <w:r w:rsidRPr="00D80453">
        <w:rPr>
          <w:rFonts w:ascii="Times New Roman" w:hAnsi="Times New Roman"/>
          <w:spacing w:val="-1"/>
          <w:sz w:val="24"/>
          <w:szCs w:val="24"/>
        </w:rPr>
        <w:t xml:space="preserve">п’яти днів після одержання актів </w:t>
      </w:r>
      <w:proofErr w:type="gramStart"/>
      <w:r w:rsidRPr="00D80453">
        <w:rPr>
          <w:rFonts w:ascii="Times New Roman" w:hAnsi="Times New Roman"/>
          <w:spacing w:val="-1"/>
          <w:sz w:val="24"/>
          <w:szCs w:val="24"/>
        </w:rPr>
        <w:t>в</w:t>
      </w:r>
      <w:proofErr w:type="gramEnd"/>
      <w:r w:rsidRPr="00D80453">
        <w:rPr>
          <w:rFonts w:ascii="Times New Roman" w:hAnsi="Times New Roman"/>
          <w:spacing w:val="-1"/>
          <w:sz w:val="24"/>
          <w:szCs w:val="24"/>
        </w:rPr>
        <w:t xml:space="preserve">ід </w:t>
      </w:r>
      <w:r w:rsidRPr="00D80453">
        <w:rPr>
          <w:rFonts w:ascii="Times New Roman" w:hAnsi="Times New Roman"/>
          <w:spacing w:val="-9"/>
          <w:sz w:val="24"/>
          <w:szCs w:val="24"/>
        </w:rPr>
        <w:t>Виконавця</w:t>
      </w:r>
      <w:r w:rsidRPr="00D80453">
        <w:rPr>
          <w:rFonts w:ascii="Times New Roman" w:hAnsi="Times New Roman"/>
          <w:spacing w:val="-1"/>
          <w:sz w:val="24"/>
          <w:szCs w:val="24"/>
        </w:rPr>
        <w:t xml:space="preserve">, розглядає </w:t>
      </w:r>
      <w:r w:rsidRPr="00D80453">
        <w:rPr>
          <w:rFonts w:ascii="Times New Roman" w:hAnsi="Times New Roman"/>
          <w:sz w:val="24"/>
          <w:szCs w:val="24"/>
        </w:rPr>
        <w:t xml:space="preserve">та підписує їх, один примірник </w:t>
      </w:r>
      <w:r w:rsidRPr="00D80453">
        <w:rPr>
          <w:rFonts w:ascii="Times New Roman" w:hAnsi="Times New Roman"/>
          <w:spacing w:val="-1"/>
          <w:sz w:val="24"/>
          <w:szCs w:val="24"/>
        </w:rPr>
        <w:t>повертає Виконавцю</w:t>
      </w:r>
      <w:r w:rsidRPr="00D80453">
        <w:rPr>
          <w:rFonts w:ascii="Times New Roman" w:hAnsi="Times New Roman"/>
          <w:sz w:val="24"/>
          <w:szCs w:val="24"/>
        </w:rPr>
        <w:t>.</w:t>
      </w:r>
    </w:p>
    <w:p w:rsidR="00D80453" w:rsidRPr="00D80453" w:rsidRDefault="00D80453" w:rsidP="00D80453">
      <w:pPr>
        <w:shd w:val="clear" w:color="auto" w:fill="FFFFFF"/>
        <w:tabs>
          <w:tab w:val="left" w:pos="0"/>
        </w:tabs>
        <w:ind w:firstLine="426"/>
        <w:jc w:val="both"/>
        <w:rPr>
          <w:rFonts w:ascii="Times New Roman" w:hAnsi="Times New Roman"/>
          <w:spacing w:val="-5"/>
          <w:sz w:val="24"/>
          <w:szCs w:val="24"/>
        </w:rPr>
      </w:pPr>
      <w:r w:rsidRPr="00D80453">
        <w:rPr>
          <w:rFonts w:ascii="Times New Roman" w:hAnsi="Times New Roman"/>
          <w:sz w:val="24"/>
          <w:szCs w:val="24"/>
        </w:rPr>
        <w:t xml:space="preserve">6.3. </w:t>
      </w:r>
      <w:r w:rsidRPr="00D80453">
        <w:rPr>
          <w:rFonts w:ascii="Times New Roman" w:hAnsi="Times New Roman"/>
          <w:spacing w:val="2"/>
          <w:sz w:val="24"/>
          <w:szCs w:val="24"/>
        </w:rPr>
        <w:t xml:space="preserve">При виявленні </w:t>
      </w:r>
      <w:r w:rsidRPr="00D80453">
        <w:rPr>
          <w:rFonts w:ascii="Times New Roman" w:hAnsi="Times New Roman"/>
          <w:sz w:val="24"/>
          <w:szCs w:val="24"/>
        </w:rPr>
        <w:t>недолі</w:t>
      </w:r>
      <w:proofErr w:type="gramStart"/>
      <w:r w:rsidRPr="00D80453">
        <w:rPr>
          <w:rFonts w:ascii="Times New Roman" w:hAnsi="Times New Roman"/>
          <w:sz w:val="24"/>
          <w:szCs w:val="24"/>
        </w:rPr>
        <w:t>к</w:t>
      </w:r>
      <w:proofErr w:type="gramEnd"/>
      <w:r w:rsidRPr="00D80453">
        <w:rPr>
          <w:rFonts w:ascii="Times New Roman" w:hAnsi="Times New Roman"/>
          <w:sz w:val="24"/>
          <w:szCs w:val="24"/>
        </w:rPr>
        <w:t>ів Сторони складають відповідний акт, вказавши в ньому характер недоліків, їх обсяги.</w:t>
      </w:r>
    </w:p>
    <w:p w:rsidR="00D80453" w:rsidRPr="00D80453" w:rsidRDefault="00D80453" w:rsidP="00D80453">
      <w:pPr>
        <w:shd w:val="clear" w:color="auto" w:fill="FFFFFF"/>
        <w:tabs>
          <w:tab w:val="left" w:pos="0"/>
        </w:tabs>
        <w:ind w:firstLine="426"/>
        <w:jc w:val="both"/>
        <w:rPr>
          <w:rFonts w:ascii="Times New Roman" w:hAnsi="Times New Roman"/>
          <w:spacing w:val="-2"/>
          <w:sz w:val="24"/>
          <w:szCs w:val="24"/>
        </w:rPr>
      </w:pPr>
      <w:r w:rsidRPr="00D80453">
        <w:rPr>
          <w:rFonts w:ascii="Times New Roman" w:hAnsi="Times New Roman"/>
          <w:spacing w:val="1"/>
          <w:sz w:val="24"/>
          <w:szCs w:val="24"/>
        </w:rPr>
        <w:t xml:space="preserve">6.4. </w:t>
      </w:r>
      <w:proofErr w:type="gramStart"/>
      <w:r w:rsidRPr="00D80453">
        <w:rPr>
          <w:rFonts w:ascii="Times New Roman" w:hAnsi="Times New Roman"/>
          <w:spacing w:val="1"/>
          <w:sz w:val="24"/>
          <w:szCs w:val="24"/>
        </w:rPr>
        <w:t>П</w:t>
      </w:r>
      <w:proofErr w:type="gramEnd"/>
      <w:r w:rsidRPr="00D80453">
        <w:rPr>
          <w:rFonts w:ascii="Times New Roman" w:hAnsi="Times New Roman"/>
          <w:spacing w:val="1"/>
          <w:sz w:val="24"/>
          <w:szCs w:val="24"/>
        </w:rPr>
        <w:t xml:space="preserve">ідписані Сторонами </w:t>
      </w:r>
      <w:r w:rsidRPr="00D80453">
        <w:rPr>
          <w:rFonts w:ascii="Times New Roman" w:hAnsi="Times New Roman"/>
          <w:spacing w:val="5"/>
          <w:sz w:val="24"/>
          <w:szCs w:val="24"/>
        </w:rPr>
        <w:t xml:space="preserve">акти наданих послуг </w:t>
      </w:r>
      <w:r w:rsidRPr="00D80453">
        <w:rPr>
          <w:rFonts w:ascii="Times New Roman" w:hAnsi="Times New Roman"/>
          <w:spacing w:val="1"/>
          <w:sz w:val="24"/>
          <w:szCs w:val="24"/>
        </w:rPr>
        <w:t xml:space="preserve">є підставою для проведення остаточних розрахунків за надані </w:t>
      </w:r>
      <w:r w:rsidRPr="00D80453">
        <w:rPr>
          <w:rFonts w:ascii="Times New Roman" w:hAnsi="Times New Roman"/>
          <w:spacing w:val="-9"/>
          <w:sz w:val="24"/>
          <w:szCs w:val="24"/>
        </w:rPr>
        <w:t>Виконавцем</w:t>
      </w:r>
      <w:r w:rsidRPr="00D80453">
        <w:rPr>
          <w:rFonts w:ascii="Times New Roman" w:hAnsi="Times New Roman"/>
          <w:spacing w:val="-2"/>
          <w:sz w:val="24"/>
          <w:szCs w:val="24"/>
        </w:rPr>
        <w:t xml:space="preserve"> послуги.</w:t>
      </w:r>
    </w:p>
    <w:p w:rsidR="00D80453" w:rsidRPr="00D80453" w:rsidRDefault="00D80453" w:rsidP="00D80453">
      <w:pPr>
        <w:shd w:val="clear" w:color="auto" w:fill="FFFFFF"/>
        <w:tabs>
          <w:tab w:val="left" w:pos="0"/>
        </w:tabs>
        <w:ind w:firstLine="709"/>
        <w:jc w:val="center"/>
        <w:rPr>
          <w:rFonts w:ascii="Times New Roman" w:hAnsi="Times New Roman"/>
          <w:b/>
          <w:spacing w:val="4"/>
          <w:sz w:val="24"/>
          <w:szCs w:val="24"/>
        </w:rPr>
      </w:pPr>
      <w:r w:rsidRPr="00D80453">
        <w:rPr>
          <w:rFonts w:ascii="Times New Roman" w:hAnsi="Times New Roman"/>
          <w:b/>
          <w:spacing w:val="4"/>
          <w:sz w:val="24"/>
          <w:szCs w:val="24"/>
        </w:rPr>
        <w:t>7. Відповідальність Сторін</w:t>
      </w:r>
    </w:p>
    <w:p w:rsidR="00D80453" w:rsidRPr="00D80453" w:rsidRDefault="00D80453" w:rsidP="00D80453">
      <w:pPr>
        <w:shd w:val="clear" w:color="auto" w:fill="FFFFFF"/>
        <w:ind w:firstLine="426"/>
        <w:jc w:val="both"/>
        <w:rPr>
          <w:rFonts w:ascii="Times New Roman" w:hAnsi="Times New Roman"/>
          <w:spacing w:val="2"/>
          <w:sz w:val="24"/>
          <w:szCs w:val="24"/>
        </w:rPr>
      </w:pPr>
      <w:r w:rsidRPr="00D80453">
        <w:rPr>
          <w:rFonts w:ascii="Times New Roman" w:hAnsi="Times New Roman"/>
          <w:sz w:val="24"/>
          <w:szCs w:val="24"/>
        </w:rPr>
        <w:t>7</w:t>
      </w:r>
      <w:r w:rsidRPr="00D80453">
        <w:rPr>
          <w:rFonts w:ascii="Times New Roman" w:hAnsi="Times New Roman"/>
          <w:spacing w:val="2"/>
          <w:sz w:val="24"/>
          <w:szCs w:val="24"/>
        </w:rPr>
        <w:t xml:space="preserve">.1. </w:t>
      </w:r>
      <w:proofErr w:type="gramStart"/>
      <w:r w:rsidRPr="00D80453">
        <w:rPr>
          <w:rFonts w:ascii="Times New Roman" w:hAnsi="Times New Roman"/>
          <w:spacing w:val="2"/>
          <w:sz w:val="24"/>
          <w:szCs w:val="24"/>
        </w:rPr>
        <w:t>У</w:t>
      </w:r>
      <w:proofErr w:type="gramEnd"/>
      <w:r w:rsidRPr="00D80453">
        <w:rPr>
          <w:rFonts w:ascii="Times New Roman" w:hAnsi="Times New Roman"/>
          <w:spacing w:val="2"/>
          <w:sz w:val="24"/>
          <w:szCs w:val="24"/>
        </w:rPr>
        <w:t xml:space="preserve"> </w:t>
      </w:r>
      <w:proofErr w:type="gramStart"/>
      <w:r w:rsidRPr="00D80453">
        <w:rPr>
          <w:rFonts w:ascii="Times New Roman" w:hAnsi="Times New Roman"/>
          <w:spacing w:val="2"/>
          <w:sz w:val="24"/>
          <w:szCs w:val="24"/>
        </w:rPr>
        <w:t>раз</w:t>
      </w:r>
      <w:proofErr w:type="gramEnd"/>
      <w:r w:rsidRPr="00D80453">
        <w:rPr>
          <w:rFonts w:ascii="Times New Roman" w:hAnsi="Times New Roman"/>
          <w:spacing w:val="2"/>
          <w:sz w:val="24"/>
          <w:szCs w:val="24"/>
        </w:rPr>
        <w:t>і невиконання, або несвоєчасного виконання своїх зобов'язань за Договором Сторони несуть відповідальність передбачену чинним законодавством та цим Договором.</w:t>
      </w:r>
    </w:p>
    <w:p w:rsidR="00D80453" w:rsidRPr="00D80453" w:rsidRDefault="00D80453" w:rsidP="00D80453">
      <w:pPr>
        <w:shd w:val="clear" w:color="auto" w:fill="FFFFFF"/>
        <w:ind w:firstLine="426"/>
        <w:jc w:val="both"/>
        <w:rPr>
          <w:rFonts w:ascii="Times New Roman" w:hAnsi="Times New Roman"/>
          <w:spacing w:val="2"/>
          <w:sz w:val="24"/>
          <w:szCs w:val="24"/>
        </w:rPr>
      </w:pPr>
      <w:r w:rsidRPr="00D80453">
        <w:rPr>
          <w:rFonts w:ascii="Times New Roman" w:hAnsi="Times New Roman"/>
          <w:spacing w:val="2"/>
          <w:sz w:val="24"/>
          <w:szCs w:val="24"/>
        </w:rPr>
        <w:t>7.2. У разі невиконання, або несвоєчасного виконання зобов'язань за цим Договором, Виконавець сплачує Замовнику пеню у розмі</w:t>
      </w:r>
      <w:proofErr w:type="gramStart"/>
      <w:r w:rsidRPr="00D80453">
        <w:rPr>
          <w:rFonts w:ascii="Times New Roman" w:hAnsi="Times New Roman"/>
          <w:spacing w:val="2"/>
          <w:sz w:val="24"/>
          <w:szCs w:val="24"/>
        </w:rPr>
        <w:t>р</w:t>
      </w:r>
      <w:proofErr w:type="gramEnd"/>
      <w:r w:rsidRPr="00D80453">
        <w:rPr>
          <w:rFonts w:ascii="Times New Roman" w:hAnsi="Times New Roman"/>
          <w:spacing w:val="2"/>
          <w:sz w:val="24"/>
          <w:szCs w:val="24"/>
        </w:rPr>
        <w:t xml:space="preserve">і подвійної облікової ставки НБУ, що діяла в період, за який нараховується пеня, за кожний день прострочення від суми не виконання, або від суми простроченого акту наданих послуг. </w:t>
      </w:r>
    </w:p>
    <w:p w:rsidR="00D80453" w:rsidRPr="00D80453" w:rsidRDefault="00D80453" w:rsidP="00D80453">
      <w:pPr>
        <w:shd w:val="clear" w:color="auto" w:fill="FFFFFF"/>
        <w:ind w:firstLine="426"/>
        <w:jc w:val="both"/>
        <w:rPr>
          <w:rFonts w:ascii="Times New Roman" w:hAnsi="Times New Roman"/>
          <w:spacing w:val="2"/>
          <w:sz w:val="24"/>
          <w:szCs w:val="24"/>
        </w:rPr>
      </w:pPr>
      <w:r w:rsidRPr="00D80453">
        <w:rPr>
          <w:rFonts w:ascii="Times New Roman" w:hAnsi="Times New Roman"/>
          <w:spacing w:val="2"/>
          <w:sz w:val="24"/>
          <w:szCs w:val="24"/>
        </w:rPr>
        <w:t>7.3. Завідомо завищені Виконавцем обсяги надани</w:t>
      </w:r>
      <w:proofErr w:type="gramStart"/>
      <w:r w:rsidRPr="00D80453">
        <w:rPr>
          <w:rFonts w:ascii="Times New Roman" w:hAnsi="Times New Roman"/>
          <w:spacing w:val="2"/>
          <w:sz w:val="24"/>
          <w:szCs w:val="24"/>
        </w:rPr>
        <w:t>х-</w:t>
      </w:r>
      <w:proofErr w:type="gramEnd"/>
      <w:r w:rsidRPr="00D80453">
        <w:rPr>
          <w:rFonts w:ascii="Times New Roman" w:hAnsi="Times New Roman"/>
          <w:spacing w:val="2"/>
          <w:sz w:val="24"/>
          <w:szCs w:val="24"/>
        </w:rPr>
        <w:t xml:space="preserve"> послуг, або завищені розцінки в акті наданих послуг, тягнуть за собою накладення штрафних санкцій Замовником в розмірі такого завищення. </w:t>
      </w:r>
    </w:p>
    <w:p w:rsidR="00D80453" w:rsidRPr="00D80453" w:rsidRDefault="00D80453" w:rsidP="00D80453">
      <w:pPr>
        <w:shd w:val="clear" w:color="auto" w:fill="FFFFFF"/>
        <w:ind w:firstLine="426"/>
        <w:jc w:val="both"/>
        <w:rPr>
          <w:rFonts w:ascii="Times New Roman" w:hAnsi="Times New Roman"/>
          <w:spacing w:val="2"/>
          <w:sz w:val="24"/>
          <w:szCs w:val="24"/>
        </w:rPr>
      </w:pPr>
      <w:r w:rsidRPr="00D80453">
        <w:rPr>
          <w:rFonts w:ascii="Times New Roman" w:hAnsi="Times New Roman"/>
          <w:spacing w:val="2"/>
          <w:sz w:val="24"/>
          <w:szCs w:val="24"/>
        </w:rPr>
        <w:t>7.4. У випадку порушення своїх зобов’язань за договором, Сторони несуть відповідальність, визначену цим Договором (штрафні санкції, пеня та інше) та чинним законодавством України. Порушенням зобов’язання є його невиконання або неналежне виконання, тобто виконання з порушенням умов, визначених змістом зобов’язання.</w:t>
      </w:r>
    </w:p>
    <w:p w:rsidR="00D80453" w:rsidRPr="00D80453" w:rsidRDefault="00D80453" w:rsidP="00D80453">
      <w:pPr>
        <w:shd w:val="clear" w:color="auto" w:fill="FFFFFF"/>
        <w:ind w:firstLine="426"/>
        <w:jc w:val="both"/>
        <w:rPr>
          <w:rFonts w:ascii="Times New Roman" w:hAnsi="Times New Roman"/>
          <w:spacing w:val="2"/>
          <w:sz w:val="24"/>
          <w:szCs w:val="24"/>
        </w:rPr>
      </w:pPr>
      <w:r w:rsidRPr="00D80453">
        <w:rPr>
          <w:rFonts w:ascii="Times New Roman" w:hAnsi="Times New Roman"/>
          <w:spacing w:val="2"/>
          <w:sz w:val="24"/>
          <w:szCs w:val="24"/>
        </w:rPr>
        <w:t xml:space="preserve">7.5. У випадку невиконання, або неналежного виконання однією із Сторін своїх зобов’язань за цим Договором, винна сторона відшкодовує іншій стороні спричинені цим збитки. </w:t>
      </w:r>
    </w:p>
    <w:p w:rsidR="00D80453" w:rsidRPr="00D80453" w:rsidRDefault="00D80453" w:rsidP="00D80453">
      <w:pPr>
        <w:shd w:val="clear" w:color="auto" w:fill="FFFFFF"/>
        <w:ind w:firstLine="426"/>
        <w:jc w:val="both"/>
        <w:rPr>
          <w:rFonts w:ascii="Times New Roman" w:hAnsi="Times New Roman"/>
          <w:spacing w:val="2"/>
          <w:sz w:val="24"/>
          <w:szCs w:val="24"/>
        </w:rPr>
      </w:pPr>
      <w:r w:rsidRPr="00D80453">
        <w:rPr>
          <w:rFonts w:ascii="Times New Roman" w:hAnsi="Times New Roman"/>
          <w:spacing w:val="2"/>
          <w:sz w:val="24"/>
          <w:szCs w:val="24"/>
        </w:rPr>
        <w:t>7.6. Виплата неустойки (накладання штрафних санкцій, пені тощо) не звільняє Сторони від виконання своїх зобов’язань в натурі, або усунення порушень.</w:t>
      </w:r>
    </w:p>
    <w:p w:rsidR="00D80453" w:rsidRPr="00D80453" w:rsidRDefault="00D80453" w:rsidP="00D80453">
      <w:pPr>
        <w:shd w:val="clear" w:color="auto" w:fill="FFFFFF"/>
        <w:ind w:firstLine="426"/>
        <w:jc w:val="both"/>
        <w:rPr>
          <w:rFonts w:ascii="Times New Roman" w:hAnsi="Times New Roman"/>
          <w:sz w:val="24"/>
          <w:szCs w:val="24"/>
        </w:rPr>
      </w:pPr>
      <w:r w:rsidRPr="00D80453">
        <w:rPr>
          <w:rFonts w:ascii="Times New Roman" w:hAnsi="Times New Roman"/>
          <w:spacing w:val="2"/>
          <w:sz w:val="24"/>
          <w:szCs w:val="24"/>
        </w:rPr>
        <w:t xml:space="preserve">7.7. В разі, несвоєчасного подання Виконавцем актів за поточний місяць </w:t>
      </w:r>
      <w:proofErr w:type="gramStart"/>
      <w:r w:rsidRPr="00D80453">
        <w:rPr>
          <w:rFonts w:ascii="Times New Roman" w:hAnsi="Times New Roman"/>
          <w:spacing w:val="2"/>
          <w:sz w:val="24"/>
          <w:szCs w:val="24"/>
        </w:rPr>
        <w:t>вони</w:t>
      </w:r>
      <w:proofErr w:type="gramEnd"/>
      <w:r w:rsidRPr="00D80453">
        <w:rPr>
          <w:rFonts w:ascii="Times New Roman" w:hAnsi="Times New Roman"/>
          <w:spacing w:val="2"/>
          <w:sz w:val="24"/>
          <w:szCs w:val="24"/>
        </w:rPr>
        <w:t xml:space="preserve"> не приймаються</w:t>
      </w:r>
      <w:r w:rsidRPr="00D80453">
        <w:rPr>
          <w:rFonts w:ascii="Times New Roman" w:hAnsi="Times New Roman"/>
          <w:sz w:val="24"/>
          <w:szCs w:val="24"/>
        </w:rPr>
        <w:t xml:space="preserve"> Замовником для проведення їх оплати. </w:t>
      </w:r>
    </w:p>
    <w:p w:rsidR="00D80453" w:rsidRPr="00D80453" w:rsidRDefault="00D80453" w:rsidP="00D80453">
      <w:pPr>
        <w:jc w:val="both"/>
        <w:rPr>
          <w:rFonts w:ascii="Times New Roman" w:hAnsi="Times New Roman"/>
          <w:bCs/>
          <w:sz w:val="24"/>
          <w:szCs w:val="24"/>
        </w:rPr>
      </w:pPr>
    </w:p>
    <w:p w:rsidR="00D80453" w:rsidRPr="00D80453" w:rsidRDefault="00D80453" w:rsidP="00D80453">
      <w:pPr>
        <w:shd w:val="clear" w:color="auto" w:fill="FFFFFF"/>
        <w:ind w:firstLine="709"/>
        <w:jc w:val="center"/>
        <w:rPr>
          <w:rFonts w:ascii="Times New Roman" w:hAnsi="Times New Roman"/>
          <w:b/>
          <w:bCs/>
          <w:sz w:val="24"/>
          <w:szCs w:val="24"/>
        </w:rPr>
      </w:pPr>
      <w:r w:rsidRPr="00D80453">
        <w:rPr>
          <w:rFonts w:ascii="Times New Roman" w:hAnsi="Times New Roman"/>
          <w:b/>
          <w:bCs/>
          <w:sz w:val="24"/>
          <w:szCs w:val="24"/>
        </w:rPr>
        <w:lastRenderedPageBreak/>
        <w:t>8</w:t>
      </w:r>
      <w:r w:rsidRPr="00D80453">
        <w:rPr>
          <w:rFonts w:ascii="Times New Roman" w:hAnsi="Times New Roman"/>
          <w:b/>
          <w:bCs/>
          <w:i/>
          <w:sz w:val="24"/>
          <w:szCs w:val="24"/>
        </w:rPr>
        <w:t xml:space="preserve">. </w:t>
      </w:r>
      <w:r w:rsidRPr="00D80453">
        <w:rPr>
          <w:rFonts w:ascii="Times New Roman" w:hAnsi="Times New Roman"/>
          <w:b/>
          <w:bCs/>
          <w:sz w:val="24"/>
          <w:szCs w:val="24"/>
        </w:rPr>
        <w:t>Форс-мажорні обставини</w:t>
      </w:r>
    </w:p>
    <w:p w:rsidR="00D80453" w:rsidRPr="00D80453" w:rsidRDefault="00D80453" w:rsidP="00D80453">
      <w:pPr>
        <w:shd w:val="clear" w:color="auto" w:fill="FFFFFF"/>
        <w:ind w:firstLine="426"/>
        <w:jc w:val="both"/>
        <w:rPr>
          <w:rFonts w:ascii="Times New Roman" w:hAnsi="Times New Roman"/>
          <w:bCs/>
          <w:sz w:val="24"/>
          <w:szCs w:val="24"/>
        </w:rPr>
      </w:pPr>
      <w:r w:rsidRPr="00D80453">
        <w:rPr>
          <w:rFonts w:ascii="Times New Roman" w:hAnsi="Times New Roman"/>
          <w:bCs/>
          <w:sz w:val="24"/>
          <w:szCs w:val="24"/>
        </w:rPr>
        <w:t>8.1. Сторони звільняються від відповідальності за невиконання або неналежне виконання умов цього Договору у випадку виникнення форс-мажорних обставин на час дії таких обставин.</w:t>
      </w:r>
    </w:p>
    <w:p w:rsidR="00D80453" w:rsidRPr="00D80453" w:rsidRDefault="00D80453" w:rsidP="00D80453">
      <w:pPr>
        <w:shd w:val="clear" w:color="auto" w:fill="FFFFFF"/>
        <w:ind w:firstLine="426"/>
        <w:jc w:val="both"/>
        <w:rPr>
          <w:rFonts w:ascii="Times New Roman" w:hAnsi="Times New Roman"/>
          <w:bCs/>
          <w:sz w:val="24"/>
          <w:szCs w:val="24"/>
        </w:rPr>
      </w:pPr>
      <w:r w:rsidRPr="00D80453">
        <w:rPr>
          <w:rFonts w:ascii="Times New Roman" w:hAnsi="Times New Roman"/>
          <w:bCs/>
          <w:sz w:val="24"/>
          <w:szCs w:val="24"/>
        </w:rPr>
        <w:t xml:space="preserve">Під форс-мажорними обставинами Сторони розуміють: надзвичайну і непереборну за наявних умов силу, захист від </w:t>
      </w:r>
      <w:proofErr w:type="gramStart"/>
      <w:r w:rsidRPr="00D80453">
        <w:rPr>
          <w:rFonts w:ascii="Times New Roman" w:hAnsi="Times New Roman"/>
          <w:bCs/>
          <w:sz w:val="24"/>
          <w:szCs w:val="24"/>
        </w:rPr>
        <w:t>д</w:t>
      </w:r>
      <w:proofErr w:type="gramEnd"/>
      <w:r w:rsidRPr="00D80453">
        <w:rPr>
          <w:rFonts w:ascii="Times New Roman" w:hAnsi="Times New Roman"/>
          <w:bCs/>
          <w:sz w:val="24"/>
          <w:szCs w:val="24"/>
        </w:rPr>
        <w:t>ії якої не передбачено в документації, дію якої неможливо попередити застосуванням високопрофесійної практики персоналу і дія якої може бути викликана:</w:t>
      </w:r>
    </w:p>
    <w:p w:rsidR="00D80453" w:rsidRPr="00D80453" w:rsidRDefault="00D80453" w:rsidP="00D80453">
      <w:pPr>
        <w:shd w:val="clear" w:color="auto" w:fill="FFFFFF"/>
        <w:ind w:firstLine="426"/>
        <w:jc w:val="both"/>
        <w:rPr>
          <w:rFonts w:ascii="Times New Roman" w:hAnsi="Times New Roman"/>
          <w:bCs/>
          <w:sz w:val="24"/>
          <w:szCs w:val="24"/>
        </w:rPr>
      </w:pPr>
      <w:r w:rsidRPr="00D80453">
        <w:rPr>
          <w:rFonts w:ascii="Times New Roman" w:hAnsi="Times New Roman"/>
          <w:bCs/>
          <w:sz w:val="24"/>
          <w:szCs w:val="24"/>
        </w:rPr>
        <w:t>- винятковими погодними умовами і стихійним лихом (ураган, буря, повінь, нагромадження снігу, ожеледиця, землетрус, пожежа, просідання і зсув ґрунту);</w:t>
      </w:r>
    </w:p>
    <w:p w:rsidR="00D80453" w:rsidRPr="00D80453" w:rsidRDefault="00D80453" w:rsidP="00D80453">
      <w:pPr>
        <w:shd w:val="clear" w:color="auto" w:fill="FFFFFF"/>
        <w:ind w:firstLine="426"/>
        <w:jc w:val="both"/>
        <w:rPr>
          <w:rFonts w:ascii="Times New Roman" w:hAnsi="Times New Roman"/>
          <w:bCs/>
          <w:sz w:val="24"/>
          <w:szCs w:val="24"/>
        </w:rPr>
      </w:pPr>
      <w:r w:rsidRPr="00D80453">
        <w:rPr>
          <w:rFonts w:ascii="Times New Roman" w:hAnsi="Times New Roman"/>
          <w:bCs/>
          <w:sz w:val="24"/>
          <w:szCs w:val="24"/>
        </w:rPr>
        <w:t xml:space="preserve">- непередбаченими ситуаціями, викликаними діями сторони, що не є стороною відповідного Договору (страйк, масові заворушення, громадська демонстрація, протиправні дії третіх </w:t>
      </w:r>
      <w:proofErr w:type="gramStart"/>
      <w:r w:rsidRPr="00D80453">
        <w:rPr>
          <w:rFonts w:ascii="Times New Roman" w:hAnsi="Times New Roman"/>
          <w:bCs/>
          <w:sz w:val="24"/>
          <w:szCs w:val="24"/>
        </w:rPr>
        <w:t>осіб</w:t>
      </w:r>
      <w:proofErr w:type="gramEnd"/>
      <w:r w:rsidRPr="00D80453">
        <w:rPr>
          <w:rFonts w:ascii="Times New Roman" w:hAnsi="Times New Roman"/>
          <w:bCs/>
          <w:sz w:val="24"/>
          <w:szCs w:val="24"/>
        </w:rPr>
        <w:t xml:space="preserve"> тощо);</w:t>
      </w:r>
    </w:p>
    <w:p w:rsidR="00D80453" w:rsidRPr="00D80453" w:rsidRDefault="00D80453" w:rsidP="00D80453">
      <w:pPr>
        <w:shd w:val="clear" w:color="auto" w:fill="FFFFFF"/>
        <w:ind w:firstLine="426"/>
        <w:jc w:val="both"/>
        <w:rPr>
          <w:rFonts w:ascii="Times New Roman" w:hAnsi="Times New Roman"/>
          <w:bCs/>
          <w:sz w:val="24"/>
          <w:szCs w:val="24"/>
        </w:rPr>
      </w:pPr>
      <w:r w:rsidRPr="00D80453">
        <w:rPr>
          <w:rFonts w:ascii="Times New Roman" w:hAnsi="Times New Roman"/>
          <w:bCs/>
          <w:sz w:val="24"/>
          <w:szCs w:val="24"/>
        </w:rPr>
        <w:t>- умовами, регламентованими відповідними органами виконавчої влади, а також пов’язаними з ліквідацією наслідків, викликаних винятковими погодними умовами і непередбаченими ситуаціями.</w:t>
      </w:r>
    </w:p>
    <w:p w:rsidR="00D80453" w:rsidRPr="00D80453" w:rsidRDefault="00D80453" w:rsidP="00D80453">
      <w:pPr>
        <w:shd w:val="clear" w:color="auto" w:fill="FFFFFF"/>
        <w:ind w:firstLine="426"/>
        <w:jc w:val="both"/>
        <w:rPr>
          <w:rFonts w:ascii="Times New Roman" w:hAnsi="Times New Roman"/>
          <w:bCs/>
          <w:sz w:val="24"/>
          <w:szCs w:val="24"/>
        </w:rPr>
      </w:pPr>
      <w:r w:rsidRPr="00D80453">
        <w:rPr>
          <w:rFonts w:ascii="Times New Roman" w:hAnsi="Times New Roman"/>
          <w:bCs/>
          <w:sz w:val="24"/>
          <w:szCs w:val="24"/>
        </w:rPr>
        <w:t xml:space="preserve">Факт виникнення і припинення форс-мажорних обставин </w:t>
      </w:r>
      <w:proofErr w:type="gramStart"/>
      <w:r w:rsidRPr="00D80453">
        <w:rPr>
          <w:rFonts w:ascii="Times New Roman" w:hAnsi="Times New Roman"/>
          <w:bCs/>
          <w:sz w:val="24"/>
          <w:szCs w:val="24"/>
        </w:rPr>
        <w:t>п</w:t>
      </w:r>
      <w:proofErr w:type="gramEnd"/>
      <w:r w:rsidRPr="00D80453">
        <w:rPr>
          <w:rFonts w:ascii="Times New Roman" w:hAnsi="Times New Roman"/>
          <w:bCs/>
          <w:sz w:val="24"/>
          <w:szCs w:val="24"/>
        </w:rPr>
        <w:t>ідтверджується відповідним документом, виданим уповноваженим органом.</w:t>
      </w:r>
    </w:p>
    <w:p w:rsidR="00D80453" w:rsidRPr="00D80453" w:rsidRDefault="00D80453" w:rsidP="00D80453">
      <w:pPr>
        <w:shd w:val="clear" w:color="auto" w:fill="FFFFFF"/>
        <w:ind w:firstLine="426"/>
        <w:jc w:val="both"/>
        <w:rPr>
          <w:rFonts w:ascii="Times New Roman" w:hAnsi="Times New Roman"/>
          <w:bCs/>
          <w:sz w:val="24"/>
          <w:szCs w:val="24"/>
        </w:rPr>
      </w:pPr>
      <w:r w:rsidRPr="00D80453">
        <w:rPr>
          <w:rFonts w:ascii="Times New Roman" w:hAnsi="Times New Roman"/>
          <w:bCs/>
          <w:sz w:val="24"/>
          <w:szCs w:val="24"/>
        </w:rPr>
        <w:t xml:space="preserve">Сторона, що посилається на форс-мажорні обставини як причину неналежного виконання своїх зобов’язань за Договором, звільняється від відповідальності за таке неналежне виконання тільки у тому випадку, якщо форс-мажорні обставини, на які посилається Сторона, виникли </w:t>
      </w:r>
      <w:proofErr w:type="gramStart"/>
      <w:r w:rsidRPr="00D80453">
        <w:rPr>
          <w:rFonts w:ascii="Times New Roman" w:hAnsi="Times New Roman"/>
          <w:bCs/>
          <w:sz w:val="24"/>
          <w:szCs w:val="24"/>
        </w:rPr>
        <w:t>п</w:t>
      </w:r>
      <w:proofErr w:type="gramEnd"/>
      <w:r w:rsidRPr="00D80453">
        <w:rPr>
          <w:rFonts w:ascii="Times New Roman" w:hAnsi="Times New Roman"/>
          <w:bCs/>
          <w:sz w:val="24"/>
          <w:szCs w:val="24"/>
        </w:rPr>
        <w:t>ісля укладення цього Договору, їх виникнення в момент укладення Договору було малоймовірним, і Сторона вжила всіх необхідних заході</w:t>
      </w:r>
      <w:proofErr w:type="gramStart"/>
      <w:r w:rsidRPr="00D80453">
        <w:rPr>
          <w:rFonts w:ascii="Times New Roman" w:hAnsi="Times New Roman"/>
          <w:bCs/>
          <w:sz w:val="24"/>
          <w:szCs w:val="24"/>
        </w:rPr>
        <w:t>в</w:t>
      </w:r>
      <w:proofErr w:type="gramEnd"/>
      <w:r w:rsidRPr="00D80453">
        <w:rPr>
          <w:rFonts w:ascii="Times New Roman" w:hAnsi="Times New Roman"/>
          <w:bCs/>
          <w:sz w:val="24"/>
          <w:szCs w:val="24"/>
        </w:rPr>
        <w:t>, для того щоб уникнути або усунути негативні наслідки цих обставин.</w:t>
      </w:r>
    </w:p>
    <w:p w:rsidR="00D80453" w:rsidRPr="00D80453" w:rsidRDefault="00D80453" w:rsidP="00D80453">
      <w:pPr>
        <w:shd w:val="clear" w:color="auto" w:fill="FFFFFF"/>
        <w:ind w:firstLine="709"/>
        <w:jc w:val="center"/>
        <w:rPr>
          <w:rFonts w:ascii="Times New Roman" w:hAnsi="Times New Roman"/>
          <w:b/>
          <w:spacing w:val="1"/>
          <w:sz w:val="24"/>
          <w:szCs w:val="24"/>
        </w:rPr>
      </w:pPr>
      <w:r w:rsidRPr="00D80453">
        <w:rPr>
          <w:rFonts w:ascii="Times New Roman" w:hAnsi="Times New Roman"/>
          <w:b/>
          <w:bCs/>
          <w:spacing w:val="1"/>
          <w:sz w:val="24"/>
          <w:szCs w:val="24"/>
        </w:rPr>
        <w:t>9. Зміни та розірвання Д</w:t>
      </w:r>
      <w:r w:rsidRPr="00D80453">
        <w:rPr>
          <w:rFonts w:ascii="Times New Roman" w:hAnsi="Times New Roman"/>
          <w:b/>
          <w:spacing w:val="1"/>
          <w:sz w:val="24"/>
          <w:szCs w:val="24"/>
        </w:rPr>
        <w:t>оговору</w:t>
      </w:r>
    </w:p>
    <w:p w:rsidR="00D80453" w:rsidRPr="00D80453" w:rsidRDefault="00D80453" w:rsidP="00D80453">
      <w:pPr>
        <w:shd w:val="clear" w:color="auto" w:fill="FFFFFF"/>
        <w:ind w:firstLine="426"/>
        <w:jc w:val="both"/>
        <w:rPr>
          <w:rFonts w:ascii="Times New Roman" w:hAnsi="Times New Roman"/>
          <w:bCs/>
          <w:sz w:val="24"/>
          <w:szCs w:val="24"/>
        </w:rPr>
      </w:pPr>
      <w:r w:rsidRPr="00D80453">
        <w:rPr>
          <w:rFonts w:ascii="Times New Roman" w:hAnsi="Times New Roman"/>
          <w:sz w:val="24"/>
          <w:szCs w:val="24"/>
        </w:rPr>
        <w:t>9</w:t>
      </w:r>
      <w:r w:rsidRPr="00D80453">
        <w:rPr>
          <w:rFonts w:ascii="Times New Roman" w:hAnsi="Times New Roman"/>
          <w:bCs/>
          <w:sz w:val="24"/>
          <w:szCs w:val="24"/>
        </w:rPr>
        <w:t>.1. Дострокове розірвання даного Договору і внесення до нього змін можливе лише за взаємною згодою Сторін.</w:t>
      </w:r>
    </w:p>
    <w:p w:rsidR="00D80453" w:rsidRPr="00D80453" w:rsidRDefault="00D80453" w:rsidP="00D80453">
      <w:pPr>
        <w:shd w:val="clear" w:color="auto" w:fill="FFFFFF"/>
        <w:ind w:firstLine="426"/>
        <w:jc w:val="both"/>
        <w:rPr>
          <w:rFonts w:ascii="Times New Roman" w:hAnsi="Times New Roman"/>
          <w:bCs/>
          <w:sz w:val="24"/>
          <w:szCs w:val="24"/>
        </w:rPr>
      </w:pPr>
      <w:r w:rsidRPr="00D80453">
        <w:rPr>
          <w:rFonts w:ascii="Times New Roman" w:hAnsi="Times New Roman"/>
          <w:bCs/>
          <w:sz w:val="24"/>
          <w:szCs w:val="24"/>
        </w:rPr>
        <w:t xml:space="preserve">9.2. Одностороннє дострокове розірвання Договору не </w:t>
      </w:r>
      <w:proofErr w:type="gramStart"/>
      <w:r w:rsidRPr="00D80453">
        <w:rPr>
          <w:rFonts w:ascii="Times New Roman" w:hAnsi="Times New Roman"/>
          <w:bCs/>
          <w:sz w:val="24"/>
          <w:szCs w:val="24"/>
        </w:rPr>
        <w:t>допускається</w:t>
      </w:r>
      <w:proofErr w:type="gramEnd"/>
      <w:r w:rsidRPr="00D80453">
        <w:rPr>
          <w:rFonts w:ascii="Times New Roman" w:hAnsi="Times New Roman"/>
          <w:bCs/>
          <w:sz w:val="24"/>
          <w:szCs w:val="24"/>
        </w:rPr>
        <w:t>, за винятком випадків, коли одна із Сторін не виконує або неналежним чином виконує свої зобов'язання за цим Договором.</w:t>
      </w:r>
    </w:p>
    <w:p w:rsidR="00D80453" w:rsidRPr="00D80453" w:rsidRDefault="00D80453" w:rsidP="00D80453">
      <w:pPr>
        <w:shd w:val="clear" w:color="auto" w:fill="FFFFFF"/>
        <w:ind w:firstLine="426"/>
        <w:jc w:val="both"/>
        <w:rPr>
          <w:rFonts w:ascii="Times New Roman" w:hAnsi="Times New Roman"/>
          <w:bCs/>
          <w:sz w:val="24"/>
          <w:szCs w:val="24"/>
        </w:rPr>
      </w:pPr>
      <w:r w:rsidRPr="00D80453">
        <w:rPr>
          <w:rFonts w:ascii="Times New Roman" w:hAnsi="Times New Roman"/>
          <w:bCs/>
          <w:sz w:val="24"/>
          <w:szCs w:val="24"/>
        </w:rPr>
        <w:t xml:space="preserve">9.3. Всі зміни та доповнення до цього Договору викладаються у письмовій формі, є його невід'ємною частиною та набувають чинності з моменту їх </w:t>
      </w:r>
      <w:proofErr w:type="gramStart"/>
      <w:r w:rsidRPr="00D80453">
        <w:rPr>
          <w:rFonts w:ascii="Times New Roman" w:hAnsi="Times New Roman"/>
          <w:bCs/>
          <w:sz w:val="24"/>
          <w:szCs w:val="24"/>
        </w:rPr>
        <w:t>п</w:t>
      </w:r>
      <w:proofErr w:type="gramEnd"/>
      <w:r w:rsidRPr="00D80453">
        <w:rPr>
          <w:rFonts w:ascii="Times New Roman" w:hAnsi="Times New Roman"/>
          <w:bCs/>
          <w:sz w:val="24"/>
          <w:szCs w:val="24"/>
        </w:rPr>
        <w:t>ідписання повноважними представниками Сторін.</w:t>
      </w:r>
    </w:p>
    <w:p w:rsidR="00D80453" w:rsidRPr="00D80453" w:rsidRDefault="00D80453" w:rsidP="00D80453">
      <w:pPr>
        <w:pStyle w:val="rvps2"/>
        <w:shd w:val="clear" w:color="auto" w:fill="FFFFFF"/>
        <w:spacing w:before="0" w:beforeAutospacing="0" w:after="125" w:afterAutospacing="0"/>
        <w:ind w:firstLine="376"/>
        <w:jc w:val="both"/>
      </w:pPr>
      <w:r w:rsidRPr="00D80453">
        <w:rPr>
          <w:bCs/>
        </w:rPr>
        <w:t xml:space="preserve">9.4. </w:t>
      </w:r>
      <w:r w:rsidRPr="00D80453">
        <w:t xml:space="preserve">Істотні умови договору про закупівлю не можуть змінюватися </w:t>
      </w:r>
      <w:proofErr w:type="gramStart"/>
      <w:r w:rsidRPr="00D80453">
        <w:t>п</w:t>
      </w:r>
      <w:proofErr w:type="gramEnd"/>
      <w:r w:rsidRPr="00D80453">
        <w:t>ісля його підписання до виконання зобов’язань сторонами в повному обсязі, крім випадків:</w:t>
      </w:r>
    </w:p>
    <w:p w:rsidR="00D80453" w:rsidRPr="00D80453" w:rsidRDefault="00D80453" w:rsidP="00D80453">
      <w:pPr>
        <w:pStyle w:val="rvps2"/>
        <w:shd w:val="clear" w:color="auto" w:fill="FFFFFF"/>
        <w:spacing w:before="0" w:beforeAutospacing="0" w:after="125" w:afterAutospacing="0"/>
        <w:ind w:firstLine="376"/>
        <w:jc w:val="both"/>
      </w:pPr>
      <w:bookmarkStart w:id="4" w:name="n1040"/>
      <w:bookmarkEnd w:id="4"/>
      <w:r w:rsidRPr="00D80453">
        <w:rPr>
          <w:lang w:val="uk-UA"/>
        </w:rPr>
        <w:t>9.4.1.</w:t>
      </w:r>
      <w:r w:rsidRPr="00D80453">
        <w:t xml:space="preserve"> зменшення обсягів закупі</w:t>
      </w:r>
      <w:proofErr w:type="gramStart"/>
      <w:r w:rsidRPr="00D80453">
        <w:t>вл</w:t>
      </w:r>
      <w:proofErr w:type="gramEnd"/>
      <w:r w:rsidRPr="00D80453">
        <w:t>і, зокрема з урахуванням фактичного обсягу видатків замовника;</w:t>
      </w:r>
    </w:p>
    <w:p w:rsidR="00D80453" w:rsidRPr="00D80453" w:rsidRDefault="00D80453" w:rsidP="00D80453">
      <w:pPr>
        <w:pStyle w:val="rvps2"/>
        <w:shd w:val="clear" w:color="auto" w:fill="FFFFFF"/>
        <w:spacing w:before="0" w:beforeAutospacing="0" w:after="125" w:afterAutospacing="0"/>
        <w:ind w:firstLine="376"/>
        <w:jc w:val="both"/>
      </w:pPr>
      <w:bookmarkStart w:id="5" w:name="n1041"/>
      <w:bookmarkEnd w:id="5"/>
      <w:r w:rsidRPr="00D80453">
        <w:rPr>
          <w:lang w:val="uk-UA"/>
        </w:rPr>
        <w:t>9.4.2.</w:t>
      </w:r>
      <w:r w:rsidRPr="00D80453">
        <w:t xml:space="preserve"> </w:t>
      </w:r>
      <w:proofErr w:type="gramStart"/>
      <w:r w:rsidRPr="00D80453">
        <w:t>збільшення ціни за одиницю товару до 10 відсотків пропорційно збільшенню ціни такого товару на ринку у разі коливання ціни такого товару на ринку за умови, що така зміна не призведе до збільшення суми, визначеної в договорі про закупівлю, - не частіше ніж один раз на 90 днів</w:t>
      </w:r>
      <w:proofErr w:type="gramEnd"/>
      <w:r w:rsidRPr="00D80453">
        <w:t xml:space="preserve"> з моменту </w:t>
      </w:r>
      <w:proofErr w:type="gramStart"/>
      <w:r w:rsidRPr="00D80453">
        <w:t>п</w:t>
      </w:r>
      <w:proofErr w:type="gramEnd"/>
      <w:r w:rsidRPr="00D80453">
        <w:t>ідписання договору про закупівлю.</w:t>
      </w:r>
    </w:p>
    <w:p w:rsidR="00D80453" w:rsidRPr="00D80453" w:rsidRDefault="00D80453" w:rsidP="00D80453">
      <w:pPr>
        <w:pStyle w:val="rvps2"/>
        <w:shd w:val="clear" w:color="auto" w:fill="FFFFFF"/>
        <w:spacing w:before="0" w:beforeAutospacing="0" w:after="125" w:afterAutospacing="0"/>
        <w:ind w:firstLine="376"/>
        <w:jc w:val="both"/>
      </w:pPr>
      <w:bookmarkStart w:id="6" w:name="n1042"/>
      <w:bookmarkEnd w:id="6"/>
      <w:r w:rsidRPr="00D80453">
        <w:rPr>
          <w:lang w:val="uk-UA"/>
        </w:rPr>
        <w:t>9.4.3.</w:t>
      </w:r>
      <w:r w:rsidRPr="00D80453">
        <w:t xml:space="preserve"> покращення якості предмета закупі</w:t>
      </w:r>
      <w:proofErr w:type="gramStart"/>
      <w:r w:rsidRPr="00D80453">
        <w:t>вл</w:t>
      </w:r>
      <w:proofErr w:type="gramEnd"/>
      <w:r w:rsidRPr="00D80453">
        <w:t>і, за умови що таке покращення не призведе до збільшення суми, визначеної в договорі про закупівлю;</w:t>
      </w:r>
    </w:p>
    <w:p w:rsidR="00D80453" w:rsidRPr="00D80453" w:rsidRDefault="00D80453" w:rsidP="00D80453">
      <w:pPr>
        <w:pStyle w:val="rvps2"/>
        <w:shd w:val="clear" w:color="auto" w:fill="FFFFFF"/>
        <w:spacing w:before="0" w:beforeAutospacing="0" w:after="125" w:afterAutospacing="0"/>
        <w:ind w:firstLine="376"/>
        <w:jc w:val="both"/>
        <w:rPr>
          <w:lang w:val="uk-UA"/>
        </w:rPr>
      </w:pPr>
      <w:bookmarkStart w:id="7" w:name="n1043"/>
      <w:bookmarkEnd w:id="7"/>
      <w:r w:rsidRPr="00D80453">
        <w:rPr>
          <w:lang w:val="uk-UA"/>
        </w:rPr>
        <w:lastRenderedPageBreak/>
        <w:t>9.4.4.</w:t>
      </w:r>
      <w:r w:rsidRPr="00D80453">
        <w:t xml:space="preserve"> продовження строку дії договору про закупівлю та строку виконання зобов’язань щодо  надання послуг у разі виникнення документально </w:t>
      </w:r>
      <w:proofErr w:type="gramStart"/>
      <w:r w:rsidRPr="00D80453">
        <w:t>п</w:t>
      </w:r>
      <w:proofErr w:type="gramEnd"/>
      <w:r w:rsidRPr="00D80453">
        <w:t>ідтверджених об’єктивних обставин, що спричинили таке продовження, у тому числі обставин непереборної сили, затримки фінансування витрат замовника, за умови що такі зміни не призведуть до збільшення суми, визначеної в договорі про закупівлю;</w:t>
      </w:r>
    </w:p>
    <w:p w:rsidR="00D80453" w:rsidRPr="00D80453" w:rsidRDefault="00D80453" w:rsidP="00D80453">
      <w:pPr>
        <w:pStyle w:val="rvps2"/>
        <w:shd w:val="clear" w:color="auto" w:fill="FFFFFF"/>
        <w:spacing w:before="0" w:beforeAutospacing="0" w:after="125" w:afterAutospacing="0"/>
        <w:ind w:firstLine="376"/>
        <w:jc w:val="both"/>
        <w:rPr>
          <w:lang w:val="uk-UA"/>
        </w:rPr>
      </w:pPr>
      <w:bookmarkStart w:id="8" w:name="n1044"/>
      <w:bookmarkEnd w:id="8"/>
      <w:r w:rsidRPr="00D80453">
        <w:rPr>
          <w:lang w:val="uk-UA"/>
        </w:rPr>
        <w:t>9.4.5.</w:t>
      </w:r>
      <w:r w:rsidRPr="00D80453">
        <w:t xml:space="preserve"> погодження зміни ціни в договорі про закупівлю в бік зменшення (без зміни кількості (обсягу) та якості послуг), у тому </w:t>
      </w:r>
      <w:proofErr w:type="gramStart"/>
      <w:r w:rsidRPr="00D80453">
        <w:t>числі у</w:t>
      </w:r>
      <w:proofErr w:type="gramEnd"/>
      <w:r w:rsidRPr="00D80453">
        <w:t xml:space="preserve"> разі коливання ціни товару на ринку;</w:t>
      </w:r>
    </w:p>
    <w:p w:rsidR="00D80453" w:rsidRPr="00D80453" w:rsidRDefault="00D80453" w:rsidP="00D80453">
      <w:pPr>
        <w:pStyle w:val="rvps2"/>
        <w:shd w:val="clear" w:color="auto" w:fill="FFFFFF"/>
        <w:spacing w:before="0" w:beforeAutospacing="0" w:after="125" w:afterAutospacing="0"/>
        <w:ind w:firstLine="376"/>
        <w:jc w:val="both"/>
        <w:rPr>
          <w:lang w:val="uk-UA"/>
        </w:rPr>
      </w:pPr>
      <w:bookmarkStart w:id="9" w:name="n1045"/>
      <w:bookmarkEnd w:id="9"/>
      <w:r w:rsidRPr="00D80453">
        <w:rPr>
          <w:lang w:val="uk-UA"/>
        </w:rPr>
        <w:t>9.4.6. зміни ціни в договорі про закупівлю у зв’язку зі зміною ставок податків і зборів та/або зміною умов щодо надання пільг з оподаткування - пропорційно до зміни таких ставок та/або пільг з оподаткування;</w:t>
      </w:r>
    </w:p>
    <w:p w:rsidR="00D80453" w:rsidRPr="00D80453" w:rsidRDefault="00D80453" w:rsidP="00D80453">
      <w:pPr>
        <w:shd w:val="clear" w:color="auto" w:fill="FFFFFF"/>
        <w:ind w:firstLine="426"/>
        <w:jc w:val="both"/>
        <w:rPr>
          <w:rFonts w:ascii="Times New Roman" w:hAnsi="Times New Roman"/>
          <w:sz w:val="24"/>
          <w:szCs w:val="24"/>
        </w:rPr>
      </w:pPr>
      <w:bookmarkStart w:id="10" w:name="n1046"/>
      <w:bookmarkStart w:id="11" w:name="n1047"/>
      <w:bookmarkEnd w:id="10"/>
      <w:bookmarkEnd w:id="11"/>
      <w:r w:rsidRPr="00D80453">
        <w:rPr>
          <w:rFonts w:ascii="Times New Roman" w:hAnsi="Times New Roman"/>
          <w:bCs/>
          <w:sz w:val="24"/>
          <w:szCs w:val="24"/>
        </w:rPr>
        <w:t xml:space="preserve">9.5. Будь-які повідомлення, які направляються Сторонами одна одній в рамках цього Договору, повинні бути здійснені в письмовій формі і надіслані рекомендованим, цінним листом або доставлені особисто </w:t>
      </w:r>
      <w:proofErr w:type="gramStart"/>
      <w:r w:rsidRPr="00D80453">
        <w:rPr>
          <w:rFonts w:ascii="Times New Roman" w:hAnsi="Times New Roman"/>
          <w:bCs/>
          <w:sz w:val="24"/>
          <w:szCs w:val="24"/>
        </w:rPr>
        <w:t>п</w:t>
      </w:r>
      <w:proofErr w:type="gramEnd"/>
      <w:r w:rsidRPr="00D80453">
        <w:rPr>
          <w:rFonts w:ascii="Times New Roman" w:hAnsi="Times New Roman"/>
          <w:bCs/>
          <w:sz w:val="24"/>
          <w:szCs w:val="24"/>
        </w:rPr>
        <w:t>ід розписку на адресу Сторін. Факсокопії мають юридичну силу якщо є підтвердження</w:t>
      </w:r>
      <w:r w:rsidRPr="00D80453">
        <w:rPr>
          <w:rFonts w:ascii="Times New Roman" w:hAnsi="Times New Roman"/>
          <w:sz w:val="24"/>
          <w:szCs w:val="24"/>
        </w:rPr>
        <w:t xml:space="preserve"> іншої Сторони про їх одержання уповноваженими представниками.</w:t>
      </w:r>
    </w:p>
    <w:p w:rsidR="00D80453" w:rsidRPr="00D80453" w:rsidRDefault="00D80453" w:rsidP="00D80453">
      <w:pPr>
        <w:shd w:val="clear" w:color="auto" w:fill="FFFFFF"/>
        <w:ind w:firstLine="709"/>
        <w:jc w:val="center"/>
        <w:rPr>
          <w:rFonts w:ascii="Times New Roman" w:hAnsi="Times New Roman"/>
          <w:b/>
          <w:bCs/>
          <w:spacing w:val="1"/>
          <w:sz w:val="24"/>
          <w:szCs w:val="24"/>
        </w:rPr>
      </w:pPr>
      <w:r w:rsidRPr="00D80453">
        <w:rPr>
          <w:rFonts w:ascii="Times New Roman" w:hAnsi="Times New Roman"/>
          <w:b/>
          <w:bCs/>
          <w:spacing w:val="1"/>
          <w:sz w:val="24"/>
          <w:szCs w:val="24"/>
        </w:rPr>
        <w:t>10. Порядок вирішення спорі</w:t>
      </w:r>
      <w:proofErr w:type="gramStart"/>
      <w:r w:rsidRPr="00D80453">
        <w:rPr>
          <w:rFonts w:ascii="Times New Roman" w:hAnsi="Times New Roman"/>
          <w:b/>
          <w:bCs/>
          <w:spacing w:val="1"/>
          <w:sz w:val="24"/>
          <w:szCs w:val="24"/>
        </w:rPr>
        <w:t>в</w:t>
      </w:r>
      <w:proofErr w:type="gramEnd"/>
    </w:p>
    <w:p w:rsidR="00D80453" w:rsidRPr="00D80453" w:rsidRDefault="00D80453" w:rsidP="00D80453">
      <w:pPr>
        <w:shd w:val="clear" w:color="auto" w:fill="FFFFFF"/>
        <w:tabs>
          <w:tab w:val="left" w:pos="0"/>
        </w:tabs>
        <w:ind w:firstLine="426"/>
        <w:jc w:val="both"/>
        <w:rPr>
          <w:rFonts w:ascii="Times New Roman" w:hAnsi="Times New Roman"/>
          <w:spacing w:val="-2"/>
          <w:sz w:val="24"/>
          <w:szCs w:val="24"/>
        </w:rPr>
      </w:pPr>
      <w:r w:rsidRPr="00D80453">
        <w:rPr>
          <w:rFonts w:ascii="Times New Roman" w:hAnsi="Times New Roman"/>
          <w:spacing w:val="5"/>
          <w:sz w:val="24"/>
          <w:szCs w:val="24"/>
        </w:rPr>
        <w:t xml:space="preserve">10.1. Усі спори, якщо такі виникатимуть в процесі виконання умов цього Договору, вирішуються Сторонами шляхом </w:t>
      </w:r>
      <w:r w:rsidRPr="00D80453">
        <w:rPr>
          <w:rFonts w:ascii="Times New Roman" w:hAnsi="Times New Roman"/>
          <w:spacing w:val="-2"/>
          <w:sz w:val="24"/>
          <w:szCs w:val="24"/>
        </w:rPr>
        <w:t>переговорі</w:t>
      </w:r>
      <w:proofErr w:type="gramStart"/>
      <w:r w:rsidRPr="00D80453">
        <w:rPr>
          <w:rFonts w:ascii="Times New Roman" w:hAnsi="Times New Roman"/>
          <w:spacing w:val="-2"/>
          <w:sz w:val="24"/>
          <w:szCs w:val="24"/>
        </w:rPr>
        <w:t>в</w:t>
      </w:r>
      <w:proofErr w:type="gramEnd"/>
      <w:r w:rsidRPr="00D80453">
        <w:rPr>
          <w:rFonts w:ascii="Times New Roman" w:hAnsi="Times New Roman"/>
          <w:spacing w:val="-2"/>
          <w:sz w:val="24"/>
          <w:szCs w:val="24"/>
        </w:rPr>
        <w:t>.</w:t>
      </w:r>
    </w:p>
    <w:p w:rsidR="00D80453" w:rsidRPr="00D80453" w:rsidRDefault="00D80453" w:rsidP="00D80453">
      <w:pPr>
        <w:shd w:val="clear" w:color="auto" w:fill="FFFFFF"/>
        <w:tabs>
          <w:tab w:val="left" w:pos="0"/>
        </w:tabs>
        <w:ind w:firstLine="426"/>
        <w:jc w:val="both"/>
        <w:rPr>
          <w:rFonts w:ascii="Times New Roman" w:hAnsi="Times New Roman"/>
          <w:spacing w:val="-2"/>
          <w:sz w:val="24"/>
          <w:szCs w:val="24"/>
        </w:rPr>
      </w:pPr>
      <w:r w:rsidRPr="00D80453">
        <w:rPr>
          <w:rFonts w:ascii="Times New Roman" w:hAnsi="Times New Roman"/>
          <w:spacing w:val="9"/>
          <w:sz w:val="24"/>
          <w:szCs w:val="24"/>
        </w:rPr>
        <w:t xml:space="preserve">10.3. </w:t>
      </w:r>
      <w:proofErr w:type="gramStart"/>
      <w:r w:rsidRPr="00D80453">
        <w:rPr>
          <w:rFonts w:ascii="Times New Roman" w:hAnsi="Times New Roman"/>
          <w:spacing w:val="9"/>
          <w:sz w:val="24"/>
          <w:szCs w:val="24"/>
        </w:rPr>
        <w:t xml:space="preserve">У разі недосягнення згоди із суперечливих питань, спори вирішуються в судовому порядку, згідно чинного </w:t>
      </w:r>
      <w:r w:rsidRPr="00D80453">
        <w:rPr>
          <w:rFonts w:ascii="Times New Roman" w:hAnsi="Times New Roman"/>
          <w:spacing w:val="-2"/>
          <w:sz w:val="24"/>
          <w:szCs w:val="24"/>
        </w:rPr>
        <w:t>законодавства України.</w:t>
      </w:r>
      <w:proofErr w:type="gramEnd"/>
    </w:p>
    <w:p w:rsidR="00D80453" w:rsidRPr="00D80453" w:rsidRDefault="00D80453" w:rsidP="00D80453">
      <w:pPr>
        <w:shd w:val="clear" w:color="auto" w:fill="FFFFFF"/>
        <w:ind w:firstLine="709"/>
        <w:jc w:val="center"/>
        <w:rPr>
          <w:rFonts w:ascii="Times New Roman" w:hAnsi="Times New Roman"/>
          <w:b/>
          <w:spacing w:val="4"/>
          <w:sz w:val="24"/>
          <w:szCs w:val="24"/>
        </w:rPr>
      </w:pPr>
      <w:r w:rsidRPr="00D80453">
        <w:rPr>
          <w:rFonts w:ascii="Times New Roman" w:hAnsi="Times New Roman"/>
          <w:b/>
          <w:spacing w:val="4"/>
          <w:sz w:val="24"/>
          <w:szCs w:val="24"/>
        </w:rPr>
        <w:t xml:space="preserve">11. </w:t>
      </w:r>
      <w:r w:rsidRPr="00D80453">
        <w:rPr>
          <w:rFonts w:ascii="Times New Roman" w:hAnsi="Times New Roman"/>
          <w:b/>
          <w:bCs/>
          <w:spacing w:val="4"/>
          <w:sz w:val="24"/>
          <w:szCs w:val="24"/>
        </w:rPr>
        <w:t xml:space="preserve">Заключні </w:t>
      </w:r>
      <w:r w:rsidRPr="00D80453">
        <w:rPr>
          <w:rFonts w:ascii="Times New Roman" w:hAnsi="Times New Roman"/>
          <w:b/>
          <w:spacing w:val="4"/>
          <w:sz w:val="24"/>
          <w:szCs w:val="24"/>
        </w:rPr>
        <w:t>положення</w:t>
      </w:r>
    </w:p>
    <w:p w:rsidR="003251BD" w:rsidRDefault="00D80453" w:rsidP="003251BD">
      <w:pPr>
        <w:shd w:val="clear" w:color="auto" w:fill="FFFFFF"/>
        <w:tabs>
          <w:tab w:val="left" w:pos="0"/>
        </w:tabs>
        <w:ind w:firstLine="426"/>
        <w:jc w:val="both"/>
        <w:rPr>
          <w:rFonts w:ascii="Times New Roman" w:hAnsi="Times New Roman"/>
          <w:sz w:val="24"/>
          <w:szCs w:val="24"/>
          <w:lang w:val="uk-UA"/>
        </w:rPr>
      </w:pPr>
      <w:r w:rsidRPr="00D80453">
        <w:rPr>
          <w:rFonts w:ascii="Times New Roman" w:hAnsi="Times New Roman"/>
          <w:sz w:val="24"/>
          <w:szCs w:val="24"/>
        </w:rPr>
        <w:t>11.1 Цей догові</w:t>
      </w:r>
      <w:proofErr w:type="gramStart"/>
      <w:r w:rsidRPr="00D80453">
        <w:rPr>
          <w:rFonts w:ascii="Times New Roman" w:hAnsi="Times New Roman"/>
          <w:sz w:val="24"/>
          <w:szCs w:val="24"/>
        </w:rPr>
        <w:t>р</w:t>
      </w:r>
      <w:proofErr w:type="gramEnd"/>
      <w:r w:rsidRPr="00D80453">
        <w:rPr>
          <w:rFonts w:ascii="Times New Roman" w:hAnsi="Times New Roman"/>
          <w:sz w:val="24"/>
          <w:szCs w:val="24"/>
        </w:rPr>
        <w:t xml:space="preserve"> набуває чинності з моменту його підписання повноважними представниками Сторін та діє </w:t>
      </w:r>
      <w:r w:rsidRPr="003251BD">
        <w:rPr>
          <w:rFonts w:ascii="Times New Roman" w:hAnsi="Times New Roman"/>
          <w:b/>
          <w:sz w:val="24"/>
          <w:szCs w:val="24"/>
        </w:rPr>
        <w:t>до 31.12.202</w:t>
      </w:r>
      <w:r w:rsidR="00F7746E">
        <w:rPr>
          <w:rFonts w:ascii="Times New Roman" w:hAnsi="Times New Roman"/>
          <w:b/>
          <w:sz w:val="24"/>
          <w:szCs w:val="24"/>
          <w:lang w:val="uk-UA"/>
        </w:rPr>
        <w:t>2</w:t>
      </w:r>
      <w:r w:rsidRPr="003251BD">
        <w:rPr>
          <w:rFonts w:ascii="Times New Roman" w:hAnsi="Times New Roman"/>
          <w:b/>
          <w:sz w:val="24"/>
          <w:szCs w:val="24"/>
        </w:rPr>
        <w:t>р.</w:t>
      </w:r>
      <w:r w:rsidRPr="00D80453">
        <w:rPr>
          <w:rFonts w:ascii="Times New Roman" w:hAnsi="Times New Roman"/>
          <w:sz w:val="24"/>
          <w:szCs w:val="24"/>
        </w:rPr>
        <w:t xml:space="preserve"> У частині розрахунків до повного виконання зобов’язань. Закінчення строку дії Договору не звільняє Сторін від виконання зобов’язань, які лишились невиконаними. </w:t>
      </w:r>
    </w:p>
    <w:p w:rsidR="003251BD" w:rsidRPr="00D80453" w:rsidRDefault="003251BD" w:rsidP="003251BD">
      <w:pPr>
        <w:shd w:val="clear" w:color="auto" w:fill="FFFFFF"/>
        <w:tabs>
          <w:tab w:val="left" w:pos="0"/>
        </w:tabs>
        <w:ind w:firstLine="426"/>
        <w:jc w:val="both"/>
        <w:rPr>
          <w:rFonts w:ascii="Times New Roman" w:hAnsi="Times New Roman"/>
          <w:spacing w:val="-8"/>
          <w:sz w:val="24"/>
          <w:szCs w:val="24"/>
        </w:rPr>
      </w:pPr>
      <w:r>
        <w:rPr>
          <w:rFonts w:ascii="Times New Roman" w:hAnsi="Times New Roman"/>
          <w:sz w:val="24"/>
          <w:szCs w:val="24"/>
        </w:rPr>
        <w:t>1</w:t>
      </w:r>
      <w:r>
        <w:rPr>
          <w:rFonts w:ascii="Times New Roman" w:hAnsi="Times New Roman"/>
          <w:sz w:val="24"/>
          <w:szCs w:val="24"/>
          <w:lang w:val="uk-UA"/>
        </w:rPr>
        <w:t>1</w:t>
      </w:r>
      <w:r w:rsidRPr="00D80453">
        <w:rPr>
          <w:rFonts w:ascii="Times New Roman" w:hAnsi="Times New Roman"/>
          <w:sz w:val="24"/>
          <w:szCs w:val="24"/>
        </w:rPr>
        <w:t>.2. Дія договору може продовжуватися на строк, достатній для проведення процедури закупі</w:t>
      </w:r>
      <w:proofErr w:type="gramStart"/>
      <w:r w:rsidRPr="00D80453">
        <w:rPr>
          <w:rFonts w:ascii="Times New Roman" w:hAnsi="Times New Roman"/>
          <w:sz w:val="24"/>
          <w:szCs w:val="24"/>
        </w:rPr>
        <w:t>вл</w:t>
      </w:r>
      <w:proofErr w:type="gramEnd"/>
      <w:r w:rsidRPr="00D80453">
        <w:rPr>
          <w:rFonts w:ascii="Times New Roman" w:hAnsi="Times New Roman"/>
          <w:sz w:val="24"/>
          <w:szCs w:val="24"/>
        </w:rPr>
        <w:t>і на початку наступного року, в обсязі, що не перевищує 20 відсотків суми, визначеної у договорі, якщо видатки на цю мету затверджено в установленому порядку.</w:t>
      </w:r>
    </w:p>
    <w:p w:rsidR="00D80453" w:rsidRPr="00D80453" w:rsidRDefault="00D80453" w:rsidP="00D80453">
      <w:pPr>
        <w:ind w:firstLine="426"/>
        <w:jc w:val="both"/>
        <w:rPr>
          <w:rFonts w:ascii="Times New Roman" w:hAnsi="Times New Roman"/>
          <w:sz w:val="24"/>
          <w:szCs w:val="24"/>
        </w:rPr>
      </w:pPr>
      <w:r w:rsidRPr="00D80453">
        <w:rPr>
          <w:rFonts w:ascii="Times New Roman" w:hAnsi="Times New Roman"/>
          <w:sz w:val="24"/>
          <w:szCs w:val="24"/>
        </w:rPr>
        <w:t>11.</w:t>
      </w:r>
      <w:r w:rsidR="003251BD">
        <w:rPr>
          <w:rFonts w:ascii="Times New Roman" w:hAnsi="Times New Roman"/>
          <w:sz w:val="24"/>
          <w:szCs w:val="24"/>
          <w:lang w:val="uk-UA"/>
        </w:rPr>
        <w:t>3</w:t>
      </w:r>
      <w:r w:rsidRPr="00D80453">
        <w:rPr>
          <w:rFonts w:ascii="Times New Roman" w:hAnsi="Times New Roman"/>
          <w:sz w:val="24"/>
          <w:szCs w:val="24"/>
        </w:rPr>
        <w:t xml:space="preserve">. Сторони зобов'язані протягом трьох днів повідомляти одна одну </w:t>
      </w:r>
      <w:proofErr w:type="gramStart"/>
      <w:r w:rsidRPr="00D80453">
        <w:rPr>
          <w:rFonts w:ascii="Times New Roman" w:hAnsi="Times New Roman"/>
          <w:sz w:val="24"/>
          <w:szCs w:val="24"/>
        </w:rPr>
        <w:t>у</w:t>
      </w:r>
      <w:proofErr w:type="gramEnd"/>
      <w:r w:rsidRPr="00D80453">
        <w:rPr>
          <w:rFonts w:ascii="Times New Roman" w:hAnsi="Times New Roman"/>
          <w:sz w:val="24"/>
          <w:szCs w:val="24"/>
        </w:rPr>
        <w:t xml:space="preserve"> разі зміни своєї юридичної адреси або банківських реквізитів.</w:t>
      </w:r>
    </w:p>
    <w:p w:rsidR="00D80453" w:rsidRPr="00D80453" w:rsidRDefault="00D80453" w:rsidP="00D80453">
      <w:pPr>
        <w:ind w:firstLine="426"/>
        <w:jc w:val="both"/>
        <w:rPr>
          <w:rFonts w:ascii="Times New Roman" w:hAnsi="Times New Roman"/>
          <w:sz w:val="24"/>
          <w:szCs w:val="24"/>
        </w:rPr>
      </w:pPr>
      <w:r w:rsidRPr="00D80453">
        <w:rPr>
          <w:rFonts w:ascii="Times New Roman" w:hAnsi="Times New Roman"/>
          <w:sz w:val="24"/>
          <w:szCs w:val="24"/>
        </w:rPr>
        <w:t>11.</w:t>
      </w:r>
      <w:r w:rsidR="003251BD">
        <w:rPr>
          <w:rFonts w:ascii="Times New Roman" w:hAnsi="Times New Roman"/>
          <w:sz w:val="24"/>
          <w:szCs w:val="24"/>
          <w:lang w:val="uk-UA"/>
        </w:rPr>
        <w:t>4</w:t>
      </w:r>
      <w:r w:rsidRPr="00D80453">
        <w:rPr>
          <w:rFonts w:ascii="Times New Roman" w:hAnsi="Times New Roman"/>
          <w:sz w:val="24"/>
          <w:szCs w:val="24"/>
        </w:rPr>
        <w:t>. Цей Догові</w:t>
      </w:r>
      <w:proofErr w:type="gramStart"/>
      <w:r w:rsidRPr="00D80453">
        <w:rPr>
          <w:rFonts w:ascii="Times New Roman" w:hAnsi="Times New Roman"/>
          <w:sz w:val="24"/>
          <w:szCs w:val="24"/>
        </w:rPr>
        <w:t>р</w:t>
      </w:r>
      <w:proofErr w:type="gramEnd"/>
      <w:r w:rsidRPr="00D80453">
        <w:rPr>
          <w:rFonts w:ascii="Times New Roman" w:hAnsi="Times New Roman"/>
          <w:sz w:val="24"/>
          <w:szCs w:val="24"/>
        </w:rPr>
        <w:t xml:space="preserve"> складений українською мовою у двох примірниках: по одному для кожної Сторони. Примірники Договору є </w:t>
      </w:r>
      <w:proofErr w:type="gramStart"/>
      <w:r w:rsidRPr="00D80453">
        <w:rPr>
          <w:rFonts w:ascii="Times New Roman" w:hAnsi="Times New Roman"/>
          <w:sz w:val="24"/>
          <w:szCs w:val="24"/>
        </w:rPr>
        <w:t>р</w:t>
      </w:r>
      <w:proofErr w:type="gramEnd"/>
      <w:r w:rsidRPr="00D80453">
        <w:rPr>
          <w:rFonts w:ascii="Times New Roman" w:hAnsi="Times New Roman"/>
          <w:sz w:val="24"/>
          <w:szCs w:val="24"/>
        </w:rPr>
        <w:t xml:space="preserve">івноавтентичними. </w:t>
      </w:r>
    </w:p>
    <w:p w:rsidR="00D80453" w:rsidRPr="00D80453" w:rsidRDefault="003251BD" w:rsidP="00D80453">
      <w:pPr>
        <w:ind w:firstLine="426"/>
        <w:jc w:val="both"/>
        <w:rPr>
          <w:rFonts w:ascii="Times New Roman" w:hAnsi="Times New Roman"/>
          <w:sz w:val="24"/>
          <w:szCs w:val="24"/>
        </w:rPr>
      </w:pPr>
      <w:r>
        <w:rPr>
          <w:rFonts w:ascii="Times New Roman" w:hAnsi="Times New Roman"/>
          <w:sz w:val="24"/>
          <w:szCs w:val="24"/>
        </w:rPr>
        <w:t>11.</w:t>
      </w:r>
      <w:r>
        <w:rPr>
          <w:rFonts w:ascii="Times New Roman" w:hAnsi="Times New Roman"/>
          <w:sz w:val="24"/>
          <w:szCs w:val="24"/>
          <w:lang w:val="uk-UA"/>
        </w:rPr>
        <w:t>5</w:t>
      </w:r>
      <w:r w:rsidR="00D80453" w:rsidRPr="00D80453">
        <w:rPr>
          <w:rFonts w:ascii="Times New Roman" w:hAnsi="Times New Roman"/>
          <w:sz w:val="24"/>
          <w:szCs w:val="24"/>
        </w:rPr>
        <w:t xml:space="preserve">. Питання, не врегульовані цим Договором, вирішуються відповідно до </w:t>
      </w:r>
      <w:proofErr w:type="gramStart"/>
      <w:r w:rsidR="00D80453" w:rsidRPr="00D80453">
        <w:rPr>
          <w:rFonts w:ascii="Times New Roman" w:hAnsi="Times New Roman"/>
          <w:sz w:val="24"/>
          <w:szCs w:val="24"/>
        </w:rPr>
        <w:t>чинного</w:t>
      </w:r>
      <w:proofErr w:type="gramEnd"/>
      <w:r w:rsidR="00D80453" w:rsidRPr="00D80453">
        <w:rPr>
          <w:rFonts w:ascii="Times New Roman" w:hAnsi="Times New Roman"/>
          <w:sz w:val="24"/>
          <w:szCs w:val="24"/>
        </w:rPr>
        <w:t xml:space="preserve"> </w:t>
      </w:r>
    </w:p>
    <w:p w:rsidR="00D80453" w:rsidRPr="00D80453" w:rsidRDefault="00D80453" w:rsidP="003251BD">
      <w:pPr>
        <w:jc w:val="both"/>
        <w:rPr>
          <w:rFonts w:ascii="Times New Roman" w:hAnsi="Times New Roman"/>
          <w:sz w:val="24"/>
          <w:szCs w:val="24"/>
        </w:rPr>
      </w:pPr>
      <w:r w:rsidRPr="00D80453">
        <w:rPr>
          <w:rFonts w:ascii="Times New Roman" w:hAnsi="Times New Roman"/>
          <w:sz w:val="24"/>
          <w:szCs w:val="24"/>
        </w:rPr>
        <w:t>законодавства України.</w:t>
      </w:r>
    </w:p>
    <w:p w:rsidR="00D80453" w:rsidRPr="00D80453" w:rsidRDefault="00D80453" w:rsidP="00D80453">
      <w:pPr>
        <w:ind w:firstLine="426"/>
        <w:jc w:val="both"/>
        <w:rPr>
          <w:rFonts w:ascii="Times New Roman" w:hAnsi="Times New Roman"/>
          <w:sz w:val="24"/>
          <w:szCs w:val="24"/>
        </w:rPr>
      </w:pPr>
      <w:r w:rsidRPr="00D80453">
        <w:rPr>
          <w:rFonts w:ascii="Times New Roman" w:hAnsi="Times New Roman"/>
          <w:sz w:val="24"/>
          <w:szCs w:val="24"/>
        </w:rPr>
        <w:t>11.</w:t>
      </w:r>
      <w:r w:rsidR="003251BD">
        <w:rPr>
          <w:rFonts w:ascii="Times New Roman" w:hAnsi="Times New Roman"/>
          <w:sz w:val="24"/>
          <w:szCs w:val="24"/>
          <w:lang w:val="uk-UA"/>
        </w:rPr>
        <w:t>6</w:t>
      </w:r>
      <w:r w:rsidRPr="00D80453">
        <w:rPr>
          <w:rFonts w:ascii="Times New Roman" w:hAnsi="Times New Roman"/>
          <w:sz w:val="24"/>
          <w:szCs w:val="24"/>
        </w:rPr>
        <w:t>. Даний Догові</w:t>
      </w:r>
      <w:proofErr w:type="gramStart"/>
      <w:r w:rsidRPr="00D80453">
        <w:rPr>
          <w:rFonts w:ascii="Times New Roman" w:hAnsi="Times New Roman"/>
          <w:sz w:val="24"/>
          <w:szCs w:val="24"/>
        </w:rPr>
        <w:t>р</w:t>
      </w:r>
      <w:proofErr w:type="gramEnd"/>
      <w:r w:rsidRPr="00D80453">
        <w:rPr>
          <w:rFonts w:ascii="Times New Roman" w:hAnsi="Times New Roman"/>
          <w:sz w:val="24"/>
          <w:szCs w:val="24"/>
        </w:rPr>
        <w:t xml:space="preserve"> Сторонами прочитаний, відповідає їх намірам та досягнутим домовленостям, що засвідчується власними підписами уповноважених представників Сторін, які діють у повній відповідності з наданими їм повноваженнями та з повним розумінням предмета та змісту Договору.</w:t>
      </w:r>
    </w:p>
    <w:p w:rsidR="00A52519" w:rsidRDefault="00D80453" w:rsidP="00D80453">
      <w:pPr>
        <w:ind w:firstLine="426"/>
        <w:jc w:val="both"/>
        <w:rPr>
          <w:rFonts w:ascii="Times New Roman" w:hAnsi="Times New Roman"/>
          <w:sz w:val="24"/>
          <w:szCs w:val="24"/>
          <w:lang w:val="uk-UA"/>
        </w:rPr>
      </w:pPr>
      <w:r w:rsidRPr="00A52519">
        <w:rPr>
          <w:rFonts w:ascii="Times New Roman" w:hAnsi="Times New Roman"/>
          <w:sz w:val="24"/>
          <w:szCs w:val="24"/>
        </w:rPr>
        <w:t xml:space="preserve">Додатки </w:t>
      </w:r>
      <w:proofErr w:type="gramStart"/>
      <w:r w:rsidRPr="00A52519">
        <w:rPr>
          <w:rFonts w:ascii="Times New Roman" w:hAnsi="Times New Roman"/>
          <w:sz w:val="24"/>
          <w:szCs w:val="24"/>
        </w:rPr>
        <w:t>до</w:t>
      </w:r>
      <w:proofErr w:type="gramEnd"/>
      <w:r w:rsidRPr="00A52519">
        <w:rPr>
          <w:rFonts w:ascii="Times New Roman" w:hAnsi="Times New Roman"/>
          <w:sz w:val="24"/>
          <w:szCs w:val="24"/>
        </w:rPr>
        <w:t xml:space="preserve"> Договору:</w:t>
      </w:r>
      <w:r w:rsidRPr="00D80453">
        <w:rPr>
          <w:rFonts w:ascii="Times New Roman" w:hAnsi="Times New Roman"/>
          <w:sz w:val="24"/>
          <w:szCs w:val="24"/>
          <w:lang w:val="uk-UA"/>
        </w:rPr>
        <w:t xml:space="preserve"> </w:t>
      </w:r>
    </w:p>
    <w:p w:rsidR="00D80453" w:rsidRDefault="00A52519" w:rsidP="00D80453">
      <w:pPr>
        <w:ind w:firstLine="426"/>
        <w:jc w:val="both"/>
        <w:rPr>
          <w:rFonts w:ascii="Times New Roman" w:hAnsi="Times New Roman"/>
          <w:sz w:val="24"/>
          <w:szCs w:val="24"/>
          <w:lang w:val="uk-UA"/>
        </w:rPr>
      </w:pPr>
      <w:r>
        <w:rPr>
          <w:rFonts w:ascii="Times New Roman" w:hAnsi="Times New Roman"/>
          <w:sz w:val="24"/>
          <w:szCs w:val="24"/>
          <w:lang w:val="uk-UA"/>
        </w:rPr>
        <w:t>Додаток 1 – С</w:t>
      </w:r>
      <w:r w:rsidR="00D80453" w:rsidRPr="00D80453">
        <w:rPr>
          <w:rFonts w:ascii="Times New Roman" w:hAnsi="Times New Roman"/>
          <w:sz w:val="24"/>
          <w:szCs w:val="24"/>
          <w:lang w:val="uk-UA"/>
        </w:rPr>
        <w:t>пецифікація</w:t>
      </w:r>
    </w:p>
    <w:p w:rsidR="00A52519" w:rsidRPr="00D80453" w:rsidRDefault="00A52519" w:rsidP="00D80453">
      <w:pPr>
        <w:ind w:firstLine="426"/>
        <w:jc w:val="both"/>
        <w:rPr>
          <w:rFonts w:ascii="Times New Roman" w:hAnsi="Times New Roman"/>
          <w:sz w:val="24"/>
          <w:szCs w:val="24"/>
          <w:lang w:val="uk-UA"/>
        </w:rPr>
      </w:pPr>
      <w:r>
        <w:rPr>
          <w:rFonts w:ascii="Times New Roman" w:hAnsi="Times New Roman"/>
          <w:sz w:val="24"/>
          <w:szCs w:val="24"/>
          <w:lang w:val="uk-UA"/>
        </w:rPr>
        <w:t xml:space="preserve">Додаток 2 - </w:t>
      </w:r>
      <w:r w:rsidRPr="00D80453">
        <w:rPr>
          <w:rStyle w:val="FontStyle18"/>
          <w:sz w:val="24"/>
          <w:szCs w:val="24"/>
          <w:lang w:val="uk-UA" w:eastAsia="uk-UA"/>
        </w:rPr>
        <w:t>Місце надання послуг</w:t>
      </w:r>
    </w:p>
    <w:p w:rsidR="00D80453" w:rsidRPr="00D70B70" w:rsidRDefault="00D80453" w:rsidP="003251BD">
      <w:pPr>
        <w:shd w:val="clear" w:color="auto" w:fill="FFFFFF"/>
        <w:ind w:firstLine="709"/>
        <w:jc w:val="center"/>
        <w:rPr>
          <w:rFonts w:ascii="Times New Roman" w:hAnsi="Times New Roman"/>
          <w:b/>
          <w:bCs/>
          <w:spacing w:val="-1"/>
          <w:sz w:val="24"/>
          <w:szCs w:val="24"/>
        </w:rPr>
      </w:pPr>
      <w:r w:rsidRPr="00D70B70">
        <w:rPr>
          <w:rFonts w:ascii="Times New Roman" w:hAnsi="Times New Roman"/>
          <w:b/>
          <w:bCs/>
          <w:spacing w:val="-1"/>
          <w:sz w:val="24"/>
          <w:szCs w:val="24"/>
        </w:rPr>
        <w:t xml:space="preserve">12. Юридичні адреси, банківські реквізити та </w:t>
      </w:r>
      <w:proofErr w:type="gramStart"/>
      <w:r w:rsidRPr="00D70B70">
        <w:rPr>
          <w:rFonts w:ascii="Times New Roman" w:hAnsi="Times New Roman"/>
          <w:b/>
          <w:bCs/>
          <w:spacing w:val="-1"/>
          <w:sz w:val="24"/>
          <w:szCs w:val="24"/>
        </w:rPr>
        <w:t>п</w:t>
      </w:r>
      <w:proofErr w:type="gramEnd"/>
      <w:r w:rsidRPr="00D70B70">
        <w:rPr>
          <w:rFonts w:ascii="Times New Roman" w:hAnsi="Times New Roman"/>
          <w:b/>
          <w:bCs/>
          <w:spacing w:val="-1"/>
          <w:sz w:val="24"/>
          <w:szCs w:val="24"/>
        </w:rPr>
        <w:t>ідписи Сторін</w:t>
      </w:r>
    </w:p>
    <w:tbl>
      <w:tblPr>
        <w:tblW w:w="0" w:type="auto"/>
        <w:tblLook w:val="00A0" w:firstRow="1" w:lastRow="0" w:firstColumn="1" w:lastColumn="0" w:noHBand="0" w:noVBand="0"/>
      </w:tblPr>
      <w:tblGrid>
        <w:gridCol w:w="5103"/>
        <w:gridCol w:w="4752"/>
      </w:tblGrid>
      <w:tr w:rsidR="003251BD" w:rsidRPr="006B5385" w:rsidTr="003251BD">
        <w:tc>
          <w:tcPr>
            <w:tcW w:w="5103" w:type="dxa"/>
          </w:tcPr>
          <w:p w:rsidR="003251BD" w:rsidRDefault="003251BD" w:rsidP="007B1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24"/>
                <w:szCs w:val="24"/>
                <w:lang w:val="uk-UA"/>
              </w:rPr>
            </w:pPr>
            <w:r w:rsidRPr="00D80453">
              <w:rPr>
                <w:rFonts w:ascii="Times New Roman" w:hAnsi="Times New Roman"/>
                <w:sz w:val="24"/>
                <w:szCs w:val="24"/>
              </w:rPr>
              <w:lastRenderedPageBreak/>
              <w:t>ЗАМОВНИК</w:t>
            </w:r>
          </w:p>
          <w:p w:rsidR="003251BD" w:rsidRPr="006B5385" w:rsidRDefault="003251BD" w:rsidP="007B1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Оскільска сільська рада</w:t>
            </w:r>
          </w:p>
          <w:p w:rsidR="003251BD" w:rsidRPr="006B5385" w:rsidRDefault="003251BD" w:rsidP="007B1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Cs/>
                <w:sz w:val="24"/>
                <w:szCs w:val="24"/>
                <w:lang w:val="uk-UA" w:eastAsia="ru-RU"/>
              </w:rPr>
            </w:pPr>
            <w:r w:rsidRPr="006B5385">
              <w:rPr>
                <w:rFonts w:ascii="Times New Roman" w:hAnsi="Times New Roman"/>
                <w:bCs/>
                <w:sz w:val="24"/>
                <w:szCs w:val="24"/>
                <w:lang w:val="uk-UA" w:eastAsia="ru-RU"/>
              </w:rPr>
              <w:t>ЄДРПОУ: 04399766</w:t>
            </w:r>
          </w:p>
          <w:p w:rsidR="003251BD" w:rsidRPr="006B5385" w:rsidRDefault="003251BD" w:rsidP="007B1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Cs/>
                <w:sz w:val="24"/>
                <w:szCs w:val="24"/>
                <w:lang w:val="uk-UA"/>
              </w:rPr>
            </w:pPr>
            <w:r w:rsidRPr="006B5385">
              <w:rPr>
                <w:rFonts w:ascii="Times New Roman" w:hAnsi="Times New Roman"/>
                <w:bCs/>
                <w:sz w:val="24"/>
                <w:szCs w:val="24"/>
                <w:lang w:val="uk-UA"/>
              </w:rPr>
              <w:t xml:space="preserve">64340 Харківська область,  </w:t>
            </w:r>
          </w:p>
          <w:p w:rsidR="003251BD" w:rsidRPr="006B5385" w:rsidRDefault="003251BD" w:rsidP="007B1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Cs/>
                <w:sz w:val="24"/>
                <w:szCs w:val="24"/>
                <w:lang w:val="uk-UA"/>
              </w:rPr>
            </w:pPr>
            <w:r w:rsidRPr="006B5385">
              <w:rPr>
                <w:rFonts w:ascii="Times New Roman" w:hAnsi="Times New Roman"/>
                <w:bCs/>
                <w:sz w:val="24"/>
                <w:szCs w:val="24"/>
                <w:lang w:val="uk-UA"/>
              </w:rPr>
              <w:t>с. Оскіл, вул. Слобідська,1</w:t>
            </w:r>
          </w:p>
          <w:p w:rsidR="003251BD" w:rsidRPr="006B5385" w:rsidRDefault="003251BD" w:rsidP="007B1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Cs/>
                <w:sz w:val="24"/>
                <w:szCs w:val="24"/>
                <w:lang w:val="uk-UA"/>
              </w:rPr>
            </w:pPr>
            <w:r w:rsidRPr="006B5385">
              <w:rPr>
                <w:rFonts w:ascii="Times New Roman" w:hAnsi="Times New Roman"/>
                <w:bCs/>
                <w:sz w:val="24"/>
                <w:szCs w:val="24"/>
                <w:lang w:val="uk-UA"/>
              </w:rPr>
              <w:t>Банк: _____________________________</w:t>
            </w:r>
          </w:p>
          <w:p w:rsidR="003251BD" w:rsidRPr="006B5385" w:rsidRDefault="003251BD" w:rsidP="007B1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Cs/>
                <w:sz w:val="24"/>
                <w:szCs w:val="24"/>
                <w:lang w:val="uk-UA"/>
              </w:rPr>
            </w:pPr>
            <w:r w:rsidRPr="006B5385">
              <w:rPr>
                <w:rFonts w:ascii="Times New Roman" w:hAnsi="Times New Roman"/>
                <w:bCs/>
                <w:sz w:val="24"/>
                <w:szCs w:val="24"/>
                <w:lang w:val="uk-UA"/>
              </w:rPr>
              <w:t>Р/р:</w:t>
            </w:r>
            <w:r w:rsidRPr="006B5385">
              <w:rPr>
                <w:sz w:val="24"/>
                <w:szCs w:val="24"/>
                <w:lang w:val="uk-UA"/>
              </w:rPr>
              <w:t xml:space="preserve"> </w:t>
            </w:r>
            <w:r w:rsidRPr="006B5385">
              <w:rPr>
                <w:rFonts w:ascii="Times New Roman" w:hAnsi="Times New Roman"/>
                <w:bCs/>
                <w:sz w:val="24"/>
                <w:szCs w:val="24"/>
                <w:lang w:val="uk-UA"/>
              </w:rPr>
              <w:t>______________________________</w:t>
            </w:r>
          </w:p>
          <w:p w:rsidR="003251BD" w:rsidRPr="006B5385" w:rsidRDefault="003251BD" w:rsidP="007B1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Cs/>
                <w:sz w:val="24"/>
                <w:szCs w:val="24"/>
                <w:lang w:val="uk-UA"/>
              </w:rPr>
            </w:pPr>
            <w:r w:rsidRPr="006B5385">
              <w:rPr>
                <w:rFonts w:ascii="Times New Roman" w:hAnsi="Times New Roman"/>
                <w:bCs/>
                <w:sz w:val="24"/>
                <w:szCs w:val="24"/>
                <w:lang w:val="uk-UA"/>
              </w:rPr>
              <w:t>Тел. 05743-55-1-48</w:t>
            </w:r>
          </w:p>
          <w:p w:rsidR="003251BD" w:rsidRPr="006B5385" w:rsidRDefault="003251BD" w:rsidP="007B1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Cs/>
                <w:sz w:val="24"/>
                <w:szCs w:val="24"/>
                <w:lang w:val="uk-UA" w:eastAsia="ru-RU"/>
              </w:rPr>
            </w:pPr>
            <w:r w:rsidRPr="006B5385">
              <w:rPr>
                <w:rFonts w:ascii="Times New Roman" w:hAnsi="Times New Roman"/>
                <w:bCs/>
                <w:sz w:val="24"/>
                <w:szCs w:val="24"/>
                <w:lang w:val="uk-UA"/>
              </w:rPr>
              <w:t>e-mail: oskilotg@ukr.net</w:t>
            </w:r>
          </w:p>
        </w:tc>
        <w:tc>
          <w:tcPr>
            <w:tcW w:w="4752" w:type="dxa"/>
          </w:tcPr>
          <w:p w:rsidR="003251BD" w:rsidRPr="006B5385" w:rsidRDefault="003251BD" w:rsidP="007B1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sz w:val="24"/>
                <w:szCs w:val="24"/>
                <w:lang w:val="uk-UA" w:eastAsia="ru-RU"/>
              </w:rPr>
            </w:pPr>
            <w:r w:rsidRPr="00D80453">
              <w:rPr>
                <w:rFonts w:ascii="Times New Roman" w:hAnsi="Times New Roman"/>
                <w:sz w:val="24"/>
                <w:szCs w:val="24"/>
              </w:rPr>
              <w:t>ВИКОНАВЕЦЬ</w:t>
            </w:r>
          </w:p>
        </w:tc>
      </w:tr>
      <w:tr w:rsidR="003251BD" w:rsidRPr="006B5385" w:rsidTr="003251BD">
        <w:tc>
          <w:tcPr>
            <w:tcW w:w="5103" w:type="dxa"/>
          </w:tcPr>
          <w:p w:rsidR="003251BD" w:rsidRPr="006B5385" w:rsidRDefault="003251BD" w:rsidP="007B1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bCs/>
                <w:sz w:val="24"/>
                <w:szCs w:val="24"/>
                <w:lang w:val="uk-UA" w:eastAsia="ru-RU"/>
              </w:rPr>
            </w:pPr>
          </w:p>
          <w:p w:rsidR="003251BD" w:rsidRPr="006B5385" w:rsidRDefault="003251BD" w:rsidP="007B1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Оскільський сільський голова</w:t>
            </w:r>
          </w:p>
          <w:p w:rsidR="003251BD" w:rsidRPr="006B5385" w:rsidRDefault="003251BD" w:rsidP="007B1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bCs/>
                <w:sz w:val="24"/>
                <w:szCs w:val="24"/>
                <w:lang w:val="uk-UA" w:eastAsia="ru-RU"/>
              </w:rPr>
            </w:pPr>
          </w:p>
          <w:p w:rsidR="003251BD" w:rsidRPr="006B5385" w:rsidRDefault="003251BD" w:rsidP="007B1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___________________Г.М.Загоруйко</w:t>
            </w:r>
          </w:p>
          <w:p w:rsidR="003251BD" w:rsidRPr="006B5385" w:rsidRDefault="003251BD" w:rsidP="007B1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bCs/>
                <w:sz w:val="24"/>
                <w:szCs w:val="24"/>
                <w:lang w:val="uk-UA" w:eastAsia="ru-RU"/>
              </w:rPr>
            </w:pPr>
          </w:p>
        </w:tc>
        <w:tc>
          <w:tcPr>
            <w:tcW w:w="4752" w:type="dxa"/>
          </w:tcPr>
          <w:p w:rsidR="003251BD" w:rsidRPr="006B5385" w:rsidRDefault="003251BD" w:rsidP="007B1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hAnsi="Times New Roman"/>
                <w:b/>
                <w:bCs/>
                <w:sz w:val="24"/>
                <w:szCs w:val="24"/>
                <w:lang w:val="uk-UA" w:eastAsia="ru-RU"/>
              </w:rPr>
            </w:pPr>
          </w:p>
        </w:tc>
      </w:tr>
    </w:tbl>
    <w:p w:rsidR="00D80453" w:rsidRPr="00D80453" w:rsidRDefault="00D80453" w:rsidP="00D80453">
      <w:pPr>
        <w:jc w:val="right"/>
        <w:rPr>
          <w:rFonts w:ascii="Times New Roman" w:hAnsi="Times New Roman"/>
          <w:sz w:val="24"/>
          <w:szCs w:val="24"/>
        </w:rPr>
      </w:pPr>
    </w:p>
    <w:p w:rsidR="00D80453" w:rsidRPr="00D80453" w:rsidRDefault="00D80453" w:rsidP="00D80453">
      <w:pPr>
        <w:rPr>
          <w:rFonts w:ascii="Times New Roman" w:hAnsi="Times New Roman"/>
          <w:b/>
          <w:bCs/>
          <w:w w:val="90"/>
          <w:sz w:val="24"/>
          <w:szCs w:val="24"/>
        </w:rPr>
      </w:pPr>
    </w:p>
    <w:p w:rsidR="00ED7A81" w:rsidRPr="003A4EF1" w:rsidRDefault="00ED7A81" w:rsidP="00874769">
      <w:pPr>
        <w:widowControl w:val="0"/>
        <w:tabs>
          <w:tab w:val="left" w:pos="2259"/>
          <w:tab w:val="center" w:pos="4153"/>
          <w:tab w:val="right" w:pos="8306"/>
        </w:tabs>
        <w:ind w:firstLine="720"/>
        <w:jc w:val="right"/>
        <w:rPr>
          <w:rFonts w:ascii="Times New Roman" w:hAnsi="Times New Roman"/>
          <w:sz w:val="24"/>
          <w:szCs w:val="24"/>
          <w:lang w:val="uk-UA"/>
        </w:rPr>
      </w:pPr>
    </w:p>
    <w:p w:rsidR="008D77A5" w:rsidRPr="003A4EF1" w:rsidRDefault="00ED7A81" w:rsidP="008D77A5">
      <w:pPr>
        <w:jc w:val="right"/>
        <w:rPr>
          <w:rFonts w:ascii="Times New Roman" w:hAnsi="Times New Roman"/>
          <w:sz w:val="24"/>
          <w:szCs w:val="24"/>
          <w:lang w:val="uk-UA"/>
        </w:rPr>
      </w:pPr>
      <w:r w:rsidRPr="003A4EF1">
        <w:rPr>
          <w:rFonts w:ascii="Times New Roman" w:hAnsi="Times New Roman"/>
          <w:sz w:val="24"/>
          <w:szCs w:val="24"/>
          <w:lang w:val="uk-UA"/>
        </w:rPr>
        <w:br w:type="page"/>
      </w:r>
      <w:r w:rsidR="008D77A5" w:rsidRPr="003A4EF1">
        <w:rPr>
          <w:rFonts w:ascii="Times New Roman" w:hAnsi="Times New Roman"/>
          <w:sz w:val="24"/>
          <w:szCs w:val="24"/>
          <w:lang w:val="uk-UA"/>
        </w:rPr>
        <w:lastRenderedPageBreak/>
        <w:t>Додаток 1 до Договору № ______</w:t>
      </w:r>
    </w:p>
    <w:p w:rsidR="008D77A5" w:rsidRPr="003A4EF1" w:rsidRDefault="008D77A5" w:rsidP="008D77A5">
      <w:pPr>
        <w:jc w:val="right"/>
        <w:rPr>
          <w:rFonts w:ascii="Times New Roman" w:hAnsi="Times New Roman"/>
          <w:sz w:val="24"/>
          <w:szCs w:val="24"/>
          <w:lang w:val="uk-UA"/>
        </w:rPr>
      </w:pPr>
      <w:r w:rsidRPr="003A4EF1">
        <w:rPr>
          <w:rFonts w:ascii="Times New Roman" w:hAnsi="Times New Roman"/>
          <w:sz w:val="24"/>
          <w:szCs w:val="24"/>
          <w:lang w:val="uk-UA"/>
        </w:rPr>
        <w:t>від ____________________202</w:t>
      </w:r>
      <w:r>
        <w:rPr>
          <w:rFonts w:ascii="Times New Roman" w:hAnsi="Times New Roman"/>
          <w:sz w:val="24"/>
          <w:szCs w:val="24"/>
          <w:lang w:val="uk-UA"/>
        </w:rPr>
        <w:t>2</w:t>
      </w:r>
      <w:r w:rsidRPr="003A4EF1">
        <w:rPr>
          <w:rFonts w:ascii="Times New Roman" w:hAnsi="Times New Roman"/>
          <w:sz w:val="24"/>
          <w:szCs w:val="24"/>
          <w:lang w:val="uk-UA"/>
        </w:rPr>
        <w:t xml:space="preserve"> року</w:t>
      </w:r>
    </w:p>
    <w:p w:rsidR="008D77A5" w:rsidRPr="003A4EF1" w:rsidRDefault="008D77A5" w:rsidP="008D77A5">
      <w:pPr>
        <w:rPr>
          <w:rFonts w:ascii="Times New Roman" w:hAnsi="Times New Roman"/>
          <w:sz w:val="24"/>
          <w:szCs w:val="24"/>
          <w:lang w:val="uk-UA"/>
        </w:rPr>
      </w:pPr>
    </w:p>
    <w:p w:rsidR="008D77A5" w:rsidRPr="003A4EF1" w:rsidRDefault="008D77A5" w:rsidP="008D77A5">
      <w:pPr>
        <w:jc w:val="center"/>
        <w:rPr>
          <w:rFonts w:ascii="Times New Roman" w:hAnsi="Times New Roman"/>
          <w:sz w:val="24"/>
          <w:szCs w:val="24"/>
          <w:lang w:val="uk-UA"/>
        </w:rPr>
      </w:pPr>
      <w:r w:rsidRPr="003A4EF1">
        <w:rPr>
          <w:rFonts w:ascii="Times New Roman" w:hAnsi="Times New Roman"/>
          <w:sz w:val="24"/>
          <w:szCs w:val="24"/>
          <w:lang w:val="uk-UA"/>
        </w:rPr>
        <w:t>СПЕЦИФІКАЦІЯ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2"/>
        <w:gridCol w:w="1136"/>
        <w:gridCol w:w="1530"/>
        <w:gridCol w:w="1914"/>
        <w:gridCol w:w="1915"/>
      </w:tblGrid>
      <w:tr w:rsidR="008D77A5" w:rsidRPr="006B5385" w:rsidTr="00A574BD">
        <w:trPr>
          <w:jc w:val="center"/>
        </w:trPr>
        <w:tc>
          <w:tcPr>
            <w:tcW w:w="2802" w:type="dxa"/>
          </w:tcPr>
          <w:p w:rsidR="008D77A5" w:rsidRPr="006B5385" w:rsidRDefault="008D77A5" w:rsidP="00A574BD">
            <w:pPr>
              <w:spacing w:line="240" w:lineRule="auto"/>
              <w:jc w:val="center"/>
              <w:rPr>
                <w:rFonts w:ascii="Times New Roman" w:hAnsi="Times New Roman"/>
                <w:sz w:val="24"/>
                <w:szCs w:val="24"/>
                <w:lang w:val="uk-UA"/>
              </w:rPr>
            </w:pPr>
            <w:r w:rsidRPr="006B5385">
              <w:rPr>
                <w:rFonts w:ascii="Times New Roman" w:hAnsi="Times New Roman"/>
                <w:sz w:val="24"/>
                <w:szCs w:val="24"/>
                <w:lang w:val="uk-UA"/>
              </w:rPr>
              <w:t xml:space="preserve">Найменування </w:t>
            </w:r>
            <w:r>
              <w:rPr>
                <w:rFonts w:ascii="Times New Roman" w:hAnsi="Times New Roman"/>
                <w:sz w:val="24"/>
                <w:szCs w:val="24"/>
                <w:lang w:val="uk-UA"/>
              </w:rPr>
              <w:t>послуги</w:t>
            </w:r>
          </w:p>
        </w:tc>
        <w:tc>
          <w:tcPr>
            <w:tcW w:w="1136" w:type="dxa"/>
          </w:tcPr>
          <w:p w:rsidR="008D77A5" w:rsidRPr="006B5385" w:rsidRDefault="008D77A5" w:rsidP="00A574BD">
            <w:pPr>
              <w:spacing w:line="240" w:lineRule="auto"/>
              <w:jc w:val="center"/>
              <w:rPr>
                <w:rFonts w:ascii="Times New Roman" w:hAnsi="Times New Roman"/>
                <w:sz w:val="24"/>
                <w:szCs w:val="24"/>
                <w:lang w:val="uk-UA"/>
              </w:rPr>
            </w:pPr>
            <w:r w:rsidRPr="006B5385">
              <w:rPr>
                <w:rFonts w:ascii="Times New Roman" w:hAnsi="Times New Roman"/>
                <w:sz w:val="24"/>
                <w:szCs w:val="24"/>
                <w:lang w:val="uk-UA"/>
              </w:rPr>
              <w:t>Одиниця виміру</w:t>
            </w:r>
          </w:p>
        </w:tc>
        <w:tc>
          <w:tcPr>
            <w:tcW w:w="1530" w:type="dxa"/>
          </w:tcPr>
          <w:p w:rsidR="008D77A5" w:rsidRPr="006B5385" w:rsidRDefault="008D77A5" w:rsidP="00A574BD">
            <w:pPr>
              <w:spacing w:line="240" w:lineRule="auto"/>
              <w:jc w:val="center"/>
              <w:rPr>
                <w:rFonts w:ascii="Times New Roman" w:hAnsi="Times New Roman"/>
                <w:sz w:val="24"/>
                <w:szCs w:val="24"/>
                <w:lang w:val="uk-UA"/>
              </w:rPr>
            </w:pPr>
            <w:r w:rsidRPr="006B5385">
              <w:rPr>
                <w:rFonts w:ascii="Times New Roman" w:hAnsi="Times New Roman"/>
                <w:sz w:val="24"/>
                <w:szCs w:val="24"/>
                <w:lang w:val="uk-UA"/>
              </w:rPr>
              <w:t>Кількість</w:t>
            </w:r>
          </w:p>
        </w:tc>
        <w:tc>
          <w:tcPr>
            <w:tcW w:w="1914" w:type="dxa"/>
          </w:tcPr>
          <w:p w:rsidR="008D77A5" w:rsidRPr="006B5385" w:rsidRDefault="008D77A5" w:rsidP="00A574BD">
            <w:pPr>
              <w:spacing w:line="240" w:lineRule="auto"/>
              <w:jc w:val="center"/>
              <w:rPr>
                <w:rFonts w:ascii="Times New Roman" w:hAnsi="Times New Roman"/>
                <w:sz w:val="24"/>
                <w:szCs w:val="24"/>
                <w:lang w:val="uk-UA"/>
              </w:rPr>
            </w:pPr>
            <w:r w:rsidRPr="006B5385">
              <w:rPr>
                <w:rFonts w:ascii="Times New Roman" w:hAnsi="Times New Roman"/>
                <w:sz w:val="24"/>
                <w:szCs w:val="24"/>
                <w:lang w:val="uk-UA"/>
              </w:rPr>
              <w:t>Ціна за одиницю, грн. без ПДВ</w:t>
            </w:r>
          </w:p>
        </w:tc>
        <w:tc>
          <w:tcPr>
            <w:tcW w:w="1915" w:type="dxa"/>
          </w:tcPr>
          <w:p w:rsidR="008D77A5" w:rsidRPr="006B5385" w:rsidRDefault="008D77A5" w:rsidP="00A574BD">
            <w:pPr>
              <w:spacing w:line="240" w:lineRule="auto"/>
              <w:jc w:val="center"/>
              <w:rPr>
                <w:rFonts w:ascii="Times New Roman" w:hAnsi="Times New Roman"/>
                <w:sz w:val="24"/>
                <w:szCs w:val="24"/>
                <w:lang w:val="uk-UA"/>
              </w:rPr>
            </w:pPr>
            <w:r w:rsidRPr="006B5385">
              <w:rPr>
                <w:rFonts w:ascii="Times New Roman" w:hAnsi="Times New Roman"/>
                <w:sz w:val="24"/>
                <w:szCs w:val="24"/>
                <w:lang w:val="uk-UA"/>
              </w:rPr>
              <w:t>Сума,</w:t>
            </w:r>
          </w:p>
          <w:p w:rsidR="008D77A5" w:rsidRPr="006B5385" w:rsidRDefault="008D77A5" w:rsidP="00A574BD">
            <w:pPr>
              <w:spacing w:line="240" w:lineRule="auto"/>
              <w:jc w:val="center"/>
              <w:rPr>
                <w:rFonts w:ascii="Times New Roman" w:hAnsi="Times New Roman"/>
                <w:sz w:val="24"/>
                <w:szCs w:val="24"/>
                <w:lang w:val="uk-UA"/>
              </w:rPr>
            </w:pPr>
            <w:r w:rsidRPr="006B5385">
              <w:rPr>
                <w:rFonts w:ascii="Times New Roman" w:hAnsi="Times New Roman"/>
                <w:sz w:val="24"/>
                <w:szCs w:val="24"/>
                <w:lang w:val="uk-UA"/>
              </w:rPr>
              <w:t>грн. без ПДВ</w:t>
            </w:r>
          </w:p>
        </w:tc>
      </w:tr>
      <w:tr w:rsidR="008D77A5" w:rsidRPr="006B5385" w:rsidTr="00A574BD">
        <w:trPr>
          <w:trHeight w:val="324"/>
          <w:jc w:val="center"/>
        </w:trPr>
        <w:tc>
          <w:tcPr>
            <w:tcW w:w="2802" w:type="dxa"/>
          </w:tcPr>
          <w:p w:rsidR="008D77A5" w:rsidRPr="006555DE" w:rsidRDefault="008D77A5" w:rsidP="00A574BD">
            <w:pPr>
              <w:pStyle w:val="a8"/>
              <w:tabs>
                <w:tab w:val="left" w:pos="851"/>
              </w:tabs>
              <w:spacing w:before="0" w:after="0"/>
              <w:rPr>
                <w:szCs w:val="24"/>
              </w:rPr>
            </w:pPr>
            <w:r w:rsidRPr="006555DE">
              <w:rPr>
                <w:szCs w:val="24"/>
              </w:rPr>
              <w:t>Збирання та вивезення побутових відході на території Оскільської сільської ради</w:t>
            </w:r>
          </w:p>
        </w:tc>
        <w:tc>
          <w:tcPr>
            <w:tcW w:w="1136" w:type="dxa"/>
          </w:tcPr>
          <w:p w:rsidR="008D77A5" w:rsidRPr="006B5385" w:rsidRDefault="008D77A5" w:rsidP="00A574BD">
            <w:pPr>
              <w:spacing w:line="240" w:lineRule="auto"/>
              <w:jc w:val="center"/>
              <w:rPr>
                <w:rFonts w:ascii="Times New Roman" w:hAnsi="Times New Roman"/>
                <w:sz w:val="24"/>
                <w:szCs w:val="24"/>
                <w:lang w:val="uk-UA"/>
              </w:rPr>
            </w:pPr>
            <w:r>
              <w:rPr>
                <w:rFonts w:ascii="Times New Roman" w:hAnsi="Times New Roman"/>
                <w:sz w:val="24"/>
                <w:szCs w:val="24"/>
                <w:lang w:val="uk-UA"/>
              </w:rPr>
              <w:t>м.куб.</w:t>
            </w:r>
          </w:p>
        </w:tc>
        <w:tc>
          <w:tcPr>
            <w:tcW w:w="1530" w:type="dxa"/>
          </w:tcPr>
          <w:p w:rsidR="008D77A5" w:rsidRPr="006B5385" w:rsidRDefault="008D77A5" w:rsidP="00A574BD">
            <w:pPr>
              <w:spacing w:line="240" w:lineRule="auto"/>
              <w:jc w:val="center"/>
              <w:rPr>
                <w:rFonts w:ascii="Times New Roman" w:hAnsi="Times New Roman"/>
                <w:sz w:val="24"/>
                <w:szCs w:val="24"/>
                <w:lang w:val="uk-UA"/>
              </w:rPr>
            </w:pPr>
            <w:r>
              <w:rPr>
                <w:rFonts w:ascii="Times New Roman" w:hAnsi="Times New Roman"/>
                <w:sz w:val="24"/>
                <w:szCs w:val="24"/>
                <w:lang w:val="uk-UA"/>
              </w:rPr>
              <w:t>1428</w:t>
            </w:r>
          </w:p>
        </w:tc>
        <w:tc>
          <w:tcPr>
            <w:tcW w:w="1914" w:type="dxa"/>
          </w:tcPr>
          <w:p w:rsidR="008D77A5" w:rsidRPr="006B5385" w:rsidRDefault="008D77A5" w:rsidP="00A574BD">
            <w:pPr>
              <w:spacing w:line="240" w:lineRule="auto"/>
              <w:jc w:val="center"/>
              <w:rPr>
                <w:rFonts w:ascii="Times New Roman" w:hAnsi="Times New Roman"/>
                <w:sz w:val="24"/>
                <w:szCs w:val="24"/>
                <w:lang w:val="uk-UA"/>
              </w:rPr>
            </w:pPr>
          </w:p>
        </w:tc>
        <w:tc>
          <w:tcPr>
            <w:tcW w:w="1915" w:type="dxa"/>
          </w:tcPr>
          <w:p w:rsidR="008D77A5" w:rsidRPr="006B5385" w:rsidRDefault="008D77A5" w:rsidP="00A574BD">
            <w:pPr>
              <w:spacing w:line="240" w:lineRule="auto"/>
              <w:jc w:val="center"/>
              <w:rPr>
                <w:rFonts w:ascii="Times New Roman" w:hAnsi="Times New Roman"/>
                <w:sz w:val="24"/>
                <w:szCs w:val="24"/>
                <w:lang w:val="uk-UA"/>
              </w:rPr>
            </w:pPr>
          </w:p>
        </w:tc>
      </w:tr>
      <w:tr w:rsidR="008D77A5" w:rsidRPr="006B5385" w:rsidTr="00A574BD">
        <w:trPr>
          <w:jc w:val="center"/>
        </w:trPr>
        <w:tc>
          <w:tcPr>
            <w:tcW w:w="7382" w:type="dxa"/>
            <w:gridSpan w:val="4"/>
            <w:tcBorders>
              <w:bottom w:val="nil"/>
            </w:tcBorders>
          </w:tcPr>
          <w:p w:rsidR="008D77A5" w:rsidRPr="006B5385" w:rsidRDefault="008D77A5" w:rsidP="00A574BD">
            <w:pPr>
              <w:spacing w:after="0" w:line="240" w:lineRule="auto"/>
              <w:jc w:val="right"/>
              <w:rPr>
                <w:rFonts w:ascii="Times New Roman" w:hAnsi="Times New Roman"/>
                <w:sz w:val="24"/>
                <w:szCs w:val="24"/>
                <w:lang w:val="uk-UA"/>
              </w:rPr>
            </w:pPr>
          </w:p>
        </w:tc>
        <w:tc>
          <w:tcPr>
            <w:tcW w:w="1915" w:type="dxa"/>
            <w:tcBorders>
              <w:bottom w:val="nil"/>
            </w:tcBorders>
          </w:tcPr>
          <w:p w:rsidR="008D77A5" w:rsidRPr="006B5385" w:rsidRDefault="008D77A5" w:rsidP="00A574BD">
            <w:pPr>
              <w:spacing w:after="0" w:line="240" w:lineRule="auto"/>
              <w:rPr>
                <w:rFonts w:ascii="Times New Roman" w:hAnsi="Times New Roman"/>
                <w:sz w:val="24"/>
                <w:szCs w:val="24"/>
                <w:lang w:val="uk-UA"/>
              </w:rPr>
            </w:pPr>
          </w:p>
        </w:tc>
      </w:tr>
      <w:tr w:rsidR="008D77A5" w:rsidRPr="006B5385" w:rsidTr="00A574BD">
        <w:trPr>
          <w:trHeight w:val="123"/>
          <w:jc w:val="center"/>
        </w:trPr>
        <w:tc>
          <w:tcPr>
            <w:tcW w:w="7382" w:type="dxa"/>
            <w:gridSpan w:val="4"/>
            <w:tcBorders>
              <w:top w:val="nil"/>
            </w:tcBorders>
          </w:tcPr>
          <w:p w:rsidR="008D77A5" w:rsidRPr="006B5385" w:rsidRDefault="008D77A5" w:rsidP="00A574BD">
            <w:pPr>
              <w:spacing w:after="0" w:line="240" w:lineRule="auto"/>
              <w:jc w:val="right"/>
              <w:rPr>
                <w:rFonts w:ascii="Times New Roman" w:hAnsi="Times New Roman"/>
                <w:sz w:val="24"/>
                <w:szCs w:val="24"/>
                <w:lang w:val="uk-UA"/>
              </w:rPr>
            </w:pPr>
            <w:r w:rsidRPr="006B5385">
              <w:rPr>
                <w:rFonts w:ascii="Times New Roman" w:hAnsi="Times New Roman"/>
                <w:sz w:val="24"/>
                <w:szCs w:val="24"/>
                <w:lang w:val="uk-UA"/>
              </w:rPr>
              <w:t>ПДВ:</w:t>
            </w:r>
          </w:p>
        </w:tc>
        <w:tc>
          <w:tcPr>
            <w:tcW w:w="1915" w:type="dxa"/>
            <w:tcBorders>
              <w:top w:val="nil"/>
            </w:tcBorders>
          </w:tcPr>
          <w:p w:rsidR="008D77A5" w:rsidRPr="006B5385" w:rsidRDefault="008D77A5" w:rsidP="00A574BD">
            <w:pPr>
              <w:spacing w:after="0" w:line="240" w:lineRule="auto"/>
              <w:rPr>
                <w:rFonts w:ascii="Times New Roman" w:hAnsi="Times New Roman"/>
                <w:sz w:val="24"/>
                <w:szCs w:val="24"/>
                <w:lang w:val="uk-UA"/>
              </w:rPr>
            </w:pPr>
          </w:p>
        </w:tc>
      </w:tr>
      <w:tr w:rsidR="008D77A5" w:rsidRPr="006B5385" w:rsidTr="00A574BD">
        <w:trPr>
          <w:jc w:val="center"/>
        </w:trPr>
        <w:tc>
          <w:tcPr>
            <w:tcW w:w="7382" w:type="dxa"/>
            <w:gridSpan w:val="4"/>
          </w:tcPr>
          <w:p w:rsidR="008D77A5" w:rsidRPr="006B5385" w:rsidRDefault="008D77A5" w:rsidP="00A574BD">
            <w:pPr>
              <w:spacing w:line="240" w:lineRule="auto"/>
              <w:jc w:val="right"/>
              <w:rPr>
                <w:rFonts w:ascii="Times New Roman" w:hAnsi="Times New Roman"/>
                <w:sz w:val="24"/>
                <w:szCs w:val="24"/>
                <w:lang w:val="uk-UA"/>
              </w:rPr>
            </w:pPr>
            <w:r w:rsidRPr="006B5385">
              <w:rPr>
                <w:rFonts w:ascii="Times New Roman" w:hAnsi="Times New Roman"/>
                <w:sz w:val="24"/>
                <w:szCs w:val="24"/>
                <w:lang w:val="uk-UA"/>
              </w:rPr>
              <w:t>Усього:</w:t>
            </w:r>
          </w:p>
        </w:tc>
        <w:tc>
          <w:tcPr>
            <w:tcW w:w="1915" w:type="dxa"/>
          </w:tcPr>
          <w:p w:rsidR="008D77A5" w:rsidRPr="006B5385" w:rsidRDefault="008D77A5" w:rsidP="00A574BD">
            <w:pPr>
              <w:spacing w:line="240" w:lineRule="auto"/>
              <w:rPr>
                <w:rFonts w:ascii="Times New Roman" w:hAnsi="Times New Roman"/>
                <w:sz w:val="24"/>
                <w:szCs w:val="24"/>
                <w:lang w:val="uk-UA"/>
              </w:rPr>
            </w:pPr>
          </w:p>
        </w:tc>
      </w:tr>
    </w:tbl>
    <w:p w:rsidR="008D77A5" w:rsidRPr="003A4EF1" w:rsidRDefault="008D77A5" w:rsidP="008D77A5">
      <w:pPr>
        <w:rPr>
          <w:rFonts w:ascii="Times New Roman" w:hAnsi="Times New Roman"/>
          <w:sz w:val="24"/>
          <w:szCs w:val="24"/>
          <w:lang w:val="uk-UA"/>
        </w:rPr>
      </w:pPr>
    </w:p>
    <w:tbl>
      <w:tblPr>
        <w:tblW w:w="0" w:type="auto"/>
        <w:tblLook w:val="00A0" w:firstRow="1" w:lastRow="0" w:firstColumn="1" w:lastColumn="0" w:noHBand="0" w:noVBand="0"/>
      </w:tblPr>
      <w:tblGrid>
        <w:gridCol w:w="5099"/>
        <w:gridCol w:w="4756"/>
      </w:tblGrid>
      <w:tr w:rsidR="008D77A5" w:rsidRPr="006B5385" w:rsidTr="00A574BD">
        <w:tc>
          <w:tcPr>
            <w:tcW w:w="5282" w:type="dxa"/>
          </w:tcPr>
          <w:p w:rsidR="008D77A5" w:rsidRPr="006B5385" w:rsidRDefault="008D77A5" w:rsidP="00A574BD">
            <w:pPr>
              <w:pStyle w:val="51"/>
              <w:keepNext/>
              <w:keepLines/>
              <w:shd w:val="clear" w:color="auto" w:fill="auto"/>
              <w:spacing w:before="0" w:after="0" w:line="240" w:lineRule="auto"/>
              <w:jc w:val="center"/>
              <w:rPr>
                <w:sz w:val="24"/>
                <w:szCs w:val="24"/>
              </w:rPr>
            </w:pPr>
            <w:r>
              <w:rPr>
                <w:sz w:val="24"/>
                <w:szCs w:val="24"/>
              </w:rPr>
              <w:t>ЗАМОВНИК</w:t>
            </w:r>
          </w:p>
          <w:p w:rsidR="008D77A5" w:rsidRPr="006B5385" w:rsidRDefault="008D77A5"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sz w:val="24"/>
                <w:szCs w:val="24"/>
                <w:lang w:val="uk-UA" w:eastAsia="ru-RU"/>
              </w:rPr>
            </w:pPr>
          </w:p>
        </w:tc>
        <w:tc>
          <w:tcPr>
            <w:tcW w:w="5282" w:type="dxa"/>
          </w:tcPr>
          <w:p w:rsidR="008D77A5" w:rsidRPr="006B5385" w:rsidRDefault="008D77A5"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sz w:val="24"/>
                <w:szCs w:val="24"/>
                <w:lang w:val="uk-UA" w:eastAsia="ru-RU"/>
              </w:rPr>
            </w:pPr>
            <w:r>
              <w:rPr>
                <w:rFonts w:ascii="Times New Roman" w:hAnsi="Times New Roman"/>
                <w:b/>
                <w:bCs/>
                <w:sz w:val="24"/>
                <w:szCs w:val="24"/>
                <w:lang w:val="uk-UA" w:eastAsia="ru-RU"/>
              </w:rPr>
              <w:t>ВИКОНАВЕЦЬ</w:t>
            </w:r>
          </w:p>
        </w:tc>
      </w:tr>
      <w:tr w:rsidR="008D77A5" w:rsidRPr="001F4C5C" w:rsidTr="00A574BD">
        <w:tc>
          <w:tcPr>
            <w:tcW w:w="5282" w:type="dxa"/>
          </w:tcPr>
          <w:p w:rsidR="008D77A5" w:rsidRPr="006B5385" w:rsidRDefault="008D77A5" w:rsidP="008D77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Cs/>
                <w:sz w:val="24"/>
                <w:szCs w:val="24"/>
                <w:lang w:val="uk-UA" w:eastAsia="ru-RU"/>
              </w:rPr>
            </w:pPr>
          </w:p>
        </w:tc>
        <w:tc>
          <w:tcPr>
            <w:tcW w:w="5282" w:type="dxa"/>
          </w:tcPr>
          <w:p w:rsidR="008D77A5" w:rsidRPr="006B5385" w:rsidRDefault="008D77A5"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hAnsi="Times New Roman"/>
                <w:b/>
                <w:bCs/>
                <w:sz w:val="24"/>
                <w:szCs w:val="24"/>
                <w:lang w:val="uk-UA" w:eastAsia="ru-RU"/>
              </w:rPr>
            </w:pPr>
          </w:p>
        </w:tc>
      </w:tr>
      <w:tr w:rsidR="008D77A5" w:rsidRPr="006B5385" w:rsidTr="00A574BD">
        <w:tc>
          <w:tcPr>
            <w:tcW w:w="5282" w:type="dxa"/>
          </w:tcPr>
          <w:p w:rsidR="008D77A5" w:rsidRPr="006B5385" w:rsidRDefault="008D77A5"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Оскільський сільський голова</w:t>
            </w:r>
          </w:p>
          <w:p w:rsidR="008D77A5" w:rsidRPr="006B5385" w:rsidRDefault="008D77A5"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bCs/>
                <w:sz w:val="24"/>
                <w:szCs w:val="24"/>
                <w:lang w:val="uk-UA" w:eastAsia="ru-RU"/>
              </w:rPr>
            </w:pPr>
          </w:p>
          <w:p w:rsidR="008D77A5" w:rsidRPr="006B5385" w:rsidRDefault="008D77A5"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___________________Г.М.Загоруйко</w:t>
            </w:r>
          </w:p>
          <w:p w:rsidR="008D77A5" w:rsidRPr="006B5385" w:rsidRDefault="008D77A5"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bCs/>
                <w:sz w:val="24"/>
                <w:szCs w:val="24"/>
                <w:lang w:val="uk-UA" w:eastAsia="ru-RU"/>
              </w:rPr>
            </w:pPr>
          </w:p>
        </w:tc>
        <w:tc>
          <w:tcPr>
            <w:tcW w:w="5282" w:type="dxa"/>
          </w:tcPr>
          <w:p w:rsidR="008D77A5" w:rsidRPr="006B5385" w:rsidRDefault="008D77A5"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hAnsi="Times New Roman"/>
                <w:b/>
                <w:bCs/>
                <w:sz w:val="24"/>
                <w:szCs w:val="24"/>
                <w:lang w:val="uk-UA" w:eastAsia="ru-RU"/>
              </w:rPr>
            </w:pPr>
          </w:p>
        </w:tc>
      </w:tr>
    </w:tbl>
    <w:p w:rsidR="008D77A5" w:rsidRDefault="008D77A5" w:rsidP="008D77A5">
      <w:pPr>
        <w:rPr>
          <w:rFonts w:ascii="Times New Roman" w:hAnsi="Times New Roman"/>
          <w:sz w:val="24"/>
          <w:szCs w:val="24"/>
          <w:lang w:val="uk-UA"/>
        </w:rPr>
      </w:pPr>
    </w:p>
    <w:p w:rsidR="00ED7A81" w:rsidRPr="003A4EF1" w:rsidRDefault="008D77A5" w:rsidP="00C44BB8">
      <w:pPr>
        <w:jc w:val="right"/>
        <w:rPr>
          <w:rFonts w:ascii="Times New Roman" w:hAnsi="Times New Roman"/>
          <w:sz w:val="24"/>
          <w:szCs w:val="24"/>
          <w:lang w:val="uk-UA"/>
        </w:rPr>
      </w:pPr>
      <w:r>
        <w:rPr>
          <w:rFonts w:ascii="Times New Roman" w:hAnsi="Times New Roman"/>
          <w:sz w:val="24"/>
          <w:szCs w:val="24"/>
          <w:lang w:val="uk-UA"/>
        </w:rPr>
        <w:br w:type="page"/>
      </w:r>
      <w:r w:rsidR="003035E8">
        <w:rPr>
          <w:rFonts w:ascii="Times New Roman" w:hAnsi="Times New Roman"/>
          <w:sz w:val="24"/>
          <w:szCs w:val="24"/>
          <w:lang w:val="uk-UA"/>
        </w:rPr>
        <w:lastRenderedPageBreak/>
        <w:t>Додаток 2</w:t>
      </w:r>
      <w:r w:rsidR="00ED7A81" w:rsidRPr="003A4EF1">
        <w:rPr>
          <w:rFonts w:ascii="Times New Roman" w:hAnsi="Times New Roman"/>
          <w:sz w:val="24"/>
          <w:szCs w:val="24"/>
          <w:lang w:val="uk-UA"/>
        </w:rPr>
        <w:t xml:space="preserve"> до Договору № ______</w:t>
      </w:r>
    </w:p>
    <w:p w:rsidR="00D852C4" w:rsidRDefault="00ED7A81" w:rsidP="00D852C4">
      <w:pPr>
        <w:jc w:val="right"/>
        <w:rPr>
          <w:rFonts w:ascii="Times New Roman" w:hAnsi="Times New Roman"/>
          <w:sz w:val="24"/>
          <w:szCs w:val="24"/>
          <w:lang w:val="uk-UA"/>
        </w:rPr>
      </w:pPr>
      <w:r w:rsidRPr="003A4EF1">
        <w:rPr>
          <w:rFonts w:ascii="Times New Roman" w:hAnsi="Times New Roman"/>
          <w:sz w:val="24"/>
          <w:szCs w:val="24"/>
          <w:lang w:val="uk-UA"/>
        </w:rPr>
        <w:t>від ____________________202</w:t>
      </w:r>
      <w:r w:rsidR="00C90FD8">
        <w:rPr>
          <w:rFonts w:ascii="Times New Roman" w:hAnsi="Times New Roman"/>
          <w:sz w:val="24"/>
          <w:szCs w:val="24"/>
          <w:lang w:val="uk-UA"/>
        </w:rPr>
        <w:t>2</w:t>
      </w:r>
      <w:r w:rsidRPr="003A4EF1">
        <w:rPr>
          <w:rFonts w:ascii="Times New Roman" w:hAnsi="Times New Roman"/>
          <w:sz w:val="24"/>
          <w:szCs w:val="24"/>
          <w:lang w:val="uk-UA"/>
        </w:rPr>
        <w:t xml:space="preserve"> року</w:t>
      </w:r>
    </w:p>
    <w:p w:rsidR="00E9757B" w:rsidRDefault="00E9757B" w:rsidP="00E9757B">
      <w:pPr>
        <w:jc w:val="both"/>
        <w:rPr>
          <w:rFonts w:ascii="Times New Roman" w:hAnsi="Times New Roman"/>
          <w:sz w:val="24"/>
          <w:szCs w:val="24"/>
          <w:lang w:val="uk-UA"/>
        </w:rPr>
      </w:pPr>
    </w:p>
    <w:p w:rsidR="00E9757B" w:rsidRDefault="00FF3AC9" w:rsidP="00FF3AC9">
      <w:pPr>
        <w:jc w:val="both"/>
        <w:rPr>
          <w:rStyle w:val="FontStyle18"/>
          <w:sz w:val="24"/>
          <w:szCs w:val="24"/>
          <w:lang w:val="uk-UA" w:eastAsia="uk-UA"/>
        </w:rPr>
      </w:pPr>
      <w:r w:rsidRPr="00D80453">
        <w:rPr>
          <w:rStyle w:val="FontStyle18"/>
          <w:sz w:val="24"/>
          <w:szCs w:val="24"/>
          <w:lang w:val="uk-UA" w:eastAsia="uk-UA"/>
        </w:rPr>
        <w:t>Місце надання послуг</w:t>
      </w:r>
      <w:r>
        <w:rPr>
          <w:rStyle w:val="FontStyle18"/>
          <w:sz w:val="24"/>
          <w:szCs w:val="24"/>
          <w:lang w:val="uk-UA" w:eastAsia="uk-UA"/>
        </w:rPr>
        <w:t xml:space="preserve">: </w:t>
      </w:r>
    </w:p>
    <w:p w:rsidR="0010552F" w:rsidRDefault="0010552F" w:rsidP="00FF3AC9">
      <w:pPr>
        <w:jc w:val="both"/>
        <w:rPr>
          <w:rStyle w:val="FontStyle18"/>
          <w:sz w:val="24"/>
          <w:szCs w:val="24"/>
          <w:lang w:val="uk-UA" w:eastAsia="uk-UA"/>
        </w:rPr>
      </w:pPr>
      <w:r>
        <w:rPr>
          <w:rStyle w:val="FontStyle18"/>
          <w:sz w:val="24"/>
          <w:szCs w:val="24"/>
          <w:lang w:val="uk-UA" w:eastAsia="uk-UA"/>
        </w:rPr>
        <w:t>1.</w:t>
      </w:r>
      <w:r w:rsidRPr="0010552F">
        <w:rPr>
          <w:rFonts w:ascii="Times New Roman" w:hAnsi="Times New Roman"/>
          <w:color w:val="000000"/>
          <w:sz w:val="24"/>
          <w:szCs w:val="24"/>
          <w:lang w:val="uk-UA"/>
        </w:rPr>
        <w:t xml:space="preserve"> </w:t>
      </w:r>
      <w:r w:rsidRPr="00553CE6">
        <w:rPr>
          <w:rFonts w:ascii="Times New Roman" w:hAnsi="Times New Roman"/>
          <w:color w:val="000000"/>
          <w:sz w:val="24"/>
          <w:szCs w:val="24"/>
          <w:lang w:val="uk-UA"/>
        </w:rPr>
        <w:t>Комарівський старостинський округ</w:t>
      </w:r>
    </w:p>
    <w:p w:rsidR="0010552F" w:rsidRDefault="0010552F" w:rsidP="0010552F">
      <w:pPr>
        <w:jc w:val="both"/>
        <w:rPr>
          <w:rFonts w:ascii="Times New Roman" w:hAnsi="Times New Roman"/>
          <w:color w:val="000000"/>
          <w:sz w:val="24"/>
          <w:szCs w:val="24"/>
          <w:lang w:val="uk-UA"/>
        </w:rPr>
      </w:pPr>
      <w:r>
        <w:rPr>
          <w:rStyle w:val="FontStyle18"/>
          <w:sz w:val="24"/>
          <w:szCs w:val="24"/>
          <w:lang w:val="uk-UA" w:eastAsia="uk-UA"/>
        </w:rPr>
        <w:t>2.</w:t>
      </w:r>
      <w:r w:rsidRPr="0010552F">
        <w:rPr>
          <w:rFonts w:ascii="Times New Roman" w:hAnsi="Times New Roman"/>
          <w:color w:val="000000"/>
          <w:sz w:val="24"/>
          <w:szCs w:val="24"/>
          <w:lang w:val="uk-UA"/>
        </w:rPr>
        <w:t xml:space="preserve"> </w:t>
      </w:r>
      <w:r w:rsidRPr="00553CE6">
        <w:rPr>
          <w:rFonts w:ascii="Times New Roman" w:hAnsi="Times New Roman"/>
          <w:color w:val="000000"/>
          <w:sz w:val="24"/>
          <w:szCs w:val="24"/>
          <w:lang w:val="uk-UA"/>
        </w:rPr>
        <w:t>Капитолівський старостинський округ</w:t>
      </w:r>
    </w:p>
    <w:p w:rsidR="0010552F" w:rsidRDefault="0010552F" w:rsidP="0010552F">
      <w:pPr>
        <w:jc w:val="both"/>
        <w:rPr>
          <w:rFonts w:ascii="Times New Roman" w:hAnsi="Times New Roman"/>
          <w:color w:val="000000"/>
          <w:sz w:val="24"/>
          <w:szCs w:val="24"/>
          <w:lang w:val="uk-UA"/>
        </w:rPr>
      </w:pPr>
      <w:r>
        <w:rPr>
          <w:rFonts w:ascii="Times New Roman" w:hAnsi="Times New Roman"/>
          <w:color w:val="000000"/>
          <w:sz w:val="24"/>
          <w:szCs w:val="24"/>
          <w:lang w:val="uk-UA"/>
        </w:rPr>
        <w:t>3.</w:t>
      </w:r>
      <w:r w:rsidRPr="0010552F">
        <w:rPr>
          <w:rFonts w:ascii="Times New Roman" w:hAnsi="Times New Roman"/>
          <w:color w:val="000000"/>
          <w:sz w:val="24"/>
          <w:szCs w:val="24"/>
          <w:lang w:val="uk-UA"/>
        </w:rPr>
        <w:t xml:space="preserve"> </w:t>
      </w:r>
      <w:r w:rsidRPr="00553CE6">
        <w:rPr>
          <w:rFonts w:ascii="Times New Roman" w:hAnsi="Times New Roman"/>
          <w:color w:val="000000"/>
          <w:sz w:val="24"/>
          <w:szCs w:val="24"/>
          <w:lang w:val="uk-UA"/>
        </w:rPr>
        <w:t>Студенокський старостинський округ</w:t>
      </w:r>
    </w:p>
    <w:p w:rsidR="0010552F" w:rsidRDefault="0010552F" w:rsidP="0010552F">
      <w:pPr>
        <w:jc w:val="both"/>
        <w:rPr>
          <w:rFonts w:ascii="Times New Roman" w:hAnsi="Times New Roman"/>
          <w:color w:val="000000"/>
          <w:sz w:val="24"/>
          <w:szCs w:val="24"/>
          <w:lang w:val="uk-UA"/>
        </w:rPr>
      </w:pPr>
      <w:r>
        <w:rPr>
          <w:rFonts w:ascii="Times New Roman" w:hAnsi="Times New Roman"/>
          <w:color w:val="000000"/>
          <w:sz w:val="24"/>
          <w:szCs w:val="24"/>
          <w:lang w:val="uk-UA"/>
        </w:rPr>
        <w:t>4.</w:t>
      </w:r>
      <w:r w:rsidRPr="0010552F">
        <w:rPr>
          <w:rFonts w:ascii="Times New Roman" w:hAnsi="Times New Roman"/>
          <w:color w:val="000000"/>
          <w:sz w:val="24"/>
          <w:szCs w:val="24"/>
          <w:lang w:val="uk-UA"/>
        </w:rPr>
        <w:t xml:space="preserve"> </w:t>
      </w:r>
      <w:r w:rsidRPr="00553CE6">
        <w:rPr>
          <w:rFonts w:ascii="Times New Roman" w:hAnsi="Times New Roman"/>
          <w:color w:val="000000"/>
          <w:sz w:val="24"/>
          <w:szCs w:val="24"/>
          <w:lang w:val="uk-UA"/>
        </w:rPr>
        <w:t>Довгенківський старостинський округ</w:t>
      </w:r>
    </w:p>
    <w:p w:rsidR="0010552F" w:rsidRDefault="0010552F" w:rsidP="0010552F">
      <w:pPr>
        <w:jc w:val="both"/>
        <w:rPr>
          <w:rFonts w:ascii="Times New Roman" w:hAnsi="Times New Roman"/>
          <w:color w:val="000000"/>
          <w:sz w:val="24"/>
          <w:szCs w:val="24"/>
          <w:lang w:val="uk-UA"/>
        </w:rPr>
      </w:pPr>
      <w:r>
        <w:rPr>
          <w:rFonts w:ascii="Times New Roman" w:hAnsi="Times New Roman"/>
          <w:color w:val="000000"/>
          <w:sz w:val="24"/>
          <w:szCs w:val="24"/>
          <w:lang w:val="uk-UA"/>
        </w:rPr>
        <w:t>5.</w:t>
      </w:r>
      <w:r w:rsidRPr="0010552F">
        <w:rPr>
          <w:rFonts w:ascii="Times New Roman" w:hAnsi="Times New Roman"/>
          <w:color w:val="000000"/>
          <w:sz w:val="24"/>
          <w:szCs w:val="24"/>
          <w:lang w:val="uk-UA"/>
        </w:rPr>
        <w:t xml:space="preserve"> </w:t>
      </w:r>
      <w:r w:rsidRPr="00553CE6">
        <w:rPr>
          <w:rFonts w:ascii="Times New Roman" w:hAnsi="Times New Roman"/>
          <w:color w:val="000000"/>
          <w:sz w:val="24"/>
          <w:szCs w:val="24"/>
          <w:lang w:val="uk-UA"/>
        </w:rPr>
        <w:t>Заводський старостинський округ</w:t>
      </w:r>
    </w:p>
    <w:p w:rsidR="0010552F" w:rsidRDefault="0010552F" w:rsidP="0010552F">
      <w:pPr>
        <w:jc w:val="both"/>
        <w:rPr>
          <w:rFonts w:ascii="Times New Roman" w:hAnsi="Times New Roman"/>
          <w:color w:val="000000"/>
          <w:sz w:val="24"/>
          <w:szCs w:val="24"/>
          <w:lang w:val="uk-UA"/>
        </w:rPr>
      </w:pPr>
      <w:r>
        <w:rPr>
          <w:rFonts w:ascii="Times New Roman" w:hAnsi="Times New Roman"/>
          <w:color w:val="000000"/>
          <w:sz w:val="24"/>
          <w:szCs w:val="24"/>
          <w:lang w:val="uk-UA"/>
        </w:rPr>
        <w:t>6.</w:t>
      </w:r>
      <w:r w:rsidRPr="0010552F">
        <w:rPr>
          <w:rFonts w:ascii="Times New Roman" w:hAnsi="Times New Roman"/>
          <w:color w:val="000000"/>
          <w:sz w:val="24"/>
          <w:szCs w:val="24"/>
          <w:lang w:val="uk-UA"/>
        </w:rPr>
        <w:t xml:space="preserve"> </w:t>
      </w:r>
      <w:r w:rsidRPr="00553CE6">
        <w:rPr>
          <w:rFonts w:ascii="Times New Roman" w:hAnsi="Times New Roman"/>
          <w:color w:val="000000"/>
          <w:sz w:val="24"/>
          <w:szCs w:val="24"/>
          <w:lang w:val="uk-UA"/>
        </w:rPr>
        <w:t>Малокомишуваський старостинський округ</w:t>
      </w:r>
    </w:p>
    <w:p w:rsidR="0010552F" w:rsidRDefault="0010552F" w:rsidP="0010552F">
      <w:pPr>
        <w:jc w:val="both"/>
        <w:rPr>
          <w:rFonts w:ascii="Times New Roman" w:hAnsi="Times New Roman"/>
          <w:color w:val="000000"/>
          <w:sz w:val="24"/>
          <w:szCs w:val="24"/>
          <w:lang w:val="uk-UA"/>
        </w:rPr>
      </w:pPr>
      <w:r>
        <w:rPr>
          <w:rFonts w:ascii="Times New Roman" w:hAnsi="Times New Roman"/>
          <w:color w:val="000000"/>
          <w:sz w:val="24"/>
          <w:szCs w:val="24"/>
          <w:lang w:val="uk-UA"/>
        </w:rPr>
        <w:t>7.</w:t>
      </w:r>
      <w:r w:rsidRPr="0010552F">
        <w:rPr>
          <w:rFonts w:ascii="Times New Roman" w:hAnsi="Times New Roman"/>
          <w:color w:val="000000"/>
          <w:sz w:val="24"/>
          <w:szCs w:val="24"/>
          <w:lang w:val="uk-UA"/>
        </w:rPr>
        <w:t xml:space="preserve"> </w:t>
      </w:r>
      <w:r w:rsidRPr="00553CE6">
        <w:rPr>
          <w:rFonts w:ascii="Times New Roman" w:hAnsi="Times New Roman"/>
          <w:color w:val="000000"/>
          <w:sz w:val="24"/>
          <w:szCs w:val="24"/>
          <w:lang w:val="uk-UA"/>
        </w:rPr>
        <w:t>Вірнопільський старостинський округ</w:t>
      </w:r>
    </w:p>
    <w:p w:rsidR="0010552F" w:rsidRPr="00553CE6" w:rsidRDefault="0010552F" w:rsidP="0010552F">
      <w:pPr>
        <w:jc w:val="both"/>
        <w:rPr>
          <w:rFonts w:ascii="Times New Roman" w:hAnsi="Times New Roman"/>
          <w:color w:val="000000"/>
          <w:sz w:val="24"/>
          <w:szCs w:val="24"/>
          <w:lang w:val="uk-UA"/>
        </w:rPr>
      </w:pPr>
      <w:r>
        <w:rPr>
          <w:rFonts w:ascii="Times New Roman" w:hAnsi="Times New Roman"/>
          <w:color w:val="000000"/>
          <w:sz w:val="24"/>
          <w:szCs w:val="24"/>
          <w:lang w:val="uk-UA"/>
        </w:rPr>
        <w:t>8.</w:t>
      </w:r>
      <w:r w:rsidRPr="0010552F">
        <w:rPr>
          <w:rFonts w:ascii="Times New Roman" w:hAnsi="Times New Roman"/>
          <w:color w:val="000000"/>
          <w:sz w:val="24"/>
          <w:szCs w:val="24"/>
          <w:lang w:val="uk-UA"/>
        </w:rPr>
        <w:t xml:space="preserve"> </w:t>
      </w:r>
      <w:r>
        <w:rPr>
          <w:rFonts w:ascii="Times New Roman" w:hAnsi="Times New Roman"/>
          <w:color w:val="000000"/>
          <w:sz w:val="24"/>
          <w:szCs w:val="24"/>
          <w:lang w:val="uk-UA"/>
        </w:rPr>
        <w:t>Оскільська сільська рада</w:t>
      </w:r>
    </w:p>
    <w:p w:rsidR="0010552F" w:rsidRPr="00553CE6" w:rsidRDefault="0010552F" w:rsidP="0010552F">
      <w:pPr>
        <w:jc w:val="both"/>
        <w:rPr>
          <w:rFonts w:ascii="Times New Roman" w:hAnsi="Times New Roman"/>
          <w:color w:val="000000"/>
          <w:sz w:val="24"/>
          <w:szCs w:val="24"/>
          <w:lang w:val="uk-UA"/>
        </w:rPr>
      </w:pPr>
    </w:p>
    <w:p w:rsidR="0010552F" w:rsidRDefault="0010552F" w:rsidP="00FF3AC9">
      <w:pPr>
        <w:jc w:val="both"/>
        <w:rPr>
          <w:rStyle w:val="FontStyle18"/>
          <w:sz w:val="24"/>
          <w:szCs w:val="24"/>
          <w:lang w:val="uk-UA" w:eastAsia="uk-UA"/>
        </w:rPr>
      </w:pPr>
    </w:p>
    <w:tbl>
      <w:tblPr>
        <w:tblW w:w="0" w:type="auto"/>
        <w:tblLook w:val="00A0" w:firstRow="1" w:lastRow="0" w:firstColumn="1" w:lastColumn="0" w:noHBand="0" w:noVBand="0"/>
      </w:tblPr>
      <w:tblGrid>
        <w:gridCol w:w="5099"/>
        <w:gridCol w:w="4756"/>
      </w:tblGrid>
      <w:tr w:rsidR="0010552F" w:rsidRPr="006B5385" w:rsidTr="00A574BD">
        <w:tc>
          <w:tcPr>
            <w:tcW w:w="5282" w:type="dxa"/>
          </w:tcPr>
          <w:p w:rsidR="0010552F" w:rsidRPr="006B5385" w:rsidRDefault="0010552F" w:rsidP="00A574BD">
            <w:pPr>
              <w:pStyle w:val="51"/>
              <w:keepNext/>
              <w:keepLines/>
              <w:shd w:val="clear" w:color="auto" w:fill="auto"/>
              <w:spacing w:before="0" w:after="0" w:line="240" w:lineRule="auto"/>
              <w:jc w:val="center"/>
              <w:rPr>
                <w:sz w:val="24"/>
                <w:szCs w:val="24"/>
              </w:rPr>
            </w:pPr>
            <w:r>
              <w:rPr>
                <w:sz w:val="24"/>
                <w:szCs w:val="24"/>
              </w:rPr>
              <w:t>ЗАМОВНИК</w:t>
            </w:r>
          </w:p>
          <w:p w:rsidR="0010552F" w:rsidRPr="006B5385" w:rsidRDefault="0010552F"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sz w:val="24"/>
                <w:szCs w:val="24"/>
                <w:lang w:val="uk-UA" w:eastAsia="ru-RU"/>
              </w:rPr>
            </w:pPr>
          </w:p>
        </w:tc>
        <w:tc>
          <w:tcPr>
            <w:tcW w:w="5282" w:type="dxa"/>
          </w:tcPr>
          <w:p w:rsidR="0010552F" w:rsidRPr="006B5385" w:rsidRDefault="0010552F"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sz w:val="24"/>
                <w:szCs w:val="24"/>
                <w:lang w:val="uk-UA" w:eastAsia="ru-RU"/>
              </w:rPr>
            </w:pPr>
            <w:r>
              <w:rPr>
                <w:rFonts w:ascii="Times New Roman" w:hAnsi="Times New Roman"/>
                <w:b/>
                <w:bCs/>
                <w:sz w:val="24"/>
                <w:szCs w:val="24"/>
                <w:lang w:val="uk-UA" w:eastAsia="ru-RU"/>
              </w:rPr>
              <w:t>ВИКОНАВЕЦЬ</w:t>
            </w:r>
          </w:p>
        </w:tc>
      </w:tr>
      <w:tr w:rsidR="0010552F" w:rsidRPr="006B5385" w:rsidTr="00A574BD">
        <w:tc>
          <w:tcPr>
            <w:tcW w:w="5282" w:type="dxa"/>
          </w:tcPr>
          <w:p w:rsidR="0010552F" w:rsidRPr="006B5385" w:rsidRDefault="0010552F"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Cs/>
                <w:sz w:val="24"/>
                <w:szCs w:val="24"/>
                <w:lang w:val="uk-UA" w:eastAsia="ru-RU"/>
              </w:rPr>
            </w:pPr>
          </w:p>
        </w:tc>
        <w:tc>
          <w:tcPr>
            <w:tcW w:w="5282" w:type="dxa"/>
          </w:tcPr>
          <w:p w:rsidR="0010552F" w:rsidRPr="006B5385" w:rsidRDefault="0010552F"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hAnsi="Times New Roman"/>
                <w:b/>
                <w:bCs/>
                <w:sz w:val="24"/>
                <w:szCs w:val="24"/>
                <w:lang w:val="uk-UA" w:eastAsia="ru-RU"/>
              </w:rPr>
            </w:pPr>
          </w:p>
        </w:tc>
      </w:tr>
      <w:tr w:rsidR="0010552F" w:rsidRPr="006B5385" w:rsidTr="00A574BD">
        <w:tc>
          <w:tcPr>
            <w:tcW w:w="5282" w:type="dxa"/>
          </w:tcPr>
          <w:p w:rsidR="0010552F" w:rsidRPr="006B5385" w:rsidRDefault="0010552F"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Оскільський сільський голова</w:t>
            </w:r>
          </w:p>
          <w:p w:rsidR="0010552F" w:rsidRPr="006B5385" w:rsidRDefault="0010552F"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bCs/>
                <w:sz w:val="24"/>
                <w:szCs w:val="24"/>
                <w:lang w:val="uk-UA" w:eastAsia="ru-RU"/>
              </w:rPr>
            </w:pPr>
          </w:p>
          <w:p w:rsidR="0010552F" w:rsidRPr="006B5385" w:rsidRDefault="0010552F"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bCs/>
                <w:sz w:val="24"/>
                <w:szCs w:val="24"/>
                <w:lang w:val="uk-UA" w:eastAsia="ru-RU"/>
              </w:rPr>
            </w:pPr>
            <w:r w:rsidRPr="006B5385">
              <w:rPr>
                <w:rFonts w:ascii="Times New Roman" w:hAnsi="Times New Roman"/>
                <w:b/>
                <w:bCs/>
                <w:sz w:val="24"/>
                <w:szCs w:val="24"/>
                <w:lang w:val="uk-UA" w:eastAsia="ru-RU"/>
              </w:rPr>
              <w:t>___________________Г.М.Загоруйко</w:t>
            </w:r>
          </w:p>
          <w:p w:rsidR="0010552F" w:rsidRPr="006B5385" w:rsidRDefault="0010552F"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bCs/>
                <w:sz w:val="24"/>
                <w:szCs w:val="24"/>
                <w:lang w:val="uk-UA" w:eastAsia="ru-RU"/>
              </w:rPr>
            </w:pPr>
          </w:p>
        </w:tc>
        <w:tc>
          <w:tcPr>
            <w:tcW w:w="5282" w:type="dxa"/>
          </w:tcPr>
          <w:p w:rsidR="0010552F" w:rsidRPr="006B5385" w:rsidRDefault="0010552F" w:rsidP="00A574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hAnsi="Times New Roman"/>
                <w:b/>
                <w:bCs/>
                <w:sz w:val="24"/>
                <w:szCs w:val="24"/>
                <w:lang w:val="uk-UA" w:eastAsia="ru-RU"/>
              </w:rPr>
            </w:pPr>
          </w:p>
        </w:tc>
      </w:tr>
    </w:tbl>
    <w:p w:rsidR="0010552F" w:rsidRDefault="0010552F" w:rsidP="00FF3AC9">
      <w:pPr>
        <w:jc w:val="both"/>
        <w:rPr>
          <w:rStyle w:val="FontStyle18"/>
          <w:sz w:val="24"/>
          <w:szCs w:val="24"/>
          <w:lang w:val="uk-UA" w:eastAsia="uk-UA"/>
        </w:rPr>
      </w:pPr>
    </w:p>
    <w:p w:rsidR="00ED7A81" w:rsidRPr="003A4EF1" w:rsidRDefault="00ED7A81" w:rsidP="00874769">
      <w:pPr>
        <w:jc w:val="center"/>
        <w:rPr>
          <w:rFonts w:ascii="Times New Roman" w:hAnsi="Times New Roman"/>
          <w:sz w:val="24"/>
          <w:szCs w:val="24"/>
          <w:lang w:val="uk-UA"/>
        </w:rPr>
      </w:pPr>
    </w:p>
    <w:p w:rsidR="00ED7A81" w:rsidRPr="003A4EF1" w:rsidRDefault="00ED7A81" w:rsidP="00874769">
      <w:pPr>
        <w:rPr>
          <w:rFonts w:ascii="Times New Roman" w:hAnsi="Times New Roman"/>
          <w:sz w:val="24"/>
          <w:szCs w:val="24"/>
          <w:lang w:val="uk-UA"/>
        </w:rPr>
      </w:pPr>
    </w:p>
    <w:p w:rsidR="00ED7A81" w:rsidRDefault="00ED7A81" w:rsidP="00874769">
      <w:pPr>
        <w:rPr>
          <w:rFonts w:ascii="Times New Roman" w:hAnsi="Times New Roman"/>
          <w:sz w:val="24"/>
          <w:szCs w:val="24"/>
          <w:lang w:val="uk-UA"/>
        </w:rPr>
      </w:pPr>
    </w:p>
    <w:p w:rsidR="00ED7A81" w:rsidRPr="003A4EF1" w:rsidRDefault="00ED7A81" w:rsidP="0068273A">
      <w:pPr>
        <w:widowControl w:val="0"/>
        <w:tabs>
          <w:tab w:val="left" w:pos="2259"/>
          <w:tab w:val="center" w:pos="4153"/>
          <w:tab w:val="right" w:pos="8306"/>
        </w:tabs>
        <w:ind w:firstLine="720"/>
        <w:jc w:val="right"/>
        <w:rPr>
          <w:rFonts w:ascii="Times New Roman" w:hAnsi="Times New Roman"/>
          <w:sz w:val="24"/>
          <w:szCs w:val="24"/>
          <w:lang w:val="uk-UA"/>
        </w:rPr>
      </w:pPr>
    </w:p>
    <w:sectPr w:rsidR="00ED7A81" w:rsidRPr="003A4EF1" w:rsidSect="00B447AA">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Arial Narrow"/>
    <w:charset w:val="00"/>
    <w:family w:val="swiss"/>
    <w:pitch w:val="variable"/>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start w:val="14"/>
      <w:numFmt w:val="bullet"/>
      <w:lvlText w:val="-"/>
      <w:lvlJc w:val="left"/>
      <w:pPr>
        <w:tabs>
          <w:tab w:val="num" w:pos="1980"/>
        </w:tabs>
        <w:ind w:left="1980" w:hanging="360"/>
      </w:pPr>
      <w:rPr>
        <w:rFonts w:ascii="Times New Roman" w:hAnsi="Times New Roman"/>
      </w:rPr>
    </w:lvl>
  </w:abstractNum>
  <w:abstractNum w:abstractNumId="1">
    <w:nsid w:val="01570C73"/>
    <w:multiLevelType w:val="hybridMultilevel"/>
    <w:tmpl w:val="1B28541C"/>
    <w:lvl w:ilvl="0" w:tplc="C3FC0F3E">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C77B77"/>
    <w:multiLevelType w:val="hybridMultilevel"/>
    <w:tmpl w:val="F4BED14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64F22AB"/>
    <w:multiLevelType w:val="hybridMultilevel"/>
    <w:tmpl w:val="4602378E"/>
    <w:lvl w:ilvl="0" w:tplc="B600AD1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BF0BB0"/>
    <w:multiLevelType w:val="hybridMultilevel"/>
    <w:tmpl w:val="41DAAF5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4A82735"/>
    <w:multiLevelType w:val="multilevel"/>
    <w:tmpl w:val="C058A55E"/>
    <w:lvl w:ilvl="0">
      <w:start w:val="1"/>
      <w:numFmt w:val="decimal"/>
      <w:pStyle w:val="1"/>
      <w:lvlText w:val="%1."/>
      <w:lvlJc w:val="left"/>
      <w:pPr>
        <w:tabs>
          <w:tab w:val="num" w:pos="432"/>
        </w:tabs>
        <w:ind w:left="432" w:hanging="432"/>
      </w:pPr>
      <w:rPr>
        <w:rFonts w:ascii="Times New Roman" w:hAnsi="Times New Roman" w:cs="Times New Roman" w:hint="default"/>
        <w:b/>
        <w:i w:val="0"/>
        <w:caps w:val="0"/>
        <w:strike w:val="0"/>
        <w:dstrike w:val="0"/>
        <w:outline w:val="0"/>
        <w:shadow w:val="0"/>
        <w:emboss w:val="0"/>
        <w:imprint w:val="0"/>
        <w:vanish w:val="0"/>
        <w:color w:val="auto"/>
        <w:sz w:val="24"/>
        <w:szCs w:val="24"/>
        <w:u w:val="none"/>
        <w:vertAlign w:val="baseline"/>
      </w:rPr>
    </w:lvl>
    <w:lvl w:ilvl="1">
      <w:start w:val="1"/>
      <w:numFmt w:val="decimal"/>
      <w:pStyle w:val="2"/>
      <w:lvlText w:val="%1.%2."/>
      <w:lvlJc w:val="left"/>
      <w:pPr>
        <w:tabs>
          <w:tab w:val="num" w:pos="860"/>
        </w:tabs>
        <w:ind w:left="860" w:hanging="576"/>
      </w:pPr>
      <w:rPr>
        <w:rFonts w:ascii="Times New Roman" w:hAnsi="Times New Roman" w:cs="Times New Roman" w:hint="default"/>
        <w:b/>
        <w:i w:val="0"/>
        <w:caps w:val="0"/>
        <w:strike w:val="0"/>
        <w:dstrike w:val="0"/>
        <w:outline w:val="0"/>
        <w:shadow w:val="0"/>
        <w:emboss w:val="0"/>
        <w:imprint w:val="0"/>
        <w:vanish w:val="0"/>
        <w:color w:val="auto"/>
        <w:sz w:val="24"/>
        <w:szCs w:val="24"/>
        <w:u w:val="none"/>
        <w:vertAlign w:val="baseline"/>
      </w:rPr>
    </w:lvl>
    <w:lvl w:ilvl="2">
      <w:start w:val="1"/>
      <w:numFmt w:val="decimal"/>
      <w:lvlText w:val="%1.%2.%3"/>
      <w:lvlJc w:val="left"/>
      <w:pPr>
        <w:tabs>
          <w:tab w:val="num" w:pos="720"/>
        </w:tabs>
        <w:ind w:left="720" w:hanging="720"/>
      </w:pPr>
      <w:rPr>
        <w:rFonts w:cs="Times New Roman" w:hint="default"/>
        <w:b/>
        <w:sz w:val="24"/>
        <w:szCs w:val="24"/>
      </w:rPr>
    </w:lvl>
    <w:lvl w:ilvl="3">
      <w:start w:val="1"/>
      <w:numFmt w:val="decimal"/>
      <w:lvlText w:val="%1.%2.%3.%4"/>
      <w:lvlJc w:val="left"/>
      <w:pPr>
        <w:tabs>
          <w:tab w:val="num" w:pos="864"/>
        </w:tabs>
        <w:ind w:left="864" w:hanging="864"/>
      </w:pPr>
      <w:rPr>
        <w:rFonts w:cs="Times New Roman" w:hint="default"/>
        <w:b/>
        <w:color w:val="auto"/>
        <w:sz w:val="28"/>
        <w:szCs w:val="28"/>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150A48CC"/>
    <w:multiLevelType w:val="hybridMultilevel"/>
    <w:tmpl w:val="E9D8C12A"/>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53F44C2"/>
    <w:multiLevelType w:val="hybridMultilevel"/>
    <w:tmpl w:val="2DCE9B5A"/>
    <w:lvl w:ilvl="0" w:tplc="0419000F">
      <w:start w:val="1"/>
      <w:numFmt w:val="decimal"/>
      <w:lvlText w:val="%1."/>
      <w:lvlJc w:val="left"/>
      <w:pPr>
        <w:ind w:left="1817" w:hanging="360"/>
      </w:pPr>
      <w:rPr>
        <w:rFonts w:cs="Times New Roman"/>
      </w:rPr>
    </w:lvl>
    <w:lvl w:ilvl="1" w:tplc="04190019" w:tentative="1">
      <w:start w:val="1"/>
      <w:numFmt w:val="lowerLetter"/>
      <w:lvlText w:val="%2."/>
      <w:lvlJc w:val="left"/>
      <w:pPr>
        <w:ind w:left="2537" w:hanging="360"/>
      </w:pPr>
      <w:rPr>
        <w:rFonts w:cs="Times New Roman"/>
      </w:rPr>
    </w:lvl>
    <w:lvl w:ilvl="2" w:tplc="0419001B" w:tentative="1">
      <w:start w:val="1"/>
      <w:numFmt w:val="lowerRoman"/>
      <w:lvlText w:val="%3."/>
      <w:lvlJc w:val="right"/>
      <w:pPr>
        <w:ind w:left="3257" w:hanging="180"/>
      </w:pPr>
      <w:rPr>
        <w:rFonts w:cs="Times New Roman"/>
      </w:rPr>
    </w:lvl>
    <w:lvl w:ilvl="3" w:tplc="0419000F" w:tentative="1">
      <w:start w:val="1"/>
      <w:numFmt w:val="decimal"/>
      <w:lvlText w:val="%4."/>
      <w:lvlJc w:val="left"/>
      <w:pPr>
        <w:ind w:left="3977" w:hanging="360"/>
      </w:pPr>
      <w:rPr>
        <w:rFonts w:cs="Times New Roman"/>
      </w:rPr>
    </w:lvl>
    <w:lvl w:ilvl="4" w:tplc="04190019" w:tentative="1">
      <w:start w:val="1"/>
      <w:numFmt w:val="lowerLetter"/>
      <w:lvlText w:val="%5."/>
      <w:lvlJc w:val="left"/>
      <w:pPr>
        <w:ind w:left="4697" w:hanging="360"/>
      </w:pPr>
      <w:rPr>
        <w:rFonts w:cs="Times New Roman"/>
      </w:rPr>
    </w:lvl>
    <w:lvl w:ilvl="5" w:tplc="0419001B" w:tentative="1">
      <w:start w:val="1"/>
      <w:numFmt w:val="lowerRoman"/>
      <w:lvlText w:val="%6."/>
      <w:lvlJc w:val="right"/>
      <w:pPr>
        <w:ind w:left="5417" w:hanging="180"/>
      </w:pPr>
      <w:rPr>
        <w:rFonts w:cs="Times New Roman"/>
      </w:rPr>
    </w:lvl>
    <w:lvl w:ilvl="6" w:tplc="0419000F" w:tentative="1">
      <w:start w:val="1"/>
      <w:numFmt w:val="decimal"/>
      <w:lvlText w:val="%7."/>
      <w:lvlJc w:val="left"/>
      <w:pPr>
        <w:ind w:left="6137" w:hanging="360"/>
      </w:pPr>
      <w:rPr>
        <w:rFonts w:cs="Times New Roman"/>
      </w:rPr>
    </w:lvl>
    <w:lvl w:ilvl="7" w:tplc="04190019" w:tentative="1">
      <w:start w:val="1"/>
      <w:numFmt w:val="lowerLetter"/>
      <w:lvlText w:val="%8."/>
      <w:lvlJc w:val="left"/>
      <w:pPr>
        <w:ind w:left="6857" w:hanging="360"/>
      </w:pPr>
      <w:rPr>
        <w:rFonts w:cs="Times New Roman"/>
      </w:rPr>
    </w:lvl>
    <w:lvl w:ilvl="8" w:tplc="0419001B" w:tentative="1">
      <w:start w:val="1"/>
      <w:numFmt w:val="lowerRoman"/>
      <w:lvlText w:val="%9."/>
      <w:lvlJc w:val="right"/>
      <w:pPr>
        <w:ind w:left="7577" w:hanging="180"/>
      </w:pPr>
      <w:rPr>
        <w:rFonts w:cs="Times New Roman"/>
      </w:rPr>
    </w:lvl>
  </w:abstractNum>
  <w:abstractNum w:abstractNumId="8">
    <w:nsid w:val="17332EF0"/>
    <w:multiLevelType w:val="hybridMultilevel"/>
    <w:tmpl w:val="B91C161A"/>
    <w:lvl w:ilvl="0" w:tplc="7CC2A962">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86E7B3F"/>
    <w:multiLevelType w:val="hybridMultilevel"/>
    <w:tmpl w:val="274CDB48"/>
    <w:lvl w:ilvl="0" w:tplc="069A8394">
      <w:start w:val="9"/>
      <w:numFmt w:val="decimal"/>
      <w:lvlText w:val="%1."/>
      <w:lvlJc w:val="left"/>
      <w:pPr>
        <w:ind w:left="587" w:hanging="360"/>
      </w:pPr>
      <w:rPr>
        <w:rFonts w:hint="default"/>
      </w:rPr>
    </w:lvl>
    <w:lvl w:ilvl="1" w:tplc="04190019" w:tentative="1">
      <w:start w:val="1"/>
      <w:numFmt w:val="lowerLetter"/>
      <w:lvlText w:val="%2."/>
      <w:lvlJc w:val="left"/>
      <w:pPr>
        <w:ind w:left="1307" w:hanging="360"/>
      </w:pPr>
    </w:lvl>
    <w:lvl w:ilvl="2" w:tplc="0419001B" w:tentative="1">
      <w:start w:val="1"/>
      <w:numFmt w:val="lowerRoman"/>
      <w:lvlText w:val="%3."/>
      <w:lvlJc w:val="right"/>
      <w:pPr>
        <w:ind w:left="2027" w:hanging="180"/>
      </w:pPr>
    </w:lvl>
    <w:lvl w:ilvl="3" w:tplc="0419000F" w:tentative="1">
      <w:start w:val="1"/>
      <w:numFmt w:val="decimal"/>
      <w:lvlText w:val="%4."/>
      <w:lvlJc w:val="left"/>
      <w:pPr>
        <w:ind w:left="2747" w:hanging="360"/>
      </w:pPr>
    </w:lvl>
    <w:lvl w:ilvl="4" w:tplc="04190019" w:tentative="1">
      <w:start w:val="1"/>
      <w:numFmt w:val="lowerLetter"/>
      <w:lvlText w:val="%5."/>
      <w:lvlJc w:val="left"/>
      <w:pPr>
        <w:ind w:left="3467" w:hanging="360"/>
      </w:pPr>
    </w:lvl>
    <w:lvl w:ilvl="5" w:tplc="0419001B" w:tentative="1">
      <w:start w:val="1"/>
      <w:numFmt w:val="lowerRoman"/>
      <w:lvlText w:val="%6."/>
      <w:lvlJc w:val="right"/>
      <w:pPr>
        <w:ind w:left="4187" w:hanging="180"/>
      </w:pPr>
    </w:lvl>
    <w:lvl w:ilvl="6" w:tplc="0419000F" w:tentative="1">
      <w:start w:val="1"/>
      <w:numFmt w:val="decimal"/>
      <w:lvlText w:val="%7."/>
      <w:lvlJc w:val="left"/>
      <w:pPr>
        <w:ind w:left="4907" w:hanging="360"/>
      </w:pPr>
    </w:lvl>
    <w:lvl w:ilvl="7" w:tplc="04190019" w:tentative="1">
      <w:start w:val="1"/>
      <w:numFmt w:val="lowerLetter"/>
      <w:lvlText w:val="%8."/>
      <w:lvlJc w:val="left"/>
      <w:pPr>
        <w:ind w:left="5627" w:hanging="360"/>
      </w:pPr>
    </w:lvl>
    <w:lvl w:ilvl="8" w:tplc="0419001B" w:tentative="1">
      <w:start w:val="1"/>
      <w:numFmt w:val="lowerRoman"/>
      <w:lvlText w:val="%9."/>
      <w:lvlJc w:val="right"/>
      <w:pPr>
        <w:ind w:left="6347" w:hanging="180"/>
      </w:pPr>
    </w:lvl>
  </w:abstractNum>
  <w:abstractNum w:abstractNumId="10">
    <w:nsid w:val="1E2E0974"/>
    <w:multiLevelType w:val="hybridMultilevel"/>
    <w:tmpl w:val="B6243B8A"/>
    <w:lvl w:ilvl="0" w:tplc="407C2A86">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907DA0"/>
    <w:multiLevelType w:val="hybridMultilevel"/>
    <w:tmpl w:val="88AA5C6A"/>
    <w:lvl w:ilvl="0" w:tplc="3484248C">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FC63001"/>
    <w:multiLevelType w:val="hybridMultilevel"/>
    <w:tmpl w:val="60A4C964"/>
    <w:lvl w:ilvl="0" w:tplc="4188775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3023048"/>
    <w:multiLevelType w:val="hybridMultilevel"/>
    <w:tmpl w:val="D514F6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3467480"/>
    <w:multiLevelType w:val="hybridMultilevel"/>
    <w:tmpl w:val="C90EC25C"/>
    <w:lvl w:ilvl="0" w:tplc="9FAC250C">
      <w:start w:val="1"/>
      <w:numFmt w:val="decimal"/>
      <w:lvlText w:val="%1)"/>
      <w:lvlJc w:val="left"/>
      <w:pPr>
        <w:ind w:left="925" w:hanging="465"/>
      </w:pPr>
      <w:rPr>
        <w:rFonts w:cs="Times New Roman" w:hint="default"/>
        <w:color w:val="000000"/>
      </w:rPr>
    </w:lvl>
    <w:lvl w:ilvl="1" w:tplc="04190019" w:tentative="1">
      <w:start w:val="1"/>
      <w:numFmt w:val="lowerLetter"/>
      <w:lvlText w:val="%2."/>
      <w:lvlJc w:val="left"/>
      <w:pPr>
        <w:ind w:left="1540" w:hanging="360"/>
      </w:pPr>
      <w:rPr>
        <w:rFonts w:cs="Times New Roman"/>
      </w:rPr>
    </w:lvl>
    <w:lvl w:ilvl="2" w:tplc="0419001B" w:tentative="1">
      <w:start w:val="1"/>
      <w:numFmt w:val="lowerRoman"/>
      <w:lvlText w:val="%3."/>
      <w:lvlJc w:val="right"/>
      <w:pPr>
        <w:ind w:left="2260" w:hanging="180"/>
      </w:pPr>
      <w:rPr>
        <w:rFonts w:cs="Times New Roman"/>
      </w:rPr>
    </w:lvl>
    <w:lvl w:ilvl="3" w:tplc="0419000F" w:tentative="1">
      <w:start w:val="1"/>
      <w:numFmt w:val="decimal"/>
      <w:lvlText w:val="%4."/>
      <w:lvlJc w:val="left"/>
      <w:pPr>
        <w:ind w:left="2980" w:hanging="360"/>
      </w:pPr>
      <w:rPr>
        <w:rFonts w:cs="Times New Roman"/>
      </w:rPr>
    </w:lvl>
    <w:lvl w:ilvl="4" w:tplc="04190019" w:tentative="1">
      <w:start w:val="1"/>
      <w:numFmt w:val="lowerLetter"/>
      <w:lvlText w:val="%5."/>
      <w:lvlJc w:val="left"/>
      <w:pPr>
        <w:ind w:left="3700" w:hanging="360"/>
      </w:pPr>
      <w:rPr>
        <w:rFonts w:cs="Times New Roman"/>
      </w:rPr>
    </w:lvl>
    <w:lvl w:ilvl="5" w:tplc="0419001B" w:tentative="1">
      <w:start w:val="1"/>
      <w:numFmt w:val="lowerRoman"/>
      <w:lvlText w:val="%6."/>
      <w:lvlJc w:val="right"/>
      <w:pPr>
        <w:ind w:left="4420" w:hanging="180"/>
      </w:pPr>
      <w:rPr>
        <w:rFonts w:cs="Times New Roman"/>
      </w:rPr>
    </w:lvl>
    <w:lvl w:ilvl="6" w:tplc="0419000F" w:tentative="1">
      <w:start w:val="1"/>
      <w:numFmt w:val="decimal"/>
      <w:lvlText w:val="%7."/>
      <w:lvlJc w:val="left"/>
      <w:pPr>
        <w:ind w:left="5140" w:hanging="360"/>
      </w:pPr>
      <w:rPr>
        <w:rFonts w:cs="Times New Roman"/>
      </w:rPr>
    </w:lvl>
    <w:lvl w:ilvl="7" w:tplc="04190019" w:tentative="1">
      <w:start w:val="1"/>
      <w:numFmt w:val="lowerLetter"/>
      <w:lvlText w:val="%8."/>
      <w:lvlJc w:val="left"/>
      <w:pPr>
        <w:ind w:left="5860" w:hanging="360"/>
      </w:pPr>
      <w:rPr>
        <w:rFonts w:cs="Times New Roman"/>
      </w:rPr>
    </w:lvl>
    <w:lvl w:ilvl="8" w:tplc="0419001B" w:tentative="1">
      <w:start w:val="1"/>
      <w:numFmt w:val="lowerRoman"/>
      <w:lvlText w:val="%9."/>
      <w:lvlJc w:val="right"/>
      <w:pPr>
        <w:ind w:left="6580" w:hanging="180"/>
      </w:pPr>
      <w:rPr>
        <w:rFonts w:cs="Times New Roman"/>
      </w:rPr>
    </w:lvl>
  </w:abstractNum>
  <w:abstractNum w:abstractNumId="15">
    <w:nsid w:val="237755CD"/>
    <w:multiLevelType w:val="hybridMultilevel"/>
    <w:tmpl w:val="CE8C5988"/>
    <w:lvl w:ilvl="0" w:tplc="B600AD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4BE5104"/>
    <w:multiLevelType w:val="singleLevel"/>
    <w:tmpl w:val="B0F05F1C"/>
    <w:lvl w:ilvl="0">
      <w:start w:val="1"/>
      <w:numFmt w:val="decimal"/>
      <w:lvlText w:val="%1"/>
      <w:legacy w:legacy="1" w:legacySpace="0" w:legacyIndent="0"/>
      <w:lvlJc w:val="left"/>
      <w:rPr>
        <w:rFonts w:cs="Times New Roman"/>
      </w:rPr>
    </w:lvl>
  </w:abstractNum>
  <w:abstractNum w:abstractNumId="17">
    <w:nsid w:val="2F510205"/>
    <w:multiLevelType w:val="hybridMultilevel"/>
    <w:tmpl w:val="5B9CD954"/>
    <w:lvl w:ilvl="0" w:tplc="407C2A86">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EF6DC2"/>
    <w:multiLevelType w:val="hybridMultilevel"/>
    <w:tmpl w:val="12DA7D9E"/>
    <w:lvl w:ilvl="0" w:tplc="B600AD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9AB1964"/>
    <w:multiLevelType w:val="hybridMultilevel"/>
    <w:tmpl w:val="DAAEBDB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B6B47DC"/>
    <w:multiLevelType w:val="hybridMultilevel"/>
    <w:tmpl w:val="9354948A"/>
    <w:lvl w:ilvl="0" w:tplc="A5AAF534">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1">
    <w:nsid w:val="42173B49"/>
    <w:multiLevelType w:val="multilevel"/>
    <w:tmpl w:val="2C4CE682"/>
    <w:lvl w:ilvl="0">
      <w:start w:val="1"/>
      <w:numFmt w:val="bullet"/>
      <w:lvlText w:val=""/>
      <w:lvlJc w:val="left"/>
      <w:pPr>
        <w:ind w:left="360" w:hanging="360"/>
      </w:pPr>
      <w:rPr>
        <w:rFonts w:ascii="Wingdings" w:hAnsi="Wingdings" w:hint="default"/>
      </w:rPr>
    </w:lvl>
    <w:lvl w:ilvl="1">
      <w:start w:val="4"/>
      <w:numFmt w:val="bullet"/>
      <w:lvlText w:val="-"/>
      <w:lvlJc w:val="left"/>
      <w:pPr>
        <w:ind w:left="720" w:hanging="360"/>
      </w:pPr>
      <w:rPr>
        <w:rFonts w:ascii="Times New Roman" w:eastAsia="Times New Roman" w:hAnsi="Times New Roman"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4E37968"/>
    <w:multiLevelType w:val="hybridMultilevel"/>
    <w:tmpl w:val="7396AAF0"/>
    <w:lvl w:ilvl="0" w:tplc="448E7AD6">
      <w:start w:val="1"/>
      <w:numFmt w:val="decimal"/>
      <w:lvlText w:val="%1)"/>
      <w:lvlJc w:val="left"/>
      <w:pPr>
        <w:ind w:left="720" w:hanging="360"/>
      </w:pPr>
      <w:rPr>
        <w:rFonts w:cs="Times New Roman"/>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9657767"/>
    <w:multiLevelType w:val="multilevel"/>
    <w:tmpl w:val="13421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B745843"/>
    <w:multiLevelType w:val="hybridMultilevel"/>
    <w:tmpl w:val="81F4E796"/>
    <w:lvl w:ilvl="0" w:tplc="F6363686">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05D58D4"/>
    <w:multiLevelType w:val="hybridMultilevel"/>
    <w:tmpl w:val="30FECCE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3B16F14"/>
    <w:multiLevelType w:val="hybridMultilevel"/>
    <w:tmpl w:val="33EC5FD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6181A2D"/>
    <w:multiLevelType w:val="hybridMultilevel"/>
    <w:tmpl w:val="F07EC66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6541D83"/>
    <w:multiLevelType w:val="hybridMultilevel"/>
    <w:tmpl w:val="CF207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E51F7F"/>
    <w:multiLevelType w:val="hybridMultilevel"/>
    <w:tmpl w:val="1B583D62"/>
    <w:lvl w:ilvl="0" w:tplc="04190011">
      <w:start w:val="1"/>
      <w:numFmt w:val="decimal"/>
      <w:lvlText w:val="%1)"/>
      <w:lvlJc w:val="left"/>
      <w:pPr>
        <w:ind w:left="720" w:hanging="360"/>
      </w:pPr>
      <w:rPr>
        <w:rFonts w:cs="Times New Roman"/>
      </w:rPr>
    </w:lvl>
    <w:lvl w:ilvl="1" w:tplc="407C2A86">
      <w:start w:val="4"/>
      <w:numFmt w:val="bullet"/>
      <w:lvlText w:val="-"/>
      <w:lvlJc w:val="left"/>
      <w:pPr>
        <w:ind w:left="1440" w:hanging="360"/>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068455A"/>
    <w:multiLevelType w:val="hybridMultilevel"/>
    <w:tmpl w:val="BDF4AC6A"/>
    <w:lvl w:ilvl="0" w:tplc="04190011">
      <w:start w:val="1"/>
      <w:numFmt w:val="decimal"/>
      <w:lvlText w:val="%1)"/>
      <w:lvlJc w:val="left"/>
      <w:pPr>
        <w:ind w:left="1180" w:hanging="360"/>
      </w:pPr>
      <w:rPr>
        <w:rFonts w:cs="Times New Roman"/>
      </w:rPr>
    </w:lvl>
    <w:lvl w:ilvl="1" w:tplc="04190019" w:tentative="1">
      <w:start w:val="1"/>
      <w:numFmt w:val="lowerLetter"/>
      <w:lvlText w:val="%2."/>
      <w:lvlJc w:val="left"/>
      <w:pPr>
        <w:ind w:left="1900" w:hanging="360"/>
      </w:pPr>
      <w:rPr>
        <w:rFonts w:cs="Times New Roman"/>
      </w:rPr>
    </w:lvl>
    <w:lvl w:ilvl="2" w:tplc="0419001B" w:tentative="1">
      <w:start w:val="1"/>
      <w:numFmt w:val="lowerRoman"/>
      <w:lvlText w:val="%3."/>
      <w:lvlJc w:val="right"/>
      <w:pPr>
        <w:ind w:left="2620" w:hanging="180"/>
      </w:pPr>
      <w:rPr>
        <w:rFonts w:cs="Times New Roman"/>
      </w:rPr>
    </w:lvl>
    <w:lvl w:ilvl="3" w:tplc="0419000F" w:tentative="1">
      <w:start w:val="1"/>
      <w:numFmt w:val="decimal"/>
      <w:lvlText w:val="%4."/>
      <w:lvlJc w:val="left"/>
      <w:pPr>
        <w:ind w:left="3340" w:hanging="360"/>
      </w:pPr>
      <w:rPr>
        <w:rFonts w:cs="Times New Roman"/>
      </w:rPr>
    </w:lvl>
    <w:lvl w:ilvl="4" w:tplc="04190019" w:tentative="1">
      <w:start w:val="1"/>
      <w:numFmt w:val="lowerLetter"/>
      <w:lvlText w:val="%5."/>
      <w:lvlJc w:val="left"/>
      <w:pPr>
        <w:ind w:left="4060" w:hanging="360"/>
      </w:pPr>
      <w:rPr>
        <w:rFonts w:cs="Times New Roman"/>
      </w:rPr>
    </w:lvl>
    <w:lvl w:ilvl="5" w:tplc="0419001B" w:tentative="1">
      <w:start w:val="1"/>
      <w:numFmt w:val="lowerRoman"/>
      <w:lvlText w:val="%6."/>
      <w:lvlJc w:val="right"/>
      <w:pPr>
        <w:ind w:left="4780" w:hanging="180"/>
      </w:pPr>
      <w:rPr>
        <w:rFonts w:cs="Times New Roman"/>
      </w:rPr>
    </w:lvl>
    <w:lvl w:ilvl="6" w:tplc="0419000F" w:tentative="1">
      <w:start w:val="1"/>
      <w:numFmt w:val="decimal"/>
      <w:lvlText w:val="%7."/>
      <w:lvlJc w:val="left"/>
      <w:pPr>
        <w:ind w:left="5500" w:hanging="360"/>
      </w:pPr>
      <w:rPr>
        <w:rFonts w:cs="Times New Roman"/>
      </w:rPr>
    </w:lvl>
    <w:lvl w:ilvl="7" w:tplc="04190019" w:tentative="1">
      <w:start w:val="1"/>
      <w:numFmt w:val="lowerLetter"/>
      <w:lvlText w:val="%8."/>
      <w:lvlJc w:val="left"/>
      <w:pPr>
        <w:ind w:left="6220" w:hanging="360"/>
      </w:pPr>
      <w:rPr>
        <w:rFonts w:cs="Times New Roman"/>
      </w:rPr>
    </w:lvl>
    <w:lvl w:ilvl="8" w:tplc="0419001B" w:tentative="1">
      <w:start w:val="1"/>
      <w:numFmt w:val="lowerRoman"/>
      <w:lvlText w:val="%9."/>
      <w:lvlJc w:val="right"/>
      <w:pPr>
        <w:ind w:left="6940" w:hanging="180"/>
      </w:pPr>
      <w:rPr>
        <w:rFonts w:cs="Times New Roman"/>
      </w:rPr>
    </w:lvl>
  </w:abstractNum>
  <w:abstractNum w:abstractNumId="31">
    <w:nsid w:val="680964B3"/>
    <w:multiLevelType w:val="hybridMultilevel"/>
    <w:tmpl w:val="C21AFD8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92575D0"/>
    <w:multiLevelType w:val="hybridMultilevel"/>
    <w:tmpl w:val="96908A2A"/>
    <w:lvl w:ilvl="0" w:tplc="D4508F28">
      <w:start w:val="1"/>
      <w:numFmt w:val="decimal"/>
      <w:lvlText w:val="%1)"/>
      <w:lvlJc w:val="left"/>
      <w:pPr>
        <w:ind w:left="765" w:hanging="405"/>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BBF56E5"/>
    <w:multiLevelType w:val="hybridMultilevel"/>
    <w:tmpl w:val="B9FEBE2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F2235F6"/>
    <w:multiLevelType w:val="multilevel"/>
    <w:tmpl w:val="DF485DD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nsid w:val="70292D56"/>
    <w:multiLevelType w:val="hybridMultilevel"/>
    <w:tmpl w:val="D41E358E"/>
    <w:lvl w:ilvl="0" w:tplc="D270942C">
      <w:start w:val="1"/>
      <w:numFmt w:val="decimal"/>
      <w:lvlText w:val="%1)"/>
      <w:lvlJc w:val="left"/>
      <w:pPr>
        <w:ind w:left="900" w:hanging="54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4356B8D"/>
    <w:multiLevelType w:val="multilevel"/>
    <w:tmpl w:val="F0D6CDAA"/>
    <w:lvl w:ilvl="0">
      <w:start w:val="4"/>
      <w:numFmt w:val="decimal"/>
      <w:lvlText w:val="%1"/>
      <w:lvlJc w:val="left"/>
      <w:pPr>
        <w:tabs>
          <w:tab w:val="num" w:pos="495"/>
        </w:tabs>
        <w:ind w:left="495" w:hanging="495"/>
      </w:pPr>
      <w:rPr>
        <w:rFonts w:cs="Times New Roman"/>
      </w:rPr>
    </w:lvl>
    <w:lvl w:ilvl="1">
      <w:start w:val="2"/>
      <w:numFmt w:val="decimal"/>
      <w:lvlText w:val="%1.%2"/>
      <w:lvlJc w:val="left"/>
      <w:pPr>
        <w:tabs>
          <w:tab w:val="num" w:pos="495"/>
        </w:tabs>
        <w:ind w:left="495" w:hanging="49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7">
    <w:nsid w:val="76265226"/>
    <w:multiLevelType w:val="multilevel"/>
    <w:tmpl w:val="E3BC30F2"/>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7D6246E"/>
    <w:multiLevelType w:val="hybridMultilevel"/>
    <w:tmpl w:val="1B38A802"/>
    <w:lvl w:ilvl="0" w:tplc="CBDE9276">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EB11FA5"/>
    <w:multiLevelType w:val="multilevel"/>
    <w:tmpl w:val="D3C6D792"/>
    <w:lvl w:ilvl="0">
      <w:start w:val="1"/>
      <w:numFmt w:val="decimal"/>
      <w:lvlText w:val="%1."/>
      <w:lvlJc w:val="left"/>
      <w:pPr>
        <w:ind w:left="360" w:hanging="360"/>
      </w:pPr>
      <w:rPr>
        <w:rFonts w:cs="Times New Roman" w:hint="default"/>
      </w:rPr>
    </w:lvl>
    <w:lvl w:ilvl="1">
      <w:start w:val="1"/>
      <w:numFmt w:val="decimal"/>
      <w:lvlText w:val="%1.%2."/>
      <w:lvlJc w:val="left"/>
      <w:pPr>
        <w:ind w:left="1425" w:hanging="432"/>
      </w:pPr>
      <w:rPr>
        <w:rFonts w:cs="Times New Roman" w:hint="default"/>
      </w:rPr>
    </w:lvl>
    <w:lvl w:ilvl="2">
      <w:start w:val="1"/>
      <w:numFmt w:val="decimal"/>
      <w:lvlText w:val="%1.%2.%3."/>
      <w:lvlJc w:val="left"/>
      <w:pPr>
        <w:ind w:left="1224" w:hanging="504"/>
      </w:pPr>
      <w:rPr>
        <w:rFonts w:cs="Times New Roman" w:hint="default"/>
        <w:i w:val="0"/>
      </w:rPr>
    </w:lvl>
    <w:lvl w:ilvl="3">
      <w:start w:val="1"/>
      <w:numFmt w:val="decimal"/>
      <w:lvlText w:val="%1.%2.%3.%4."/>
      <w:lvlJc w:val="left"/>
      <w:pPr>
        <w:ind w:left="1728" w:hanging="648"/>
      </w:pPr>
      <w:rPr>
        <w:rFonts w:cs="Times New Roman" w:hint="default"/>
        <w:i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0">
    <w:nsid w:val="7EC36086"/>
    <w:multiLevelType w:val="hybridMultilevel"/>
    <w:tmpl w:val="CFA22FB8"/>
    <w:lvl w:ilvl="0" w:tplc="69AE8E4E">
      <w:start w:val="1"/>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3"/>
  </w:num>
  <w:num w:numId="2">
    <w:abstractNumId w:val="15"/>
  </w:num>
  <w:num w:numId="3">
    <w:abstractNumId w:val="37"/>
  </w:num>
  <w:num w:numId="4">
    <w:abstractNumId w:val="29"/>
  </w:num>
  <w:num w:numId="5">
    <w:abstractNumId w:val="32"/>
  </w:num>
  <w:num w:numId="6">
    <w:abstractNumId w:val="4"/>
  </w:num>
  <w:num w:numId="7">
    <w:abstractNumId w:val="38"/>
  </w:num>
  <w:num w:numId="8">
    <w:abstractNumId w:val="3"/>
  </w:num>
  <w:num w:numId="9">
    <w:abstractNumId w:val="18"/>
  </w:num>
  <w:num w:numId="10">
    <w:abstractNumId w:val="25"/>
  </w:num>
  <w:num w:numId="11">
    <w:abstractNumId w:val="35"/>
  </w:num>
  <w:num w:numId="12">
    <w:abstractNumId w:val="30"/>
  </w:num>
  <w:num w:numId="13">
    <w:abstractNumId w:val="14"/>
  </w:num>
  <w:num w:numId="14">
    <w:abstractNumId w:val="27"/>
  </w:num>
  <w:num w:numId="15">
    <w:abstractNumId w:val="31"/>
  </w:num>
  <w:num w:numId="16">
    <w:abstractNumId w:val="19"/>
  </w:num>
  <w:num w:numId="17">
    <w:abstractNumId w:val="33"/>
  </w:num>
  <w:num w:numId="18">
    <w:abstractNumId w:val="40"/>
  </w:num>
  <w:num w:numId="19">
    <w:abstractNumId w:val="26"/>
  </w:num>
  <w:num w:numId="20">
    <w:abstractNumId w:val="8"/>
  </w:num>
  <w:num w:numId="21">
    <w:abstractNumId w:val="22"/>
  </w:num>
  <w:num w:numId="22">
    <w:abstractNumId w:val="1"/>
  </w:num>
  <w:num w:numId="23">
    <w:abstractNumId w:val="12"/>
  </w:num>
  <w:num w:numId="24">
    <w:abstractNumId w:val="34"/>
  </w:num>
  <w:num w:numId="25">
    <w:abstractNumId w:val="17"/>
  </w:num>
  <w:num w:numId="26">
    <w:abstractNumId w:val="10"/>
  </w:num>
  <w:num w:numId="27">
    <w:abstractNumId w:val="0"/>
  </w:num>
  <w:num w:numId="28">
    <w:abstractNumId w:val="6"/>
  </w:num>
  <w:num w:numId="29">
    <w:abstractNumId w:val="21"/>
  </w:num>
  <w:num w:numId="30">
    <w:abstractNumId w:val="5"/>
  </w:num>
  <w:num w:numId="31">
    <w:abstractNumId w:val="16"/>
  </w:num>
  <w:num w:numId="32">
    <w:abstractNumId w:val="3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39"/>
  </w:num>
  <w:num w:numId="35">
    <w:abstractNumId w:val="24"/>
  </w:num>
  <w:num w:numId="36">
    <w:abstractNumId w:val="20"/>
  </w:num>
  <w:num w:numId="37">
    <w:abstractNumId w:val="13"/>
  </w:num>
  <w:num w:numId="38">
    <w:abstractNumId w:val="28"/>
  </w:num>
  <w:num w:numId="39">
    <w:abstractNumId w:val="2"/>
  </w:num>
  <w:num w:numId="40">
    <w:abstractNumId w:val="9"/>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0BE3"/>
    <w:rsid w:val="0000090B"/>
    <w:rsid w:val="00002819"/>
    <w:rsid w:val="00006175"/>
    <w:rsid w:val="00011DAF"/>
    <w:rsid w:val="00014C22"/>
    <w:rsid w:val="000231C0"/>
    <w:rsid w:val="0003019D"/>
    <w:rsid w:val="00043F7F"/>
    <w:rsid w:val="00050773"/>
    <w:rsid w:val="00050A37"/>
    <w:rsid w:val="00050F91"/>
    <w:rsid w:val="0005506E"/>
    <w:rsid w:val="00056020"/>
    <w:rsid w:val="00087BC7"/>
    <w:rsid w:val="000B56D9"/>
    <w:rsid w:val="000C0FAA"/>
    <w:rsid w:val="000D01A3"/>
    <w:rsid w:val="000D624F"/>
    <w:rsid w:val="000D66B9"/>
    <w:rsid w:val="000E40A7"/>
    <w:rsid w:val="000F7F18"/>
    <w:rsid w:val="0010552F"/>
    <w:rsid w:val="00136469"/>
    <w:rsid w:val="00140D99"/>
    <w:rsid w:val="001425A5"/>
    <w:rsid w:val="00144B1C"/>
    <w:rsid w:val="00145316"/>
    <w:rsid w:val="00163D19"/>
    <w:rsid w:val="00164BC4"/>
    <w:rsid w:val="001717AD"/>
    <w:rsid w:val="00187B00"/>
    <w:rsid w:val="001A52C8"/>
    <w:rsid w:val="001B6A4A"/>
    <w:rsid w:val="001C0D2C"/>
    <w:rsid w:val="001C3193"/>
    <w:rsid w:val="001C4AA4"/>
    <w:rsid w:val="001E6F5E"/>
    <w:rsid w:val="001F1B91"/>
    <w:rsid w:val="001F4C5C"/>
    <w:rsid w:val="001F7A32"/>
    <w:rsid w:val="00200127"/>
    <w:rsid w:val="002374A4"/>
    <w:rsid w:val="002422F6"/>
    <w:rsid w:val="00247D16"/>
    <w:rsid w:val="002510DA"/>
    <w:rsid w:val="00252EB4"/>
    <w:rsid w:val="00254AD1"/>
    <w:rsid w:val="0027043D"/>
    <w:rsid w:val="00271708"/>
    <w:rsid w:val="002845EB"/>
    <w:rsid w:val="00292EE1"/>
    <w:rsid w:val="002A08D2"/>
    <w:rsid w:val="002A11BC"/>
    <w:rsid w:val="002B6BD7"/>
    <w:rsid w:val="002C010D"/>
    <w:rsid w:val="002D6F46"/>
    <w:rsid w:val="002E1F45"/>
    <w:rsid w:val="002E4709"/>
    <w:rsid w:val="002E6BC6"/>
    <w:rsid w:val="002F021E"/>
    <w:rsid w:val="002F76AC"/>
    <w:rsid w:val="003035E8"/>
    <w:rsid w:val="00306D4E"/>
    <w:rsid w:val="003245AF"/>
    <w:rsid w:val="00324753"/>
    <w:rsid w:val="003251BD"/>
    <w:rsid w:val="003514B5"/>
    <w:rsid w:val="00354A61"/>
    <w:rsid w:val="00354F65"/>
    <w:rsid w:val="003767EB"/>
    <w:rsid w:val="003770D5"/>
    <w:rsid w:val="00381B0A"/>
    <w:rsid w:val="00393315"/>
    <w:rsid w:val="003955D3"/>
    <w:rsid w:val="003A2A68"/>
    <w:rsid w:val="003A4EF1"/>
    <w:rsid w:val="003B75A8"/>
    <w:rsid w:val="003C3680"/>
    <w:rsid w:val="003C6D2E"/>
    <w:rsid w:val="003D14B3"/>
    <w:rsid w:val="003D6E1E"/>
    <w:rsid w:val="003D7391"/>
    <w:rsid w:val="003E70E6"/>
    <w:rsid w:val="0042589C"/>
    <w:rsid w:val="00444647"/>
    <w:rsid w:val="00454483"/>
    <w:rsid w:val="00462CD4"/>
    <w:rsid w:val="00465244"/>
    <w:rsid w:val="00465790"/>
    <w:rsid w:val="0048685B"/>
    <w:rsid w:val="00486902"/>
    <w:rsid w:val="004A27EA"/>
    <w:rsid w:val="004B069B"/>
    <w:rsid w:val="004B0B3B"/>
    <w:rsid w:val="004C2218"/>
    <w:rsid w:val="004D7939"/>
    <w:rsid w:val="004E54CD"/>
    <w:rsid w:val="004E5978"/>
    <w:rsid w:val="004F1369"/>
    <w:rsid w:val="004F4045"/>
    <w:rsid w:val="004F6AE8"/>
    <w:rsid w:val="00501021"/>
    <w:rsid w:val="005314E1"/>
    <w:rsid w:val="00535431"/>
    <w:rsid w:val="005355F6"/>
    <w:rsid w:val="00536E33"/>
    <w:rsid w:val="0054015E"/>
    <w:rsid w:val="00553CE6"/>
    <w:rsid w:val="00572BFF"/>
    <w:rsid w:val="00583756"/>
    <w:rsid w:val="00591E05"/>
    <w:rsid w:val="0059432B"/>
    <w:rsid w:val="005958BF"/>
    <w:rsid w:val="005A0A46"/>
    <w:rsid w:val="005A69FC"/>
    <w:rsid w:val="005A7A33"/>
    <w:rsid w:val="005B485F"/>
    <w:rsid w:val="005B6826"/>
    <w:rsid w:val="005C392B"/>
    <w:rsid w:val="005F7576"/>
    <w:rsid w:val="00610A28"/>
    <w:rsid w:val="006137FD"/>
    <w:rsid w:val="00622DCC"/>
    <w:rsid w:val="00622E80"/>
    <w:rsid w:val="00631F91"/>
    <w:rsid w:val="0064098F"/>
    <w:rsid w:val="00640D41"/>
    <w:rsid w:val="0064518D"/>
    <w:rsid w:val="006555DE"/>
    <w:rsid w:val="00657CD2"/>
    <w:rsid w:val="00662B0F"/>
    <w:rsid w:val="0066595A"/>
    <w:rsid w:val="006753C6"/>
    <w:rsid w:val="0068273A"/>
    <w:rsid w:val="00683604"/>
    <w:rsid w:val="00693F3A"/>
    <w:rsid w:val="006A0641"/>
    <w:rsid w:val="006B5385"/>
    <w:rsid w:val="006B5B32"/>
    <w:rsid w:val="006D70A0"/>
    <w:rsid w:val="006E1FFF"/>
    <w:rsid w:val="006E27DF"/>
    <w:rsid w:val="006F0674"/>
    <w:rsid w:val="006F78DC"/>
    <w:rsid w:val="007015A1"/>
    <w:rsid w:val="0070176B"/>
    <w:rsid w:val="00705ADA"/>
    <w:rsid w:val="00711376"/>
    <w:rsid w:val="0072140B"/>
    <w:rsid w:val="00723E6F"/>
    <w:rsid w:val="00726B89"/>
    <w:rsid w:val="00727504"/>
    <w:rsid w:val="00732BCA"/>
    <w:rsid w:val="00745F4B"/>
    <w:rsid w:val="007533D8"/>
    <w:rsid w:val="00773038"/>
    <w:rsid w:val="00775B91"/>
    <w:rsid w:val="007A02B2"/>
    <w:rsid w:val="007A16BA"/>
    <w:rsid w:val="007A1D87"/>
    <w:rsid w:val="007B1E2B"/>
    <w:rsid w:val="007B29F2"/>
    <w:rsid w:val="007B2EA4"/>
    <w:rsid w:val="007C0CB4"/>
    <w:rsid w:val="007C1B3E"/>
    <w:rsid w:val="007C290A"/>
    <w:rsid w:val="007D0431"/>
    <w:rsid w:val="007D594B"/>
    <w:rsid w:val="007D65E1"/>
    <w:rsid w:val="007E4866"/>
    <w:rsid w:val="007F1D53"/>
    <w:rsid w:val="007F321C"/>
    <w:rsid w:val="007F6F87"/>
    <w:rsid w:val="00803455"/>
    <w:rsid w:val="00807C58"/>
    <w:rsid w:val="00837927"/>
    <w:rsid w:val="00844995"/>
    <w:rsid w:val="008550BC"/>
    <w:rsid w:val="00855F0C"/>
    <w:rsid w:val="0085747A"/>
    <w:rsid w:val="00861472"/>
    <w:rsid w:val="00863D1F"/>
    <w:rsid w:val="00863EDE"/>
    <w:rsid w:val="00870D66"/>
    <w:rsid w:val="00874769"/>
    <w:rsid w:val="00876457"/>
    <w:rsid w:val="00880FA4"/>
    <w:rsid w:val="00885604"/>
    <w:rsid w:val="008929AB"/>
    <w:rsid w:val="008A79A5"/>
    <w:rsid w:val="008C058B"/>
    <w:rsid w:val="008C57D4"/>
    <w:rsid w:val="008C639D"/>
    <w:rsid w:val="008D1266"/>
    <w:rsid w:val="008D34DE"/>
    <w:rsid w:val="008D5F11"/>
    <w:rsid w:val="008D77A5"/>
    <w:rsid w:val="008E72C4"/>
    <w:rsid w:val="008F62AF"/>
    <w:rsid w:val="008F7673"/>
    <w:rsid w:val="00900349"/>
    <w:rsid w:val="0090277C"/>
    <w:rsid w:val="00907DCB"/>
    <w:rsid w:val="00935BBF"/>
    <w:rsid w:val="00943324"/>
    <w:rsid w:val="009433B0"/>
    <w:rsid w:val="00943482"/>
    <w:rsid w:val="009440BA"/>
    <w:rsid w:val="009527BA"/>
    <w:rsid w:val="0095541C"/>
    <w:rsid w:val="00960F8A"/>
    <w:rsid w:val="009634AE"/>
    <w:rsid w:val="009678AF"/>
    <w:rsid w:val="00970CF5"/>
    <w:rsid w:val="00985787"/>
    <w:rsid w:val="00994C12"/>
    <w:rsid w:val="009A4E4E"/>
    <w:rsid w:val="009C04EC"/>
    <w:rsid w:val="009D5333"/>
    <w:rsid w:val="009D7BBE"/>
    <w:rsid w:val="009E1535"/>
    <w:rsid w:val="009E269D"/>
    <w:rsid w:val="009E3874"/>
    <w:rsid w:val="009F5CF2"/>
    <w:rsid w:val="009F6B0E"/>
    <w:rsid w:val="009F7C1F"/>
    <w:rsid w:val="00A03263"/>
    <w:rsid w:val="00A13541"/>
    <w:rsid w:val="00A33CC1"/>
    <w:rsid w:val="00A35C6D"/>
    <w:rsid w:val="00A52519"/>
    <w:rsid w:val="00A60644"/>
    <w:rsid w:val="00A61AE5"/>
    <w:rsid w:val="00A66823"/>
    <w:rsid w:val="00A802D2"/>
    <w:rsid w:val="00A80309"/>
    <w:rsid w:val="00AA6DD2"/>
    <w:rsid w:val="00AB7047"/>
    <w:rsid w:val="00AC1CF7"/>
    <w:rsid w:val="00AE4BE2"/>
    <w:rsid w:val="00AF3DC2"/>
    <w:rsid w:val="00B02057"/>
    <w:rsid w:val="00B0664A"/>
    <w:rsid w:val="00B145EF"/>
    <w:rsid w:val="00B17BB4"/>
    <w:rsid w:val="00B447AA"/>
    <w:rsid w:val="00B55532"/>
    <w:rsid w:val="00B56B36"/>
    <w:rsid w:val="00B61150"/>
    <w:rsid w:val="00B663BD"/>
    <w:rsid w:val="00B72DE4"/>
    <w:rsid w:val="00B90099"/>
    <w:rsid w:val="00B904D2"/>
    <w:rsid w:val="00B9399D"/>
    <w:rsid w:val="00BA000D"/>
    <w:rsid w:val="00BA72F3"/>
    <w:rsid w:val="00BC7E49"/>
    <w:rsid w:val="00BD48E5"/>
    <w:rsid w:val="00BD4D23"/>
    <w:rsid w:val="00BD6472"/>
    <w:rsid w:val="00BE1693"/>
    <w:rsid w:val="00BE559C"/>
    <w:rsid w:val="00C06BD5"/>
    <w:rsid w:val="00C25135"/>
    <w:rsid w:val="00C25EEA"/>
    <w:rsid w:val="00C26196"/>
    <w:rsid w:val="00C34D4F"/>
    <w:rsid w:val="00C34EA8"/>
    <w:rsid w:val="00C41B93"/>
    <w:rsid w:val="00C44BB8"/>
    <w:rsid w:val="00C723A9"/>
    <w:rsid w:val="00C75A4B"/>
    <w:rsid w:val="00C90FD8"/>
    <w:rsid w:val="00CB1011"/>
    <w:rsid w:val="00CB13AE"/>
    <w:rsid w:val="00CB1DA9"/>
    <w:rsid w:val="00CB381D"/>
    <w:rsid w:val="00CB7316"/>
    <w:rsid w:val="00CC307B"/>
    <w:rsid w:val="00CD083B"/>
    <w:rsid w:val="00CD4E1F"/>
    <w:rsid w:val="00CE0BE3"/>
    <w:rsid w:val="00CF0D48"/>
    <w:rsid w:val="00CF2E1C"/>
    <w:rsid w:val="00D1336F"/>
    <w:rsid w:val="00D155F3"/>
    <w:rsid w:val="00D236D7"/>
    <w:rsid w:val="00D25B55"/>
    <w:rsid w:val="00D33D30"/>
    <w:rsid w:val="00D533E6"/>
    <w:rsid w:val="00D62AA7"/>
    <w:rsid w:val="00D656A6"/>
    <w:rsid w:val="00D70B70"/>
    <w:rsid w:val="00D716A6"/>
    <w:rsid w:val="00D758BF"/>
    <w:rsid w:val="00D77C1E"/>
    <w:rsid w:val="00D77E45"/>
    <w:rsid w:val="00D80453"/>
    <w:rsid w:val="00D8084D"/>
    <w:rsid w:val="00D834A1"/>
    <w:rsid w:val="00D852C4"/>
    <w:rsid w:val="00DA28B7"/>
    <w:rsid w:val="00DA2978"/>
    <w:rsid w:val="00DB5576"/>
    <w:rsid w:val="00DC3FDF"/>
    <w:rsid w:val="00DD10BE"/>
    <w:rsid w:val="00DE3A7F"/>
    <w:rsid w:val="00DE4853"/>
    <w:rsid w:val="00E12C10"/>
    <w:rsid w:val="00E1367E"/>
    <w:rsid w:val="00E25F4E"/>
    <w:rsid w:val="00E27019"/>
    <w:rsid w:val="00E312F1"/>
    <w:rsid w:val="00E31857"/>
    <w:rsid w:val="00E34833"/>
    <w:rsid w:val="00E50BEB"/>
    <w:rsid w:val="00E5251E"/>
    <w:rsid w:val="00E54A97"/>
    <w:rsid w:val="00E54BA4"/>
    <w:rsid w:val="00E62D0D"/>
    <w:rsid w:val="00E7043D"/>
    <w:rsid w:val="00E7084D"/>
    <w:rsid w:val="00E72BC7"/>
    <w:rsid w:val="00E736E0"/>
    <w:rsid w:val="00E82174"/>
    <w:rsid w:val="00E9757B"/>
    <w:rsid w:val="00E97ED9"/>
    <w:rsid w:val="00EA012B"/>
    <w:rsid w:val="00EB03D4"/>
    <w:rsid w:val="00EB7255"/>
    <w:rsid w:val="00EB7F2D"/>
    <w:rsid w:val="00EC0DE5"/>
    <w:rsid w:val="00ED5977"/>
    <w:rsid w:val="00ED7A81"/>
    <w:rsid w:val="00EE04A8"/>
    <w:rsid w:val="00EE6EE6"/>
    <w:rsid w:val="00F0484C"/>
    <w:rsid w:val="00F11205"/>
    <w:rsid w:val="00F33772"/>
    <w:rsid w:val="00F40CC1"/>
    <w:rsid w:val="00F4521E"/>
    <w:rsid w:val="00F53C55"/>
    <w:rsid w:val="00F56761"/>
    <w:rsid w:val="00F65AED"/>
    <w:rsid w:val="00F7746E"/>
    <w:rsid w:val="00F96A4C"/>
    <w:rsid w:val="00F97C62"/>
    <w:rsid w:val="00FA19F8"/>
    <w:rsid w:val="00FA2159"/>
    <w:rsid w:val="00FA5EC8"/>
    <w:rsid w:val="00FB0752"/>
    <w:rsid w:val="00FC4229"/>
    <w:rsid w:val="00FC50E2"/>
    <w:rsid w:val="00FD77F9"/>
    <w:rsid w:val="00FE241A"/>
    <w:rsid w:val="00FF3AC9"/>
    <w:rsid w:val="00FF6CA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B70"/>
    <w:pPr>
      <w:spacing w:after="160" w:line="259" w:lineRule="auto"/>
    </w:pPr>
    <w:rPr>
      <w:sz w:val="22"/>
      <w:szCs w:val="22"/>
      <w:lang w:val="ru-RU" w:eastAsia="en-US"/>
    </w:rPr>
  </w:style>
  <w:style w:type="paragraph" w:styleId="10">
    <w:name w:val="heading 1"/>
    <w:basedOn w:val="a"/>
    <w:next w:val="a"/>
    <w:link w:val="11"/>
    <w:uiPriority w:val="99"/>
    <w:qFormat/>
    <w:rsid w:val="00874769"/>
    <w:pPr>
      <w:keepNext/>
      <w:keepLines/>
      <w:spacing w:before="240" w:after="0"/>
      <w:outlineLvl w:val="0"/>
    </w:pPr>
    <w:rPr>
      <w:rFonts w:ascii="Calibri Light" w:eastAsia="Times New Roman" w:hAnsi="Calibri Light"/>
      <w:color w:val="2F5496"/>
      <w:sz w:val="32"/>
      <w:szCs w:val="32"/>
    </w:rPr>
  </w:style>
  <w:style w:type="paragraph" w:styleId="20">
    <w:name w:val="heading 2"/>
    <w:basedOn w:val="a"/>
    <w:next w:val="a"/>
    <w:link w:val="21"/>
    <w:uiPriority w:val="99"/>
    <w:qFormat/>
    <w:rsid w:val="00874769"/>
    <w:pPr>
      <w:keepNext/>
      <w:keepLines/>
      <w:spacing w:before="40" w:after="0"/>
      <w:outlineLvl w:val="1"/>
    </w:pPr>
    <w:rPr>
      <w:rFonts w:ascii="Calibri Light" w:eastAsia="Times New Roman" w:hAnsi="Calibri Light"/>
      <w:color w:val="2F5496"/>
      <w:sz w:val="26"/>
      <w:szCs w:val="26"/>
    </w:rPr>
  </w:style>
  <w:style w:type="paragraph" w:styleId="3">
    <w:name w:val="heading 3"/>
    <w:basedOn w:val="a"/>
    <w:next w:val="a"/>
    <w:link w:val="30"/>
    <w:uiPriority w:val="99"/>
    <w:qFormat/>
    <w:rsid w:val="00874769"/>
    <w:pPr>
      <w:keepNext/>
      <w:suppressAutoHyphens/>
      <w:spacing w:before="240" w:after="60" w:line="240" w:lineRule="atLeast"/>
      <w:jc w:val="both"/>
      <w:outlineLvl w:val="2"/>
    </w:pPr>
    <w:rPr>
      <w:rFonts w:ascii="Arial" w:eastAsia="Times New Roman" w:hAnsi="Arial"/>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874769"/>
    <w:rPr>
      <w:rFonts w:ascii="Calibri Light" w:hAnsi="Calibri Light" w:cs="Times New Roman"/>
      <w:color w:val="2F5496"/>
      <w:sz w:val="32"/>
      <w:szCs w:val="32"/>
    </w:rPr>
  </w:style>
  <w:style w:type="character" w:customStyle="1" w:styleId="21">
    <w:name w:val="Заголовок 2 Знак"/>
    <w:link w:val="20"/>
    <w:uiPriority w:val="99"/>
    <w:semiHidden/>
    <w:locked/>
    <w:rsid w:val="00874769"/>
    <w:rPr>
      <w:rFonts w:ascii="Calibri Light" w:hAnsi="Calibri Light" w:cs="Times New Roman"/>
      <w:color w:val="2F5496"/>
      <w:sz w:val="26"/>
      <w:szCs w:val="26"/>
    </w:rPr>
  </w:style>
  <w:style w:type="character" w:customStyle="1" w:styleId="30">
    <w:name w:val="Заголовок 3 Знак"/>
    <w:link w:val="3"/>
    <w:uiPriority w:val="99"/>
    <w:locked/>
    <w:rsid w:val="00874769"/>
    <w:rPr>
      <w:rFonts w:ascii="Arial" w:hAnsi="Arial" w:cs="Times New Roman"/>
      <w:b/>
      <w:bCs/>
      <w:sz w:val="26"/>
      <w:szCs w:val="26"/>
      <w:lang w:eastAsia="zh-CN"/>
    </w:rPr>
  </w:style>
  <w:style w:type="table" w:styleId="a3">
    <w:name w:val="Table Grid"/>
    <w:basedOn w:val="a1"/>
    <w:uiPriority w:val="99"/>
    <w:rsid w:val="00465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CD4E1F"/>
    <w:pPr>
      <w:ind w:left="720"/>
      <w:contextualSpacing/>
    </w:pPr>
  </w:style>
  <w:style w:type="character" w:styleId="a5">
    <w:name w:val="Hyperlink"/>
    <w:uiPriority w:val="99"/>
    <w:rsid w:val="00F40CC1"/>
    <w:rPr>
      <w:rFonts w:cs="Times New Roman"/>
      <w:color w:val="0563C1"/>
      <w:u w:val="single"/>
    </w:rPr>
  </w:style>
  <w:style w:type="character" w:customStyle="1" w:styleId="12">
    <w:name w:val="Неразрешенное упоминание1"/>
    <w:uiPriority w:val="99"/>
    <w:semiHidden/>
    <w:rsid w:val="00F40CC1"/>
    <w:rPr>
      <w:rFonts w:cs="Times New Roman"/>
      <w:color w:val="605E5C"/>
      <w:shd w:val="clear" w:color="auto" w:fill="E1DFDD"/>
    </w:rPr>
  </w:style>
  <w:style w:type="paragraph" w:styleId="a6">
    <w:name w:val="Balloon Text"/>
    <w:basedOn w:val="a"/>
    <w:link w:val="a7"/>
    <w:uiPriority w:val="99"/>
    <w:semiHidden/>
    <w:rsid w:val="009F5CF2"/>
    <w:pPr>
      <w:spacing w:after="0" w:line="240" w:lineRule="auto"/>
    </w:pPr>
    <w:rPr>
      <w:rFonts w:ascii="Segoe UI" w:hAnsi="Segoe UI" w:cs="Segoe UI"/>
      <w:sz w:val="18"/>
      <w:szCs w:val="18"/>
    </w:rPr>
  </w:style>
  <w:style w:type="character" w:customStyle="1" w:styleId="a7">
    <w:name w:val="Текст выноски Знак"/>
    <w:link w:val="a6"/>
    <w:uiPriority w:val="99"/>
    <w:semiHidden/>
    <w:locked/>
    <w:rsid w:val="009F5CF2"/>
    <w:rPr>
      <w:rFonts w:ascii="Segoe UI" w:hAnsi="Segoe UI" w:cs="Segoe UI"/>
      <w:sz w:val="18"/>
      <w:szCs w:val="18"/>
    </w:rPr>
  </w:style>
  <w:style w:type="paragraph" w:styleId="a8">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ак"/>
    <w:basedOn w:val="a"/>
    <w:link w:val="a9"/>
    <w:rsid w:val="00271708"/>
    <w:pPr>
      <w:spacing w:before="100" w:beforeAutospacing="1" w:after="100" w:afterAutospacing="1" w:line="240" w:lineRule="auto"/>
    </w:pPr>
    <w:rPr>
      <w:rFonts w:ascii="Times New Roman" w:hAnsi="Times New Roman"/>
      <w:sz w:val="24"/>
      <w:szCs w:val="20"/>
      <w:lang w:val="uk-UA" w:eastAsia="uk-UA"/>
    </w:rPr>
  </w:style>
  <w:style w:type="character" w:customStyle="1" w:styleId="qowt-font2-timesnewroman">
    <w:name w:val="qowt-font2-timesnewroman"/>
    <w:uiPriority w:val="99"/>
    <w:rsid w:val="00271708"/>
  </w:style>
  <w:style w:type="paragraph" w:customStyle="1" w:styleId="tj">
    <w:name w:val="tj"/>
    <w:basedOn w:val="a"/>
    <w:uiPriority w:val="99"/>
    <w:rsid w:val="00711376"/>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Body Text"/>
    <w:basedOn w:val="a"/>
    <w:link w:val="ab"/>
    <w:uiPriority w:val="99"/>
    <w:rsid w:val="002422F6"/>
    <w:pPr>
      <w:suppressAutoHyphens/>
      <w:spacing w:after="120" w:line="240" w:lineRule="auto"/>
    </w:pPr>
    <w:rPr>
      <w:rFonts w:ascii="Times New Roman" w:eastAsia="Times New Roman" w:hAnsi="Times New Roman"/>
      <w:sz w:val="24"/>
      <w:szCs w:val="24"/>
      <w:lang w:eastAsia="ar-SA"/>
    </w:rPr>
  </w:style>
  <w:style w:type="character" w:customStyle="1" w:styleId="ab">
    <w:name w:val="Основной текст Знак"/>
    <w:link w:val="aa"/>
    <w:uiPriority w:val="99"/>
    <w:locked/>
    <w:rsid w:val="002422F6"/>
    <w:rPr>
      <w:rFonts w:ascii="Times New Roman" w:hAnsi="Times New Roman" w:cs="Times New Roman"/>
      <w:sz w:val="24"/>
      <w:szCs w:val="24"/>
      <w:lang w:eastAsia="ar-SA" w:bidi="ar-SA"/>
    </w:rPr>
  </w:style>
  <w:style w:type="paragraph" w:styleId="ac">
    <w:name w:val="Title"/>
    <w:basedOn w:val="a"/>
    <w:next w:val="ad"/>
    <w:link w:val="ae"/>
    <w:uiPriority w:val="99"/>
    <w:qFormat/>
    <w:rsid w:val="002422F6"/>
    <w:pPr>
      <w:suppressAutoHyphens/>
      <w:spacing w:after="0" w:line="240" w:lineRule="auto"/>
      <w:jc w:val="center"/>
    </w:pPr>
    <w:rPr>
      <w:rFonts w:ascii="Times New Roman" w:eastAsia="Times New Roman" w:hAnsi="Times New Roman"/>
      <w:b/>
      <w:bCs/>
      <w:sz w:val="36"/>
      <w:szCs w:val="36"/>
      <w:vertAlign w:val="superscript"/>
      <w:lang w:val="uk-UA" w:eastAsia="ar-SA"/>
    </w:rPr>
  </w:style>
  <w:style w:type="character" w:customStyle="1" w:styleId="ae">
    <w:name w:val="Название Знак"/>
    <w:link w:val="ac"/>
    <w:uiPriority w:val="99"/>
    <w:locked/>
    <w:rsid w:val="002422F6"/>
    <w:rPr>
      <w:rFonts w:ascii="Times New Roman" w:hAnsi="Times New Roman" w:cs="Times New Roman"/>
      <w:b/>
      <w:bCs/>
      <w:sz w:val="36"/>
      <w:szCs w:val="36"/>
      <w:vertAlign w:val="superscript"/>
      <w:lang w:val="uk-UA" w:eastAsia="ar-SA" w:bidi="ar-SA"/>
    </w:rPr>
  </w:style>
  <w:style w:type="paragraph" w:styleId="ad">
    <w:name w:val="Subtitle"/>
    <w:basedOn w:val="a"/>
    <w:next w:val="a"/>
    <w:link w:val="af"/>
    <w:uiPriority w:val="99"/>
    <w:qFormat/>
    <w:rsid w:val="002422F6"/>
    <w:pPr>
      <w:numPr>
        <w:ilvl w:val="1"/>
      </w:numPr>
    </w:pPr>
    <w:rPr>
      <w:rFonts w:eastAsia="Times New Roman"/>
      <w:color w:val="5A5A5A"/>
      <w:spacing w:val="15"/>
    </w:rPr>
  </w:style>
  <w:style w:type="character" w:customStyle="1" w:styleId="af">
    <w:name w:val="Подзаголовок Знак"/>
    <w:link w:val="ad"/>
    <w:uiPriority w:val="99"/>
    <w:locked/>
    <w:rsid w:val="002422F6"/>
    <w:rPr>
      <w:rFonts w:eastAsia="Times New Roman" w:cs="Times New Roman"/>
      <w:color w:val="5A5A5A"/>
      <w:spacing w:val="15"/>
    </w:rPr>
  </w:style>
  <w:style w:type="paragraph" w:customStyle="1" w:styleId="210">
    <w:name w:val="Основной текст с отступом 21"/>
    <w:basedOn w:val="a"/>
    <w:uiPriority w:val="99"/>
    <w:rsid w:val="003D6E1E"/>
    <w:pPr>
      <w:widowControl w:val="0"/>
      <w:suppressAutoHyphens/>
      <w:autoSpaceDE w:val="0"/>
      <w:spacing w:after="120" w:line="480" w:lineRule="auto"/>
      <w:ind w:left="283"/>
    </w:pPr>
    <w:rPr>
      <w:rFonts w:ascii="Times New Roman CYR" w:eastAsia="Times New Roman" w:hAnsi="Times New Roman CYR" w:cs="Times New Roman CYR"/>
      <w:sz w:val="24"/>
      <w:szCs w:val="24"/>
      <w:lang w:eastAsia="ar-SA"/>
    </w:rPr>
  </w:style>
  <w:style w:type="paragraph" w:styleId="af0">
    <w:name w:val="No Spacing"/>
    <w:link w:val="af1"/>
    <w:uiPriority w:val="99"/>
    <w:qFormat/>
    <w:rsid w:val="003D6E1E"/>
    <w:rPr>
      <w:rFonts w:eastAsia="Times New Roman"/>
      <w:sz w:val="22"/>
      <w:szCs w:val="22"/>
      <w:lang w:eastAsia="en-US"/>
    </w:rPr>
  </w:style>
  <w:style w:type="character" w:styleId="af2">
    <w:name w:val="Strong"/>
    <w:uiPriority w:val="99"/>
    <w:qFormat/>
    <w:rsid w:val="007D0431"/>
    <w:rPr>
      <w:rFonts w:cs="Times New Roman"/>
      <w:b/>
    </w:rPr>
  </w:style>
  <w:style w:type="character" w:customStyle="1" w:styleId="a9">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8"/>
    <w:locked/>
    <w:rsid w:val="003514B5"/>
    <w:rPr>
      <w:rFonts w:ascii="Times New Roman" w:hAnsi="Times New Roman"/>
      <w:sz w:val="24"/>
      <w:lang w:val="uk-UA" w:eastAsia="uk-UA"/>
    </w:rPr>
  </w:style>
  <w:style w:type="paragraph" w:customStyle="1" w:styleId="rvps2">
    <w:name w:val="rvps2"/>
    <w:basedOn w:val="a"/>
    <w:rsid w:val="003514B5"/>
    <w:pPr>
      <w:spacing w:before="100" w:beforeAutospacing="1" w:after="100" w:afterAutospacing="1" w:line="240" w:lineRule="auto"/>
    </w:pPr>
    <w:rPr>
      <w:rFonts w:ascii="Times New Roman" w:eastAsia="Times New Roman" w:hAnsi="Times New Roman"/>
      <w:sz w:val="24"/>
      <w:szCs w:val="24"/>
      <w:lang w:eastAsia="ru-RU"/>
    </w:rPr>
  </w:style>
  <w:style w:type="paragraph" w:styleId="af3">
    <w:name w:val="Body Text Indent"/>
    <w:basedOn w:val="a"/>
    <w:link w:val="af4"/>
    <w:uiPriority w:val="99"/>
    <w:rsid w:val="00D758BF"/>
    <w:pPr>
      <w:suppressAutoHyphens/>
      <w:spacing w:after="120" w:line="240" w:lineRule="atLeast"/>
      <w:ind w:left="283"/>
      <w:jc w:val="both"/>
    </w:pPr>
    <w:rPr>
      <w:rFonts w:ascii="Times New Roman CYR" w:eastAsia="Times New Roman" w:hAnsi="Times New Roman CYR"/>
      <w:sz w:val="24"/>
      <w:szCs w:val="24"/>
      <w:lang w:eastAsia="zh-CN"/>
    </w:rPr>
  </w:style>
  <w:style w:type="character" w:customStyle="1" w:styleId="af4">
    <w:name w:val="Основной текст с отступом Знак"/>
    <w:link w:val="af3"/>
    <w:uiPriority w:val="99"/>
    <w:locked/>
    <w:rsid w:val="00D758BF"/>
    <w:rPr>
      <w:rFonts w:ascii="Times New Roman CYR" w:hAnsi="Times New Roman CYR" w:cs="Times New Roman"/>
      <w:sz w:val="24"/>
      <w:szCs w:val="24"/>
      <w:lang w:eastAsia="zh-CN"/>
    </w:rPr>
  </w:style>
  <w:style w:type="character" w:customStyle="1" w:styleId="WW8Num1z1">
    <w:name w:val="WW8Num1z1"/>
    <w:uiPriority w:val="99"/>
    <w:rsid w:val="00874769"/>
    <w:rPr>
      <w:rFonts w:ascii="Courier New" w:hAnsi="Courier New"/>
    </w:rPr>
  </w:style>
  <w:style w:type="paragraph" w:styleId="HTML">
    <w:name w:val="HTML Preformatted"/>
    <w:aliases w:val="Знак"/>
    <w:basedOn w:val="a"/>
    <w:link w:val="HTML1"/>
    <w:uiPriority w:val="99"/>
    <w:semiHidden/>
    <w:rsid w:val="008747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olor w:val="000000"/>
      <w:sz w:val="21"/>
      <w:szCs w:val="21"/>
      <w:lang w:eastAsia="ar-SA"/>
    </w:rPr>
  </w:style>
  <w:style w:type="character" w:customStyle="1" w:styleId="HTML1">
    <w:name w:val="Стандартный HTML Знак1"/>
    <w:aliases w:val="Знак Знак"/>
    <w:link w:val="HTML"/>
    <w:uiPriority w:val="99"/>
    <w:semiHidden/>
    <w:locked/>
    <w:rsid w:val="00874769"/>
    <w:rPr>
      <w:rFonts w:ascii="Courier New" w:hAnsi="Courier New" w:cs="Times New Roman"/>
      <w:color w:val="000000"/>
      <w:sz w:val="21"/>
      <w:lang w:eastAsia="ar-SA" w:bidi="ar-SA"/>
    </w:rPr>
  </w:style>
  <w:style w:type="character" w:customStyle="1" w:styleId="HTML0">
    <w:name w:val="Стандартный HTML Знак"/>
    <w:uiPriority w:val="99"/>
    <w:semiHidden/>
    <w:rsid w:val="00874769"/>
    <w:rPr>
      <w:rFonts w:ascii="Consolas" w:hAnsi="Consolas" w:cs="Consolas"/>
      <w:sz w:val="20"/>
      <w:szCs w:val="20"/>
    </w:rPr>
  </w:style>
  <w:style w:type="character" w:customStyle="1" w:styleId="rvts23">
    <w:name w:val="rvts23"/>
    <w:uiPriority w:val="99"/>
    <w:rsid w:val="00874769"/>
  </w:style>
  <w:style w:type="character" w:customStyle="1" w:styleId="rvts9">
    <w:name w:val="rvts9"/>
    <w:uiPriority w:val="99"/>
    <w:rsid w:val="00874769"/>
  </w:style>
  <w:style w:type="paragraph" w:customStyle="1" w:styleId="1">
    <w:name w:val="1Заголовок"/>
    <w:basedOn w:val="10"/>
    <w:uiPriority w:val="99"/>
    <w:rsid w:val="00874769"/>
    <w:pPr>
      <w:keepLines w:val="0"/>
      <w:numPr>
        <w:numId w:val="30"/>
      </w:numPr>
      <w:overflowPunct w:val="0"/>
      <w:autoSpaceDE w:val="0"/>
      <w:autoSpaceDN w:val="0"/>
      <w:adjustRightInd w:val="0"/>
      <w:spacing w:after="120" w:line="240" w:lineRule="auto"/>
      <w:ind w:left="720" w:hanging="360"/>
      <w:jc w:val="center"/>
      <w:textAlignment w:val="baseline"/>
    </w:pPr>
    <w:rPr>
      <w:rFonts w:ascii="Times New Roman" w:hAnsi="Times New Roman"/>
      <w:b/>
      <w:bCs/>
      <w:color w:val="auto"/>
      <w:kern w:val="32"/>
      <w:sz w:val="28"/>
      <w:szCs w:val="28"/>
      <w:lang w:val="uk-UA" w:eastAsia="ru-RU"/>
    </w:rPr>
  </w:style>
  <w:style w:type="paragraph" w:customStyle="1" w:styleId="2">
    <w:name w:val="2Заголовок"/>
    <w:basedOn w:val="20"/>
    <w:link w:val="22"/>
    <w:uiPriority w:val="99"/>
    <w:rsid w:val="00874769"/>
    <w:pPr>
      <w:keepNext w:val="0"/>
      <w:keepLines w:val="0"/>
      <w:numPr>
        <w:ilvl w:val="1"/>
        <w:numId w:val="30"/>
      </w:numPr>
      <w:overflowPunct w:val="0"/>
      <w:autoSpaceDE w:val="0"/>
      <w:autoSpaceDN w:val="0"/>
      <w:adjustRightInd w:val="0"/>
      <w:spacing w:before="0" w:after="120" w:line="240" w:lineRule="auto"/>
      <w:jc w:val="both"/>
      <w:textAlignment w:val="baseline"/>
      <w:outlineLvl w:val="9"/>
    </w:pPr>
    <w:rPr>
      <w:rFonts w:ascii="Times New Roman" w:eastAsia="Calibri" w:hAnsi="Times New Roman"/>
      <w:color w:val="auto"/>
      <w:sz w:val="28"/>
      <w:szCs w:val="20"/>
      <w:lang w:val="uk-UA" w:eastAsia="ru-RU"/>
    </w:rPr>
  </w:style>
  <w:style w:type="character" w:customStyle="1" w:styleId="22">
    <w:name w:val="2Заголовок Знак"/>
    <w:link w:val="2"/>
    <w:uiPriority w:val="99"/>
    <w:locked/>
    <w:rsid w:val="00874769"/>
    <w:rPr>
      <w:rFonts w:ascii="Times New Roman" w:hAnsi="Times New Roman"/>
      <w:sz w:val="28"/>
      <w:lang w:val="uk-UA" w:eastAsia="ru-RU"/>
    </w:rPr>
  </w:style>
  <w:style w:type="paragraph" w:customStyle="1" w:styleId="af5">
    <w:name w:val="?????????? ?????"/>
    <w:basedOn w:val="a"/>
    <w:uiPriority w:val="99"/>
    <w:rsid w:val="00874769"/>
    <w:pPr>
      <w:suppressAutoHyphens/>
      <w:overflowPunct w:val="0"/>
      <w:autoSpaceDE w:val="0"/>
      <w:autoSpaceDN w:val="0"/>
      <w:adjustRightInd w:val="0"/>
      <w:spacing w:before="120" w:after="0" w:line="240" w:lineRule="auto"/>
      <w:ind w:firstLine="567"/>
      <w:textAlignment w:val="baseline"/>
    </w:pPr>
    <w:rPr>
      <w:rFonts w:ascii="Antiqua" w:eastAsia="Times New Roman" w:hAnsi="Antiqua"/>
      <w:kern w:val="1"/>
      <w:sz w:val="26"/>
      <w:szCs w:val="20"/>
      <w:lang w:val="uk-UA" w:eastAsia="ru-RU"/>
    </w:rPr>
  </w:style>
  <w:style w:type="paragraph" w:customStyle="1" w:styleId="31">
    <w:name w:val="Без интервала3"/>
    <w:uiPriority w:val="99"/>
    <w:rsid w:val="00874769"/>
    <w:pPr>
      <w:suppressAutoHyphens/>
      <w:overflowPunct w:val="0"/>
      <w:autoSpaceDE w:val="0"/>
      <w:autoSpaceDN w:val="0"/>
      <w:adjustRightInd w:val="0"/>
      <w:textAlignment w:val="baseline"/>
    </w:pPr>
    <w:rPr>
      <w:rFonts w:eastAsia="Times New Roman"/>
      <w:kern w:val="1"/>
      <w:sz w:val="22"/>
      <w:lang w:val="ru-RU" w:eastAsia="ru-RU"/>
    </w:rPr>
  </w:style>
  <w:style w:type="paragraph" w:customStyle="1" w:styleId="23">
    <w:name w:val="Абзац списка2"/>
    <w:basedOn w:val="a"/>
    <w:uiPriority w:val="99"/>
    <w:rsid w:val="00874769"/>
    <w:pPr>
      <w:suppressAutoHyphens/>
      <w:overflowPunct w:val="0"/>
      <w:autoSpaceDE w:val="0"/>
      <w:autoSpaceDN w:val="0"/>
      <w:adjustRightInd w:val="0"/>
      <w:spacing w:before="28" w:after="20" w:line="240" w:lineRule="auto"/>
      <w:ind w:left="720" w:firstLine="737"/>
      <w:jc w:val="both"/>
      <w:textAlignment w:val="baseline"/>
    </w:pPr>
    <w:rPr>
      <w:rFonts w:ascii="Times New Roman" w:eastAsia="Times New Roman" w:hAnsi="Times New Roman"/>
      <w:kern w:val="1"/>
      <w:sz w:val="24"/>
      <w:szCs w:val="20"/>
      <w:lang w:val="uk-UA" w:eastAsia="ru-RU"/>
    </w:rPr>
  </w:style>
  <w:style w:type="paragraph" w:styleId="af6">
    <w:name w:val="footer"/>
    <w:basedOn w:val="a"/>
    <w:link w:val="13"/>
    <w:uiPriority w:val="99"/>
    <w:rsid w:val="001F7A32"/>
    <w:pPr>
      <w:tabs>
        <w:tab w:val="center" w:pos="4677"/>
        <w:tab w:val="right" w:pos="9355"/>
      </w:tabs>
      <w:suppressAutoHyphens/>
      <w:spacing w:after="0" w:line="240" w:lineRule="atLeast"/>
      <w:jc w:val="both"/>
    </w:pPr>
    <w:rPr>
      <w:rFonts w:ascii="Times New Roman CYR" w:eastAsia="Times New Roman" w:hAnsi="Times New Roman CYR"/>
      <w:sz w:val="24"/>
      <w:szCs w:val="24"/>
      <w:lang w:eastAsia="zh-CN"/>
    </w:rPr>
  </w:style>
  <w:style w:type="character" w:customStyle="1" w:styleId="13">
    <w:name w:val="Нижний колонтитул Знак1"/>
    <w:link w:val="af6"/>
    <w:uiPriority w:val="99"/>
    <w:locked/>
    <w:rsid w:val="001F7A32"/>
    <w:rPr>
      <w:rFonts w:ascii="Times New Roman CYR" w:hAnsi="Times New Roman CYR" w:cs="Times New Roman"/>
      <w:sz w:val="24"/>
      <w:lang w:eastAsia="zh-CN"/>
    </w:rPr>
  </w:style>
  <w:style w:type="character" w:customStyle="1" w:styleId="af7">
    <w:name w:val="Нижний колонтитул Знак"/>
    <w:uiPriority w:val="99"/>
    <w:semiHidden/>
    <w:rsid w:val="001F7A32"/>
    <w:rPr>
      <w:rFonts w:cs="Times New Roman"/>
    </w:rPr>
  </w:style>
  <w:style w:type="paragraph" w:customStyle="1" w:styleId="14">
    <w:name w:val="Без интервала1"/>
    <w:uiPriority w:val="99"/>
    <w:rsid w:val="001F7A32"/>
    <w:rPr>
      <w:rFonts w:eastAsia="Times New Roman"/>
      <w:sz w:val="22"/>
      <w:szCs w:val="22"/>
      <w:lang w:val="ru-RU" w:eastAsia="en-US"/>
    </w:rPr>
  </w:style>
  <w:style w:type="character" w:customStyle="1" w:styleId="af1">
    <w:name w:val="Без интервала Знак"/>
    <w:link w:val="af0"/>
    <w:uiPriority w:val="99"/>
    <w:locked/>
    <w:rsid w:val="007A02B2"/>
    <w:rPr>
      <w:rFonts w:eastAsia="Times New Roman"/>
      <w:sz w:val="22"/>
      <w:lang w:val="uk-UA" w:eastAsia="en-US"/>
    </w:rPr>
  </w:style>
  <w:style w:type="paragraph" w:customStyle="1" w:styleId="51">
    <w:name w:val="Заголовок №51"/>
    <w:basedOn w:val="a"/>
    <w:uiPriority w:val="99"/>
    <w:semiHidden/>
    <w:rsid w:val="00B447AA"/>
    <w:pPr>
      <w:shd w:val="clear" w:color="auto" w:fill="FFFFFF"/>
      <w:suppressAutoHyphens/>
      <w:spacing w:before="240" w:after="60" w:line="240" w:lineRule="atLeast"/>
      <w:jc w:val="both"/>
    </w:pPr>
    <w:rPr>
      <w:rFonts w:ascii="Times New Roman" w:eastAsia="Times New Roman" w:hAnsi="Times New Roman"/>
      <w:b/>
      <w:bCs/>
      <w:lang w:val="uk-UA" w:eastAsia="zh-CN"/>
    </w:rPr>
  </w:style>
  <w:style w:type="paragraph" w:customStyle="1" w:styleId="af8">
    <w:name w:val="Содержимое таблицы"/>
    <w:basedOn w:val="a"/>
    <w:rsid w:val="00164BC4"/>
    <w:pPr>
      <w:suppressLineNumbers/>
      <w:suppressAutoHyphens/>
      <w:spacing w:after="0" w:line="240" w:lineRule="auto"/>
    </w:pPr>
    <w:rPr>
      <w:rFonts w:ascii="Times New Roman" w:eastAsia="Times New Roman" w:hAnsi="Times New Roman"/>
      <w:sz w:val="24"/>
      <w:szCs w:val="24"/>
      <w:lang w:eastAsia="zh-CN"/>
    </w:rPr>
  </w:style>
  <w:style w:type="paragraph" w:customStyle="1" w:styleId="Standard">
    <w:name w:val="Standard"/>
    <w:rsid w:val="00187B00"/>
    <w:pPr>
      <w:suppressAutoHyphens/>
      <w:autoSpaceDN w:val="0"/>
      <w:textAlignment w:val="baseline"/>
    </w:pPr>
    <w:rPr>
      <w:rFonts w:ascii="Times New Roman" w:eastAsia="Times New Roman" w:hAnsi="Times New Roman"/>
      <w:color w:val="000000"/>
      <w:kern w:val="3"/>
      <w:sz w:val="24"/>
      <w:szCs w:val="24"/>
      <w:lang w:val="ru-RU" w:eastAsia="ru-RU"/>
    </w:rPr>
  </w:style>
  <w:style w:type="paragraph" w:customStyle="1" w:styleId="15">
    <w:name w:val="Обычный1"/>
    <w:rsid w:val="00D80453"/>
    <w:pPr>
      <w:suppressAutoHyphens/>
      <w:autoSpaceDN w:val="0"/>
      <w:spacing w:line="276" w:lineRule="auto"/>
      <w:textAlignment w:val="baseline"/>
    </w:pPr>
    <w:rPr>
      <w:rFonts w:ascii="Arial" w:eastAsia="Arial" w:hAnsi="Arial" w:cs="Arial"/>
      <w:color w:val="000000"/>
      <w:kern w:val="3"/>
      <w:sz w:val="22"/>
      <w:szCs w:val="22"/>
      <w:lang w:val="en-US" w:eastAsia="en-US"/>
    </w:rPr>
  </w:style>
  <w:style w:type="paragraph" w:customStyle="1" w:styleId="Style5">
    <w:name w:val="Style5"/>
    <w:basedOn w:val="a"/>
    <w:rsid w:val="00D80453"/>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3">
    <w:name w:val="Style13"/>
    <w:basedOn w:val="a"/>
    <w:rsid w:val="00D80453"/>
    <w:pPr>
      <w:widowControl w:val="0"/>
      <w:autoSpaceDE w:val="0"/>
      <w:autoSpaceDN w:val="0"/>
      <w:adjustRightInd w:val="0"/>
      <w:spacing w:after="0" w:line="274" w:lineRule="exact"/>
      <w:jc w:val="both"/>
    </w:pPr>
    <w:rPr>
      <w:rFonts w:ascii="Times New Roman" w:eastAsia="Times New Roman" w:hAnsi="Times New Roman"/>
      <w:sz w:val="24"/>
      <w:szCs w:val="24"/>
      <w:lang w:eastAsia="ru-RU"/>
    </w:rPr>
  </w:style>
  <w:style w:type="character" w:customStyle="1" w:styleId="FontStyle18">
    <w:name w:val="Font Style18"/>
    <w:rsid w:val="00D80453"/>
    <w:rPr>
      <w:rFonts w:ascii="Times New Roman" w:hAnsi="Times New Roman" w:cs="Times New Roman" w:hint="default"/>
      <w:sz w:val="22"/>
      <w:szCs w:val="22"/>
    </w:rPr>
  </w:style>
  <w:style w:type="character" w:customStyle="1" w:styleId="h-vertical-middle">
    <w:name w:val="h-vertical-middle"/>
    <w:rsid w:val="00D80453"/>
    <w:rPr>
      <w:rFonts w:cs="Times New Roman"/>
    </w:rPr>
  </w:style>
  <w:style w:type="character" w:customStyle="1" w:styleId="st42">
    <w:name w:val="st42"/>
    <w:rsid w:val="007A16B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05586">
      <w:bodyDiv w:val="1"/>
      <w:marLeft w:val="0"/>
      <w:marRight w:val="0"/>
      <w:marTop w:val="0"/>
      <w:marBottom w:val="0"/>
      <w:divBdr>
        <w:top w:val="none" w:sz="0" w:space="0" w:color="auto"/>
        <w:left w:val="none" w:sz="0" w:space="0" w:color="auto"/>
        <w:bottom w:val="none" w:sz="0" w:space="0" w:color="auto"/>
        <w:right w:val="none" w:sz="0" w:space="0" w:color="auto"/>
      </w:divBdr>
    </w:div>
    <w:div w:id="524633367">
      <w:bodyDiv w:val="1"/>
      <w:marLeft w:val="0"/>
      <w:marRight w:val="0"/>
      <w:marTop w:val="0"/>
      <w:marBottom w:val="0"/>
      <w:divBdr>
        <w:top w:val="none" w:sz="0" w:space="0" w:color="auto"/>
        <w:left w:val="none" w:sz="0" w:space="0" w:color="auto"/>
        <w:bottom w:val="none" w:sz="0" w:space="0" w:color="auto"/>
        <w:right w:val="none" w:sz="0" w:space="0" w:color="auto"/>
      </w:divBdr>
    </w:div>
    <w:div w:id="786045203">
      <w:marLeft w:val="0"/>
      <w:marRight w:val="0"/>
      <w:marTop w:val="0"/>
      <w:marBottom w:val="0"/>
      <w:divBdr>
        <w:top w:val="none" w:sz="0" w:space="0" w:color="auto"/>
        <w:left w:val="none" w:sz="0" w:space="0" w:color="auto"/>
        <w:bottom w:val="none" w:sz="0" w:space="0" w:color="auto"/>
        <w:right w:val="none" w:sz="0" w:space="0" w:color="auto"/>
      </w:divBdr>
      <w:divsChild>
        <w:div w:id="786045197">
          <w:marLeft w:val="0"/>
          <w:marRight w:val="0"/>
          <w:marTop w:val="0"/>
          <w:marBottom w:val="0"/>
          <w:divBdr>
            <w:top w:val="none" w:sz="0" w:space="0" w:color="auto"/>
            <w:left w:val="none" w:sz="0" w:space="0" w:color="auto"/>
            <w:bottom w:val="none" w:sz="0" w:space="0" w:color="auto"/>
            <w:right w:val="none" w:sz="0" w:space="0" w:color="auto"/>
          </w:divBdr>
        </w:div>
        <w:div w:id="786045198">
          <w:marLeft w:val="0"/>
          <w:marRight w:val="0"/>
          <w:marTop w:val="0"/>
          <w:marBottom w:val="0"/>
          <w:divBdr>
            <w:top w:val="none" w:sz="0" w:space="0" w:color="auto"/>
            <w:left w:val="none" w:sz="0" w:space="0" w:color="auto"/>
            <w:bottom w:val="none" w:sz="0" w:space="0" w:color="auto"/>
            <w:right w:val="none" w:sz="0" w:space="0" w:color="auto"/>
          </w:divBdr>
        </w:div>
        <w:div w:id="786045199">
          <w:marLeft w:val="0"/>
          <w:marRight w:val="0"/>
          <w:marTop w:val="0"/>
          <w:marBottom w:val="0"/>
          <w:divBdr>
            <w:top w:val="none" w:sz="0" w:space="0" w:color="auto"/>
            <w:left w:val="none" w:sz="0" w:space="0" w:color="auto"/>
            <w:bottom w:val="none" w:sz="0" w:space="0" w:color="auto"/>
            <w:right w:val="none" w:sz="0" w:space="0" w:color="auto"/>
          </w:divBdr>
        </w:div>
        <w:div w:id="786045200">
          <w:marLeft w:val="0"/>
          <w:marRight w:val="0"/>
          <w:marTop w:val="0"/>
          <w:marBottom w:val="0"/>
          <w:divBdr>
            <w:top w:val="none" w:sz="0" w:space="0" w:color="auto"/>
            <w:left w:val="none" w:sz="0" w:space="0" w:color="auto"/>
            <w:bottom w:val="none" w:sz="0" w:space="0" w:color="auto"/>
            <w:right w:val="none" w:sz="0" w:space="0" w:color="auto"/>
          </w:divBdr>
        </w:div>
        <w:div w:id="786045201">
          <w:marLeft w:val="0"/>
          <w:marRight w:val="0"/>
          <w:marTop w:val="0"/>
          <w:marBottom w:val="0"/>
          <w:divBdr>
            <w:top w:val="none" w:sz="0" w:space="0" w:color="auto"/>
            <w:left w:val="none" w:sz="0" w:space="0" w:color="auto"/>
            <w:bottom w:val="none" w:sz="0" w:space="0" w:color="auto"/>
            <w:right w:val="none" w:sz="0" w:space="0" w:color="auto"/>
          </w:divBdr>
        </w:div>
        <w:div w:id="786045202">
          <w:marLeft w:val="0"/>
          <w:marRight w:val="0"/>
          <w:marTop w:val="0"/>
          <w:marBottom w:val="0"/>
          <w:divBdr>
            <w:top w:val="none" w:sz="0" w:space="0" w:color="auto"/>
            <w:left w:val="none" w:sz="0" w:space="0" w:color="auto"/>
            <w:bottom w:val="none" w:sz="0" w:space="0" w:color="auto"/>
            <w:right w:val="none" w:sz="0" w:space="0" w:color="auto"/>
          </w:divBdr>
        </w:div>
        <w:div w:id="786045204">
          <w:marLeft w:val="0"/>
          <w:marRight w:val="0"/>
          <w:marTop w:val="0"/>
          <w:marBottom w:val="0"/>
          <w:divBdr>
            <w:top w:val="none" w:sz="0" w:space="0" w:color="auto"/>
            <w:left w:val="none" w:sz="0" w:space="0" w:color="auto"/>
            <w:bottom w:val="none" w:sz="0" w:space="0" w:color="auto"/>
            <w:right w:val="none" w:sz="0" w:space="0" w:color="auto"/>
          </w:divBdr>
        </w:div>
        <w:div w:id="786045206">
          <w:marLeft w:val="0"/>
          <w:marRight w:val="0"/>
          <w:marTop w:val="0"/>
          <w:marBottom w:val="0"/>
          <w:divBdr>
            <w:top w:val="none" w:sz="0" w:space="0" w:color="auto"/>
            <w:left w:val="none" w:sz="0" w:space="0" w:color="auto"/>
            <w:bottom w:val="none" w:sz="0" w:space="0" w:color="auto"/>
            <w:right w:val="none" w:sz="0" w:space="0" w:color="auto"/>
          </w:divBdr>
        </w:div>
        <w:div w:id="786045207">
          <w:marLeft w:val="0"/>
          <w:marRight w:val="0"/>
          <w:marTop w:val="0"/>
          <w:marBottom w:val="0"/>
          <w:divBdr>
            <w:top w:val="none" w:sz="0" w:space="0" w:color="auto"/>
            <w:left w:val="none" w:sz="0" w:space="0" w:color="auto"/>
            <w:bottom w:val="none" w:sz="0" w:space="0" w:color="auto"/>
            <w:right w:val="none" w:sz="0" w:space="0" w:color="auto"/>
          </w:divBdr>
        </w:div>
        <w:div w:id="786045208">
          <w:marLeft w:val="0"/>
          <w:marRight w:val="0"/>
          <w:marTop w:val="0"/>
          <w:marBottom w:val="0"/>
          <w:divBdr>
            <w:top w:val="none" w:sz="0" w:space="0" w:color="auto"/>
            <w:left w:val="none" w:sz="0" w:space="0" w:color="auto"/>
            <w:bottom w:val="none" w:sz="0" w:space="0" w:color="auto"/>
            <w:right w:val="none" w:sz="0" w:space="0" w:color="auto"/>
          </w:divBdr>
        </w:div>
        <w:div w:id="786045209">
          <w:marLeft w:val="0"/>
          <w:marRight w:val="0"/>
          <w:marTop w:val="0"/>
          <w:marBottom w:val="0"/>
          <w:divBdr>
            <w:top w:val="none" w:sz="0" w:space="0" w:color="auto"/>
            <w:left w:val="none" w:sz="0" w:space="0" w:color="auto"/>
            <w:bottom w:val="none" w:sz="0" w:space="0" w:color="auto"/>
            <w:right w:val="none" w:sz="0" w:space="0" w:color="auto"/>
          </w:divBdr>
        </w:div>
        <w:div w:id="786045210">
          <w:marLeft w:val="0"/>
          <w:marRight w:val="0"/>
          <w:marTop w:val="0"/>
          <w:marBottom w:val="0"/>
          <w:divBdr>
            <w:top w:val="none" w:sz="0" w:space="0" w:color="auto"/>
            <w:left w:val="none" w:sz="0" w:space="0" w:color="auto"/>
            <w:bottom w:val="none" w:sz="0" w:space="0" w:color="auto"/>
            <w:right w:val="none" w:sz="0" w:space="0" w:color="auto"/>
          </w:divBdr>
        </w:div>
        <w:div w:id="786045211">
          <w:marLeft w:val="0"/>
          <w:marRight w:val="0"/>
          <w:marTop w:val="0"/>
          <w:marBottom w:val="0"/>
          <w:divBdr>
            <w:top w:val="none" w:sz="0" w:space="0" w:color="auto"/>
            <w:left w:val="none" w:sz="0" w:space="0" w:color="auto"/>
            <w:bottom w:val="none" w:sz="0" w:space="0" w:color="auto"/>
            <w:right w:val="none" w:sz="0" w:space="0" w:color="auto"/>
          </w:divBdr>
        </w:div>
        <w:div w:id="786045212">
          <w:marLeft w:val="0"/>
          <w:marRight w:val="0"/>
          <w:marTop w:val="0"/>
          <w:marBottom w:val="0"/>
          <w:divBdr>
            <w:top w:val="none" w:sz="0" w:space="0" w:color="auto"/>
            <w:left w:val="none" w:sz="0" w:space="0" w:color="auto"/>
            <w:bottom w:val="none" w:sz="0" w:space="0" w:color="auto"/>
            <w:right w:val="none" w:sz="0" w:space="0" w:color="auto"/>
          </w:divBdr>
        </w:div>
        <w:div w:id="786045214">
          <w:marLeft w:val="0"/>
          <w:marRight w:val="0"/>
          <w:marTop w:val="0"/>
          <w:marBottom w:val="0"/>
          <w:divBdr>
            <w:top w:val="none" w:sz="0" w:space="0" w:color="auto"/>
            <w:left w:val="none" w:sz="0" w:space="0" w:color="auto"/>
            <w:bottom w:val="none" w:sz="0" w:space="0" w:color="auto"/>
            <w:right w:val="none" w:sz="0" w:space="0" w:color="auto"/>
          </w:divBdr>
        </w:div>
        <w:div w:id="786045215">
          <w:marLeft w:val="0"/>
          <w:marRight w:val="0"/>
          <w:marTop w:val="0"/>
          <w:marBottom w:val="0"/>
          <w:divBdr>
            <w:top w:val="none" w:sz="0" w:space="0" w:color="auto"/>
            <w:left w:val="none" w:sz="0" w:space="0" w:color="auto"/>
            <w:bottom w:val="none" w:sz="0" w:space="0" w:color="auto"/>
            <w:right w:val="none" w:sz="0" w:space="0" w:color="auto"/>
          </w:divBdr>
        </w:div>
        <w:div w:id="786045216">
          <w:marLeft w:val="0"/>
          <w:marRight w:val="0"/>
          <w:marTop w:val="0"/>
          <w:marBottom w:val="0"/>
          <w:divBdr>
            <w:top w:val="none" w:sz="0" w:space="0" w:color="auto"/>
            <w:left w:val="none" w:sz="0" w:space="0" w:color="auto"/>
            <w:bottom w:val="none" w:sz="0" w:space="0" w:color="auto"/>
            <w:right w:val="none" w:sz="0" w:space="0" w:color="auto"/>
          </w:divBdr>
        </w:div>
        <w:div w:id="786045217">
          <w:marLeft w:val="0"/>
          <w:marRight w:val="0"/>
          <w:marTop w:val="0"/>
          <w:marBottom w:val="0"/>
          <w:divBdr>
            <w:top w:val="none" w:sz="0" w:space="0" w:color="auto"/>
            <w:left w:val="none" w:sz="0" w:space="0" w:color="auto"/>
            <w:bottom w:val="none" w:sz="0" w:space="0" w:color="auto"/>
            <w:right w:val="none" w:sz="0" w:space="0" w:color="auto"/>
          </w:divBdr>
        </w:div>
        <w:div w:id="786045218">
          <w:marLeft w:val="0"/>
          <w:marRight w:val="0"/>
          <w:marTop w:val="0"/>
          <w:marBottom w:val="0"/>
          <w:divBdr>
            <w:top w:val="none" w:sz="0" w:space="0" w:color="auto"/>
            <w:left w:val="none" w:sz="0" w:space="0" w:color="auto"/>
            <w:bottom w:val="none" w:sz="0" w:space="0" w:color="auto"/>
            <w:right w:val="none" w:sz="0" w:space="0" w:color="auto"/>
          </w:divBdr>
        </w:div>
      </w:divsChild>
    </w:div>
    <w:div w:id="786045205">
      <w:marLeft w:val="0"/>
      <w:marRight w:val="0"/>
      <w:marTop w:val="0"/>
      <w:marBottom w:val="0"/>
      <w:divBdr>
        <w:top w:val="none" w:sz="0" w:space="0" w:color="auto"/>
        <w:left w:val="none" w:sz="0" w:space="0" w:color="auto"/>
        <w:bottom w:val="none" w:sz="0" w:space="0" w:color="auto"/>
        <w:right w:val="none" w:sz="0" w:space="0" w:color="auto"/>
      </w:divBdr>
    </w:div>
    <w:div w:id="786045213">
      <w:marLeft w:val="0"/>
      <w:marRight w:val="0"/>
      <w:marTop w:val="0"/>
      <w:marBottom w:val="0"/>
      <w:divBdr>
        <w:top w:val="none" w:sz="0" w:space="0" w:color="auto"/>
        <w:left w:val="none" w:sz="0" w:space="0" w:color="auto"/>
        <w:bottom w:val="none" w:sz="0" w:space="0" w:color="auto"/>
        <w:right w:val="none" w:sz="0" w:space="0" w:color="auto"/>
      </w:divBdr>
    </w:div>
    <w:div w:id="786045219">
      <w:marLeft w:val="0"/>
      <w:marRight w:val="0"/>
      <w:marTop w:val="0"/>
      <w:marBottom w:val="0"/>
      <w:divBdr>
        <w:top w:val="none" w:sz="0" w:space="0" w:color="auto"/>
        <w:left w:val="none" w:sz="0" w:space="0" w:color="auto"/>
        <w:bottom w:val="none" w:sz="0" w:space="0" w:color="auto"/>
        <w:right w:val="none" w:sz="0" w:space="0" w:color="auto"/>
      </w:divBdr>
    </w:div>
    <w:div w:id="1157648693">
      <w:bodyDiv w:val="1"/>
      <w:marLeft w:val="0"/>
      <w:marRight w:val="0"/>
      <w:marTop w:val="0"/>
      <w:marBottom w:val="0"/>
      <w:divBdr>
        <w:top w:val="none" w:sz="0" w:space="0" w:color="auto"/>
        <w:left w:val="none" w:sz="0" w:space="0" w:color="auto"/>
        <w:bottom w:val="none" w:sz="0" w:space="0" w:color="auto"/>
        <w:right w:val="none" w:sz="0" w:space="0" w:color="auto"/>
      </w:divBdr>
    </w:div>
    <w:div w:id="1238248742">
      <w:bodyDiv w:val="1"/>
      <w:marLeft w:val="0"/>
      <w:marRight w:val="0"/>
      <w:marTop w:val="0"/>
      <w:marBottom w:val="0"/>
      <w:divBdr>
        <w:top w:val="none" w:sz="0" w:space="0" w:color="auto"/>
        <w:left w:val="none" w:sz="0" w:space="0" w:color="auto"/>
        <w:bottom w:val="none" w:sz="0" w:space="0" w:color="auto"/>
        <w:right w:val="none" w:sz="0" w:space="0" w:color="auto"/>
      </w:divBdr>
    </w:div>
    <w:div w:id="1384215349">
      <w:bodyDiv w:val="1"/>
      <w:marLeft w:val="0"/>
      <w:marRight w:val="0"/>
      <w:marTop w:val="0"/>
      <w:marBottom w:val="0"/>
      <w:divBdr>
        <w:top w:val="none" w:sz="0" w:space="0" w:color="auto"/>
        <w:left w:val="none" w:sz="0" w:space="0" w:color="auto"/>
        <w:bottom w:val="none" w:sz="0" w:space="0" w:color="auto"/>
        <w:right w:val="none" w:sz="0" w:space="0" w:color="auto"/>
      </w:divBdr>
    </w:div>
    <w:div w:id="1544057339">
      <w:bodyDiv w:val="1"/>
      <w:marLeft w:val="0"/>
      <w:marRight w:val="0"/>
      <w:marTop w:val="0"/>
      <w:marBottom w:val="0"/>
      <w:divBdr>
        <w:top w:val="none" w:sz="0" w:space="0" w:color="auto"/>
        <w:left w:val="none" w:sz="0" w:space="0" w:color="auto"/>
        <w:bottom w:val="none" w:sz="0" w:space="0" w:color="auto"/>
        <w:right w:val="none" w:sz="0" w:space="0" w:color="auto"/>
      </w:divBdr>
    </w:div>
    <w:div w:id="1624118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289-17" TargetMode="External"/><Relationship Id="rId13" Type="http://schemas.openxmlformats.org/officeDocument/2006/relationships/hyperlink" Target="https://zakon.rada.gov.ua/laws/show/922-19" TargetMode="External"/><Relationship Id="rId18" Type="http://schemas.openxmlformats.org/officeDocument/2006/relationships/hyperlink" Target="https://zakon.rada.gov.ua/laws/show/922-19" TargetMode="External"/><Relationship Id="rId26" Type="http://schemas.openxmlformats.org/officeDocument/2006/relationships/hyperlink" Target="https://zakon.rada.gov.ua/laws/show/922-19/print" TargetMode="External"/><Relationship Id="rId39" Type="http://schemas.openxmlformats.org/officeDocument/2006/relationships/hyperlink" Target="https://zakon.rada.gov.ua/laws/show/922-19/print" TargetMode="External"/><Relationship Id="rId3" Type="http://schemas.microsoft.com/office/2007/relationships/stylesWithEffects" Target="stylesWithEffects.xml"/><Relationship Id="rId21" Type="http://schemas.openxmlformats.org/officeDocument/2006/relationships/hyperlink" Target="http://wanted.mvs.gov.ua/test/" TargetMode="External"/><Relationship Id="rId34" Type="http://schemas.openxmlformats.org/officeDocument/2006/relationships/hyperlink" Target="https://zakon.rada.gov.ua/laws/show/922-19/print" TargetMode="External"/><Relationship Id="rId42" Type="http://schemas.openxmlformats.org/officeDocument/2006/relationships/hyperlink" Target="https://zakon.rada.gov.ua/laws/show/922-19/print" TargetMode="External"/><Relationship Id="rId7" Type="http://schemas.openxmlformats.org/officeDocument/2006/relationships/hyperlink" Target="https://czo.gov.ua/verify" TargetMode="External"/><Relationship Id="rId12" Type="http://schemas.openxmlformats.org/officeDocument/2006/relationships/hyperlink" Target="https://zakon.rada.gov.ua/laws/show/922-19" TargetMode="External"/><Relationship Id="rId17" Type="http://schemas.openxmlformats.org/officeDocument/2006/relationships/hyperlink" Target="https://zakon.rada.gov.ua/laws/show/922-19" TargetMode="External"/><Relationship Id="rId25" Type="http://schemas.openxmlformats.org/officeDocument/2006/relationships/hyperlink" Target="https://zakon.rada.gov.ua/laws/show/922-19/print" TargetMode="External"/><Relationship Id="rId33" Type="http://schemas.openxmlformats.org/officeDocument/2006/relationships/hyperlink" Target="http://wanted.mvs.gov.ua/test/" TargetMode="External"/><Relationship Id="rId38" Type="http://schemas.openxmlformats.org/officeDocument/2006/relationships/hyperlink" Target="https://zakon.rada.gov.ua/laws/show/922-19/print" TargetMode="External"/><Relationship Id="rId2" Type="http://schemas.openxmlformats.org/officeDocument/2006/relationships/styles" Target="styles.xml"/><Relationship Id="rId16" Type="http://schemas.openxmlformats.org/officeDocument/2006/relationships/hyperlink" Target="https://zakon.rada.gov.ua/laws/show/922-19" TargetMode="External"/><Relationship Id="rId20" Type="http://schemas.openxmlformats.org/officeDocument/2006/relationships/hyperlink" Target="https://zakon.rada.gov.ua/laws/show/922-19" TargetMode="External"/><Relationship Id="rId29" Type="http://schemas.openxmlformats.org/officeDocument/2006/relationships/hyperlink" Target="https://zakon.rada.gov.ua/laws/show/922-19/print" TargetMode="External"/><Relationship Id="rId41" Type="http://schemas.openxmlformats.org/officeDocument/2006/relationships/hyperlink" Target="https://zakon.rada.gov.ua/laws/show/922-19/print" TargetMode="External"/><Relationship Id="rId1" Type="http://schemas.openxmlformats.org/officeDocument/2006/relationships/numbering" Target="numbering.xml"/><Relationship Id="rId6" Type="http://schemas.openxmlformats.org/officeDocument/2006/relationships/hyperlink" Target="https://dk21.dovidnyk.info/" TargetMode="External"/><Relationship Id="rId11" Type="http://schemas.openxmlformats.org/officeDocument/2006/relationships/hyperlink" Target="https://zakon.rada.gov.ua/laws/show/922-19" TargetMode="External"/><Relationship Id="rId24" Type="http://schemas.openxmlformats.org/officeDocument/2006/relationships/hyperlink" Target="https://zakon.rada.gov.ua/laws/show/922-19/print" TargetMode="External"/><Relationship Id="rId32" Type="http://schemas.openxmlformats.org/officeDocument/2006/relationships/hyperlink" Target="http://wanted.mvs.gov.ua/test/" TargetMode="External"/><Relationship Id="rId37" Type="http://schemas.openxmlformats.org/officeDocument/2006/relationships/hyperlink" Target="https://zakon.rada.gov.ua/laws/show/922-19/print" TargetMode="External"/><Relationship Id="rId40" Type="http://schemas.openxmlformats.org/officeDocument/2006/relationships/hyperlink" Target="https://zakon.rada.gov.ua/laws/show/922-19/print" TargetMode="External"/><Relationship Id="rId5" Type="http://schemas.openxmlformats.org/officeDocument/2006/relationships/webSettings" Target="webSettings.xml"/><Relationship Id="rId15" Type="http://schemas.openxmlformats.org/officeDocument/2006/relationships/hyperlink" Target="https://zakon.rada.gov.ua/laws/show/922-19" TargetMode="External"/><Relationship Id="rId23" Type="http://schemas.openxmlformats.org/officeDocument/2006/relationships/hyperlink" Target="https://zakon.rada.gov.ua/laws/show/922-19/print" TargetMode="External"/><Relationship Id="rId28" Type="http://schemas.openxmlformats.org/officeDocument/2006/relationships/hyperlink" Target="https://zakon.rada.gov.ua/laws/show/922-19/print" TargetMode="External"/><Relationship Id="rId36" Type="http://schemas.openxmlformats.org/officeDocument/2006/relationships/hyperlink" Target="https://zakon.rada.gov.ua/laws/show/922-19/print" TargetMode="External"/><Relationship Id="rId10" Type="http://schemas.openxmlformats.org/officeDocument/2006/relationships/hyperlink" Target="http://zakon5.rada.gov.ua/laws/show/436-15" TargetMode="External"/><Relationship Id="rId19" Type="http://schemas.openxmlformats.org/officeDocument/2006/relationships/hyperlink" Target="https://zakon.rada.gov.ua/laws/show/922-19" TargetMode="External"/><Relationship Id="rId31" Type="http://schemas.openxmlformats.org/officeDocument/2006/relationships/hyperlink" Target="https://zakon.rada.gov.ua/laws/show/922-19/print"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akon5.rada.gov.ua/laws/show/435-15" TargetMode="External"/><Relationship Id="rId14" Type="http://schemas.openxmlformats.org/officeDocument/2006/relationships/hyperlink" Target="https://zakon.rada.gov.ua/laws/show/922-19" TargetMode="External"/><Relationship Id="rId22" Type="http://schemas.openxmlformats.org/officeDocument/2006/relationships/hyperlink" Target="http://wanted.mvs.gov.ua/test/" TargetMode="External"/><Relationship Id="rId27" Type="http://schemas.openxmlformats.org/officeDocument/2006/relationships/hyperlink" Target="https://zakon.rada.gov.ua/laws/show/922-19/print" TargetMode="External"/><Relationship Id="rId30" Type="http://schemas.openxmlformats.org/officeDocument/2006/relationships/hyperlink" Target="https://zakon.rada.gov.ua/laws/show/922-19/print" TargetMode="External"/><Relationship Id="rId35" Type="http://schemas.openxmlformats.org/officeDocument/2006/relationships/hyperlink" Target="https://zakon.rada.gov.ua/laws/show/922-19/print"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40</Pages>
  <Words>54915</Words>
  <Characters>31303</Characters>
  <Application>Microsoft Office Word</Application>
  <DocSecurity>0</DocSecurity>
  <Lines>260</Lines>
  <Paragraphs>172</Paragraphs>
  <ScaleCrop>false</ScaleCrop>
  <HeadingPairs>
    <vt:vector size="2" baseType="variant">
      <vt:variant>
        <vt:lpstr>Название</vt:lpstr>
      </vt:variant>
      <vt:variant>
        <vt:i4>1</vt:i4>
      </vt:variant>
    </vt:vector>
  </HeadingPairs>
  <TitlesOfParts>
    <vt:vector size="1" baseType="lpstr">
      <vt:lpstr>ОСКІЛЬСЬКА  СІЛЬСЬКА  РАДА</vt:lpstr>
    </vt:vector>
  </TitlesOfParts>
  <Company/>
  <LinksUpToDate>false</LinksUpToDate>
  <CharactersWithSpaces>86046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ОСКІЛЬСЬКА  СІЛЬСЬКА  РАДА</dc:title>
  <dc:subject/>
  <dc:creator>userua12</dc:creator>
  <cp:keywords/>
  <dc:description/>
  <cp:lastModifiedBy>Користувач Windows</cp:lastModifiedBy>
  <cp:revision>61</cp:revision>
  <dcterms:created xsi:type="dcterms:W3CDTF">2021-01-13T11:35:00Z</dcterms:created>
  <dcterms:modified xsi:type="dcterms:W3CDTF">2022-02-04T10:37:00Z</dcterms:modified>
</cp:coreProperties>
</file>