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6D8" w:rsidRPr="00441BAC" w:rsidRDefault="00DD46D8" w:rsidP="00DD46D8">
      <w:pPr>
        <w:jc w:val="right"/>
        <w:rPr>
          <w:rFonts w:cs="Arial"/>
          <w:b/>
          <w:lang w:val="uk-UA"/>
        </w:rPr>
      </w:pPr>
      <w:r w:rsidRPr="00441BAC">
        <w:rPr>
          <w:rFonts w:cs="Arial"/>
          <w:b/>
          <w:highlight w:val="lightGray"/>
          <w:lang w:val="uk-UA"/>
        </w:rPr>
        <w:t>Додаток 1</w:t>
      </w:r>
    </w:p>
    <w:p w:rsidR="00DD46D8" w:rsidRDefault="00DD46D8" w:rsidP="00DD46D8">
      <w:pPr>
        <w:jc w:val="center"/>
        <w:rPr>
          <w:rFonts w:ascii="Cambria" w:hAnsi="Cambria" w:cs="Arial"/>
          <w:b/>
          <w:lang w:val="uk-UA"/>
        </w:rPr>
      </w:pPr>
      <w:r w:rsidRPr="00441BAC">
        <w:rPr>
          <w:rFonts w:ascii="Cambria" w:hAnsi="Cambria" w:cs="Arial"/>
          <w:b/>
          <w:lang w:val="uk-UA"/>
        </w:rPr>
        <w:t>Стратегічн</w:t>
      </w:r>
      <w:r>
        <w:rPr>
          <w:rFonts w:ascii="Cambria" w:hAnsi="Cambria" w:cs="Arial"/>
          <w:b/>
          <w:lang w:val="uk-UA"/>
        </w:rPr>
        <w:t>і</w:t>
      </w:r>
      <w:r w:rsidRPr="00441BAC">
        <w:rPr>
          <w:rFonts w:ascii="Cambria" w:hAnsi="Cambria" w:cs="Arial"/>
          <w:b/>
          <w:lang w:val="uk-UA"/>
        </w:rPr>
        <w:t>, операційн</w:t>
      </w:r>
      <w:r>
        <w:rPr>
          <w:rFonts w:ascii="Cambria" w:hAnsi="Cambria" w:cs="Arial"/>
          <w:b/>
          <w:lang w:val="uk-UA"/>
        </w:rPr>
        <w:t>і</w:t>
      </w:r>
      <w:r w:rsidRPr="00441BAC">
        <w:rPr>
          <w:rFonts w:ascii="Cambria" w:hAnsi="Cambria" w:cs="Arial"/>
          <w:b/>
          <w:lang w:val="uk-UA"/>
        </w:rPr>
        <w:t xml:space="preserve"> ціл</w:t>
      </w:r>
      <w:r>
        <w:rPr>
          <w:rFonts w:ascii="Cambria" w:hAnsi="Cambria" w:cs="Arial"/>
          <w:b/>
          <w:lang w:val="uk-UA"/>
        </w:rPr>
        <w:t>і</w:t>
      </w:r>
      <w:r w:rsidRPr="00441BAC">
        <w:rPr>
          <w:rFonts w:ascii="Cambria" w:hAnsi="Cambria" w:cs="Arial"/>
          <w:b/>
          <w:lang w:val="uk-UA"/>
        </w:rPr>
        <w:t xml:space="preserve"> та завдан</w:t>
      </w:r>
      <w:r>
        <w:rPr>
          <w:rFonts w:ascii="Cambria" w:hAnsi="Cambria" w:cs="Arial"/>
          <w:b/>
          <w:lang w:val="uk-UA"/>
        </w:rPr>
        <w:t>ня</w:t>
      </w:r>
      <w:r w:rsidRPr="00441BAC">
        <w:rPr>
          <w:rFonts w:ascii="Cambria" w:hAnsi="Cambria" w:cs="Arial"/>
          <w:b/>
          <w:lang w:val="uk-UA"/>
        </w:rPr>
        <w:t xml:space="preserve"> Стратегії</w:t>
      </w:r>
      <w:r>
        <w:rPr>
          <w:rFonts w:ascii="Cambria" w:hAnsi="Cambria" w:cs="Arial"/>
          <w:b/>
          <w:lang w:val="uk-UA"/>
        </w:rPr>
        <w:t xml:space="preserve"> розвитку</w:t>
      </w:r>
      <w:r w:rsidRPr="00441BAC">
        <w:rPr>
          <w:rFonts w:ascii="Cambria" w:hAnsi="Cambria" w:cs="Arial"/>
          <w:b/>
          <w:lang w:val="uk-UA"/>
        </w:rPr>
        <w:t xml:space="preserve"> </w:t>
      </w:r>
      <w:proofErr w:type="spellStart"/>
      <w:r w:rsidRPr="00646296">
        <w:rPr>
          <w:rFonts w:ascii="Cambria" w:hAnsi="Cambria" w:cs="Arial"/>
          <w:b/>
          <w:lang w:val="uk-UA"/>
        </w:rPr>
        <w:t>Оскільської</w:t>
      </w:r>
      <w:proofErr w:type="spellEnd"/>
      <w:r w:rsidRPr="00646296">
        <w:rPr>
          <w:rFonts w:ascii="Cambria" w:hAnsi="Cambria" w:cs="Arial"/>
          <w:b/>
          <w:lang w:val="uk-UA"/>
        </w:rPr>
        <w:t xml:space="preserve"> сільської  територіальної громади </w:t>
      </w:r>
    </w:p>
    <w:p w:rsidR="00DD46D8" w:rsidRDefault="00DD46D8" w:rsidP="00DD46D8">
      <w:pPr>
        <w:jc w:val="center"/>
        <w:rPr>
          <w:rFonts w:ascii="Cambria" w:hAnsi="Cambria" w:cs="Arial"/>
          <w:b/>
          <w:lang w:val="uk-UA"/>
        </w:rPr>
      </w:pPr>
      <w:r>
        <w:rPr>
          <w:rFonts w:ascii="Cambria" w:hAnsi="Cambria" w:cs="Arial"/>
          <w:b/>
          <w:lang w:val="uk-UA"/>
        </w:rPr>
        <w:t>(</w:t>
      </w:r>
      <w:proofErr w:type="spellStart"/>
      <w:r>
        <w:rPr>
          <w:rFonts w:ascii="Cambria" w:hAnsi="Cambria" w:cs="Arial"/>
          <w:b/>
          <w:lang w:val="uk-UA"/>
        </w:rPr>
        <w:t>проєкт</w:t>
      </w:r>
      <w:proofErr w:type="spellEnd"/>
      <w:r>
        <w:rPr>
          <w:rFonts w:ascii="Cambria" w:hAnsi="Cambria" w:cs="Arial"/>
          <w:b/>
          <w:lang w:val="uk-UA"/>
        </w:rPr>
        <w:t>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6"/>
        <w:gridCol w:w="2704"/>
        <w:gridCol w:w="4394"/>
      </w:tblGrid>
      <w:tr w:rsidR="00DD46D8" w:rsidRPr="00646296" w:rsidTr="000805C7">
        <w:trPr>
          <w:trHeight w:val="370"/>
          <w:tblHeader/>
        </w:trPr>
        <w:tc>
          <w:tcPr>
            <w:tcW w:w="2536" w:type="dxa"/>
            <w:vAlign w:val="center"/>
          </w:tcPr>
          <w:p w:rsidR="00DD46D8" w:rsidRPr="00646296" w:rsidRDefault="00DD46D8" w:rsidP="000805C7">
            <w:pPr>
              <w:jc w:val="center"/>
              <w:rPr>
                <w:b/>
                <w:iCs/>
                <w:lang w:val="uk-UA"/>
              </w:rPr>
            </w:pPr>
            <w:r w:rsidRPr="00646296">
              <w:rPr>
                <w:b/>
                <w:iCs/>
                <w:lang w:val="uk-UA"/>
              </w:rPr>
              <w:t>Стратегічна ціль</w:t>
            </w:r>
          </w:p>
        </w:tc>
        <w:tc>
          <w:tcPr>
            <w:tcW w:w="2704" w:type="dxa"/>
            <w:vAlign w:val="center"/>
          </w:tcPr>
          <w:p w:rsidR="00DD46D8" w:rsidRPr="00646296" w:rsidRDefault="00DD46D8" w:rsidP="000805C7">
            <w:pPr>
              <w:jc w:val="center"/>
              <w:rPr>
                <w:b/>
                <w:iCs/>
                <w:lang w:val="uk-UA"/>
              </w:rPr>
            </w:pPr>
            <w:r w:rsidRPr="00646296">
              <w:rPr>
                <w:b/>
                <w:iCs/>
                <w:lang w:val="uk-UA"/>
              </w:rPr>
              <w:t>Операційна ціль</w:t>
            </w:r>
          </w:p>
        </w:tc>
        <w:tc>
          <w:tcPr>
            <w:tcW w:w="4394" w:type="dxa"/>
          </w:tcPr>
          <w:p w:rsidR="00DD46D8" w:rsidRPr="00646296" w:rsidRDefault="00DD46D8" w:rsidP="000805C7">
            <w:pPr>
              <w:jc w:val="center"/>
              <w:rPr>
                <w:b/>
                <w:iCs/>
                <w:lang w:val="uk-UA"/>
              </w:rPr>
            </w:pPr>
            <w:r w:rsidRPr="00646296">
              <w:rPr>
                <w:b/>
                <w:iCs/>
                <w:lang w:val="uk-UA"/>
              </w:rPr>
              <w:t>Завдання</w:t>
            </w:r>
          </w:p>
        </w:tc>
      </w:tr>
      <w:tr w:rsidR="00DD46D8" w:rsidRPr="00646296" w:rsidTr="000805C7">
        <w:trPr>
          <w:trHeight w:val="329"/>
        </w:trPr>
        <w:tc>
          <w:tcPr>
            <w:tcW w:w="2536" w:type="dxa"/>
            <w:vMerge w:val="restart"/>
          </w:tcPr>
          <w:p w:rsidR="00DD46D8" w:rsidRPr="00646296" w:rsidRDefault="00DD46D8" w:rsidP="000805C7">
            <w:pPr>
              <w:jc w:val="both"/>
              <w:rPr>
                <w:lang w:val="uk-UA"/>
              </w:rPr>
            </w:pPr>
            <w:r w:rsidRPr="00646296">
              <w:rPr>
                <w:i/>
                <w:iCs/>
                <w:lang w:val="uk-UA"/>
              </w:rPr>
              <w:t>Стратегічна ціль 1.</w:t>
            </w:r>
            <w:r w:rsidRPr="00646296">
              <w:rPr>
                <w:iCs/>
                <w:lang w:val="uk-UA"/>
              </w:rPr>
              <w:t xml:space="preserve"> </w:t>
            </w:r>
            <w:r w:rsidRPr="00646296">
              <w:rPr>
                <w:lang w:val="uk-UA"/>
              </w:rPr>
              <w:t>Створення умов для розвитку місцевої економіки</w:t>
            </w:r>
          </w:p>
        </w:tc>
        <w:tc>
          <w:tcPr>
            <w:tcW w:w="2704" w:type="dxa"/>
            <w:vMerge w:val="restart"/>
          </w:tcPr>
          <w:p w:rsidR="00DD46D8" w:rsidRPr="00646296" w:rsidRDefault="00DD46D8" w:rsidP="000805C7">
            <w:pPr>
              <w:jc w:val="both"/>
              <w:rPr>
                <w:lang w:val="uk-UA"/>
              </w:rPr>
            </w:pPr>
            <w:r w:rsidRPr="00646296">
              <w:rPr>
                <w:i/>
                <w:iCs/>
                <w:lang w:val="uk-UA"/>
              </w:rPr>
              <w:t>Операційна ціль 1.1.</w:t>
            </w:r>
            <w:r w:rsidRPr="00646296">
              <w:rPr>
                <w:iCs/>
                <w:lang w:val="uk-UA"/>
              </w:rPr>
              <w:t xml:space="preserve"> </w:t>
            </w:r>
            <w:r w:rsidRPr="00646296">
              <w:rPr>
                <w:lang w:val="uk-UA"/>
              </w:rPr>
              <w:t>Підвищення енергозабезпечення та енергоефективності громади</w:t>
            </w:r>
          </w:p>
        </w:tc>
        <w:tc>
          <w:tcPr>
            <w:tcW w:w="4394" w:type="dxa"/>
          </w:tcPr>
          <w:p w:rsidR="00DD46D8" w:rsidRPr="00646296" w:rsidRDefault="00DD46D8" w:rsidP="000805C7">
            <w:pPr>
              <w:rPr>
                <w:lang w:val="uk-UA"/>
              </w:rPr>
            </w:pPr>
            <w:r w:rsidRPr="00646296">
              <w:rPr>
                <w:i/>
                <w:iCs/>
                <w:lang w:val="uk-UA"/>
              </w:rPr>
              <w:t>Завдання 1.1.1.</w:t>
            </w:r>
            <w:r w:rsidRPr="00646296">
              <w:rPr>
                <w:lang w:val="uk-UA"/>
              </w:rPr>
              <w:t xml:space="preserve"> Перехід на </w:t>
            </w:r>
            <w:proofErr w:type="spellStart"/>
            <w:r w:rsidRPr="00646296">
              <w:rPr>
                <w:lang w:val="uk-UA"/>
              </w:rPr>
              <w:t>альтернатив-ні</w:t>
            </w:r>
            <w:proofErr w:type="spellEnd"/>
            <w:r w:rsidRPr="00646296">
              <w:rPr>
                <w:lang w:val="uk-UA"/>
              </w:rPr>
              <w:t xml:space="preserve"> джерела енергії в громаді</w:t>
            </w:r>
          </w:p>
        </w:tc>
      </w:tr>
      <w:tr w:rsidR="00DD46D8" w:rsidRPr="00646296" w:rsidTr="000805C7">
        <w:trPr>
          <w:trHeight w:val="329"/>
        </w:trPr>
        <w:tc>
          <w:tcPr>
            <w:tcW w:w="2536" w:type="dxa"/>
            <w:vMerge/>
          </w:tcPr>
          <w:p w:rsidR="00DD46D8" w:rsidRPr="00646296" w:rsidRDefault="00DD46D8" w:rsidP="000805C7">
            <w:pPr>
              <w:jc w:val="both"/>
              <w:rPr>
                <w:lang w:val="uk-UA"/>
              </w:rPr>
            </w:pPr>
          </w:p>
        </w:tc>
        <w:tc>
          <w:tcPr>
            <w:tcW w:w="2704" w:type="dxa"/>
            <w:vMerge/>
          </w:tcPr>
          <w:p w:rsidR="00DD46D8" w:rsidRPr="00646296" w:rsidRDefault="00DD46D8" w:rsidP="000805C7">
            <w:pPr>
              <w:jc w:val="both"/>
              <w:rPr>
                <w:iCs/>
                <w:lang w:val="uk-UA"/>
              </w:rPr>
            </w:pPr>
          </w:p>
        </w:tc>
        <w:tc>
          <w:tcPr>
            <w:tcW w:w="4394" w:type="dxa"/>
          </w:tcPr>
          <w:p w:rsidR="00DD46D8" w:rsidRPr="00646296" w:rsidRDefault="00DD46D8" w:rsidP="000805C7">
            <w:pPr>
              <w:rPr>
                <w:lang w:val="uk-UA"/>
              </w:rPr>
            </w:pPr>
            <w:r w:rsidRPr="00646296">
              <w:rPr>
                <w:i/>
                <w:iCs/>
                <w:lang w:val="uk-UA"/>
              </w:rPr>
              <w:t>Завдання 1.1.2.</w:t>
            </w:r>
            <w:r w:rsidRPr="00646296">
              <w:rPr>
                <w:lang w:val="uk-UA"/>
              </w:rPr>
              <w:t xml:space="preserve"> Підвищення </w:t>
            </w:r>
            <w:proofErr w:type="spellStart"/>
            <w:r w:rsidRPr="00646296">
              <w:rPr>
                <w:lang w:val="uk-UA"/>
              </w:rPr>
              <w:t>енергоефек-тивності</w:t>
            </w:r>
            <w:proofErr w:type="spellEnd"/>
            <w:r w:rsidRPr="00646296">
              <w:rPr>
                <w:lang w:val="uk-UA"/>
              </w:rPr>
              <w:t xml:space="preserve"> закладів громади</w:t>
            </w:r>
          </w:p>
        </w:tc>
      </w:tr>
      <w:tr w:rsidR="00DD46D8" w:rsidRPr="00646296" w:rsidTr="000805C7">
        <w:trPr>
          <w:trHeight w:val="246"/>
        </w:trPr>
        <w:tc>
          <w:tcPr>
            <w:tcW w:w="2536" w:type="dxa"/>
            <w:vMerge/>
          </w:tcPr>
          <w:p w:rsidR="00DD46D8" w:rsidRPr="00646296" w:rsidRDefault="00DD46D8" w:rsidP="000805C7">
            <w:pPr>
              <w:jc w:val="both"/>
              <w:rPr>
                <w:b/>
                <w:iCs/>
                <w:lang w:val="uk-UA"/>
              </w:rPr>
            </w:pPr>
          </w:p>
        </w:tc>
        <w:tc>
          <w:tcPr>
            <w:tcW w:w="2704" w:type="dxa"/>
            <w:vMerge/>
          </w:tcPr>
          <w:p w:rsidR="00DD46D8" w:rsidRPr="00646296" w:rsidRDefault="00DD46D8" w:rsidP="000805C7"/>
        </w:tc>
        <w:tc>
          <w:tcPr>
            <w:tcW w:w="4394" w:type="dxa"/>
          </w:tcPr>
          <w:p w:rsidR="00DD46D8" w:rsidRPr="00646296" w:rsidRDefault="00DD46D8" w:rsidP="000805C7">
            <w:pPr>
              <w:rPr>
                <w:iCs/>
                <w:lang w:val="uk-UA"/>
              </w:rPr>
            </w:pPr>
            <w:r w:rsidRPr="00646296">
              <w:rPr>
                <w:i/>
                <w:iCs/>
                <w:lang w:val="uk-UA"/>
              </w:rPr>
              <w:t>Завдання 1.1.3.</w:t>
            </w:r>
            <w:r w:rsidRPr="00646296">
              <w:rPr>
                <w:iCs/>
                <w:lang w:val="uk-UA"/>
              </w:rPr>
              <w:t xml:space="preserve"> Формування </w:t>
            </w:r>
            <w:proofErr w:type="spellStart"/>
            <w:r w:rsidRPr="00646296">
              <w:rPr>
                <w:iCs/>
                <w:lang w:val="uk-UA"/>
              </w:rPr>
              <w:t>енерго-ефективної</w:t>
            </w:r>
            <w:proofErr w:type="spellEnd"/>
            <w:r w:rsidRPr="00646296">
              <w:rPr>
                <w:iCs/>
                <w:lang w:val="uk-UA"/>
              </w:rPr>
              <w:t xml:space="preserve"> свідомості у громадян.</w:t>
            </w:r>
          </w:p>
        </w:tc>
      </w:tr>
      <w:tr w:rsidR="00DD46D8" w:rsidRPr="00646296" w:rsidTr="000805C7">
        <w:trPr>
          <w:trHeight w:val="246"/>
        </w:trPr>
        <w:tc>
          <w:tcPr>
            <w:tcW w:w="2536" w:type="dxa"/>
            <w:vMerge/>
          </w:tcPr>
          <w:p w:rsidR="00DD46D8" w:rsidRPr="00646296" w:rsidRDefault="00DD46D8" w:rsidP="000805C7">
            <w:pPr>
              <w:jc w:val="both"/>
              <w:rPr>
                <w:b/>
                <w:iCs/>
                <w:lang w:val="uk-UA"/>
              </w:rPr>
            </w:pPr>
          </w:p>
        </w:tc>
        <w:tc>
          <w:tcPr>
            <w:tcW w:w="2704" w:type="dxa"/>
            <w:vMerge w:val="restart"/>
          </w:tcPr>
          <w:p w:rsidR="00DD46D8" w:rsidRPr="00646296" w:rsidRDefault="00DD46D8" w:rsidP="000805C7">
            <w:pPr>
              <w:jc w:val="both"/>
              <w:rPr>
                <w:i/>
                <w:iCs/>
                <w:lang w:val="uk-UA"/>
              </w:rPr>
            </w:pPr>
            <w:r w:rsidRPr="00646296">
              <w:rPr>
                <w:i/>
                <w:iCs/>
                <w:lang w:val="uk-UA"/>
              </w:rPr>
              <w:t>Операційна ціль 1.2.</w:t>
            </w:r>
            <w:r w:rsidRPr="00646296">
              <w:rPr>
                <w:iCs/>
                <w:lang w:val="uk-UA"/>
              </w:rPr>
              <w:t xml:space="preserve"> </w:t>
            </w:r>
            <w:r w:rsidRPr="00646296">
              <w:rPr>
                <w:lang w:val="uk-UA"/>
              </w:rPr>
              <w:t>Активізація малого та середнього підприємництва</w:t>
            </w:r>
          </w:p>
        </w:tc>
        <w:tc>
          <w:tcPr>
            <w:tcW w:w="4394" w:type="dxa"/>
          </w:tcPr>
          <w:p w:rsidR="00DD46D8" w:rsidRPr="00646296" w:rsidRDefault="00DD46D8" w:rsidP="000805C7">
            <w:pPr>
              <w:jc w:val="both"/>
              <w:rPr>
                <w:i/>
                <w:iCs/>
                <w:lang w:val="uk-UA"/>
              </w:rPr>
            </w:pPr>
            <w:r w:rsidRPr="00646296">
              <w:rPr>
                <w:i/>
                <w:iCs/>
                <w:lang w:val="uk-UA"/>
              </w:rPr>
              <w:t>Завдання 1.2.1.</w:t>
            </w:r>
            <w:r w:rsidRPr="00646296">
              <w:t xml:space="preserve"> </w:t>
            </w:r>
            <w:r w:rsidRPr="00646296">
              <w:rPr>
                <w:iCs/>
                <w:lang w:val="uk-UA"/>
              </w:rPr>
              <w:t>Налагодження співпраці з місцевими підприємствами</w:t>
            </w:r>
          </w:p>
        </w:tc>
      </w:tr>
      <w:tr w:rsidR="00DD46D8" w:rsidRPr="00646296" w:rsidTr="000805C7">
        <w:trPr>
          <w:trHeight w:val="246"/>
        </w:trPr>
        <w:tc>
          <w:tcPr>
            <w:tcW w:w="2536" w:type="dxa"/>
            <w:vMerge/>
          </w:tcPr>
          <w:p w:rsidR="00DD46D8" w:rsidRPr="00646296" w:rsidRDefault="00DD46D8" w:rsidP="000805C7">
            <w:pPr>
              <w:jc w:val="both"/>
              <w:rPr>
                <w:b/>
                <w:iCs/>
                <w:lang w:val="uk-UA"/>
              </w:rPr>
            </w:pPr>
          </w:p>
        </w:tc>
        <w:tc>
          <w:tcPr>
            <w:tcW w:w="2704" w:type="dxa"/>
            <w:vMerge/>
          </w:tcPr>
          <w:p w:rsidR="00DD46D8" w:rsidRPr="00646296" w:rsidRDefault="00DD46D8" w:rsidP="000805C7">
            <w:pPr>
              <w:jc w:val="both"/>
              <w:rPr>
                <w:lang w:val="uk-UA"/>
              </w:rPr>
            </w:pPr>
          </w:p>
        </w:tc>
        <w:tc>
          <w:tcPr>
            <w:tcW w:w="4394" w:type="dxa"/>
          </w:tcPr>
          <w:p w:rsidR="00DD46D8" w:rsidRPr="00646296" w:rsidRDefault="00DD46D8" w:rsidP="000805C7">
            <w:pPr>
              <w:jc w:val="both"/>
              <w:rPr>
                <w:i/>
                <w:iCs/>
                <w:lang w:val="uk-UA"/>
              </w:rPr>
            </w:pPr>
            <w:r w:rsidRPr="00646296">
              <w:rPr>
                <w:i/>
                <w:iCs/>
                <w:lang w:val="uk-UA"/>
              </w:rPr>
              <w:t>Завдання 1.2.2.</w:t>
            </w:r>
            <w:r w:rsidRPr="00646296">
              <w:rPr>
                <w:iCs/>
                <w:lang w:val="uk-UA"/>
              </w:rPr>
              <w:t xml:space="preserve"> </w:t>
            </w:r>
            <w:r w:rsidRPr="00646296">
              <w:rPr>
                <w:lang w:val="uk-UA"/>
              </w:rPr>
              <w:t>Інноваційний розвиток аграрного сектору</w:t>
            </w:r>
          </w:p>
        </w:tc>
      </w:tr>
      <w:tr w:rsidR="00DD46D8" w:rsidRPr="00646296" w:rsidTr="000805C7">
        <w:trPr>
          <w:trHeight w:val="246"/>
        </w:trPr>
        <w:tc>
          <w:tcPr>
            <w:tcW w:w="2536" w:type="dxa"/>
            <w:vMerge/>
          </w:tcPr>
          <w:p w:rsidR="00DD46D8" w:rsidRPr="00646296" w:rsidRDefault="00DD46D8" w:rsidP="000805C7">
            <w:pPr>
              <w:jc w:val="both"/>
              <w:rPr>
                <w:b/>
                <w:iCs/>
                <w:lang w:val="uk-UA"/>
              </w:rPr>
            </w:pPr>
          </w:p>
        </w:tc>
        <w:tc>
          <w:tcPr>
            <w:tcW w:w="2704" w:type="dxa"/>
            <w:vMerge/>
          </w:tcPr>
          <w:p w:rsidR="00DD46D8" w:rsidRPr="00646296" w:rsidRDefault="00DD46D8" w:rsidP="000805C7">
            <w:pPr>
              <w:jc w:val="both"/>
              <w:rPr>
                <w:iCs/>
                <w:lang w:val="uk-UA"/>
              </w:rPr>
            </w:pPr>
          </w:p>
        </w:tc>
        <w:tc>
          <w:tcPr>
            <w:tcW w:w="4394" w:type="dxa"/>
          </w:tcPr>
          <w:p w:rsidR="00DD46D8" w:rsidRPr="00646296" w:rsidRDefault="00DD46D8" w:rsidP="000805C7">
            <w:pPr>
              <w:jc w:val="both"/>
              <w:rPr>
                <w:iCs/>
                <w:lang w:val="uk-UA"/>
              </w:rPr>
            </w:pPr>
            <w:r w:rsidRPr="00646296">
              <w:rPr>
                <w:i/>
                <w:iCs/>
                <w:lang w:val="uk-UA"/>
              </w:rPr>
              <w:t>Завдання 1.2.3.</w:t>
            </w:r>
            <w:r w:rsidRPr="00646296">
              <w:rPr>
                <w:iCs/>
                <w:lang w:val="uk-UA"/>
              </w:rPr>
              <w:t xml:space="preserve"> </w:t>
            </w:r>
            <w:r w:rsidRPr="00646296">
              <w:rPr>
                <w:lang w:val="uk-UA"/>
              </w:rPr>
              <w:t>Залучення сучасних інструментів підтримки бізнесу та сприяння зайнятості</w:t>
            </w:r>
          </w:p>
        </w:tc>
      </w:tr>
      <w:tr w:rsidR="00DD46D8" w:rsidRPr="00646296" w:rsidTr="000805C7">
        <w:trPr>
          <w:trHeight w:val="246"/>
        </w:trPr>
        <w:tc>
          <w:tcPr>
            <w:tcW w:w="2536" w:type="dxa"/>
            <w:vMerge/>
          </w:tcPr>
          <w:p w:rsidR="00DD46D8" w:rsidRPr="00646296" w:rsidRDefault="00DD46D8" w:rsidP="000805C7">
            <w:pPr>
              <w:jc w:val="both"/>
              <w:rPr>
                <w:b/>
                <w:iCs/>
                <w:lang w:val="uk-UA"/>
              </w:rPr>
            </w:pPr>
          </w:p>
        </w:tc>
        <w:tc>
          <w:tcPr>
            <w:tcW w:w="2704" w:type="dxa"/>
            <w:vMerge/>
          </w:tcPr>
          <w:p w:rsidR="00DD46D8" w:rsidRPr="00646296" w:rsidRDefault="00DD46D8" w:rsidP="000805C7">
            <w:pPr>
              <w:jc w:val="both"/>
              <w:rPr>
                <w:iCs/>
                <w:lang w:val="uk-UA"/>
              </w:rPr>
            </w:pPr>
          </w:p>
        </w:tc>
        <w:tc>
          <w:tcPr>
            <w:tcW w:w="4394" w:type="dxa"/>
          </w:tcPr>
          <w:p w:rsidR="00DD46D8" w:rsidRPr="00646296" w:rsidRDefault="00DD46D8" w:rsidP="000805C7">
            <w:pPr>
              <w:jc w:val="both"/>
              <w:rPr>
                <w:iCs/>
                <w:lang w:val="uk-UA"/>
              </w:rPr>
            </w:pPr>
            <w:r w:rsidRPr="00646296">
              <w:rPr>
                <w:i/>
                <w:iCs/>
                <w:lang w:val="uk-UA"/>
              </w:rPr>
              <w:t>Завдання 1.2.4.</w:t>
            </w:r>
            <w:r w:rsidRPr="00646296">
              <w:rPr>
                <w:iCs/>
                <w:lang w:val="uk-UA"/>
              </w:rPr>
              <w:t xml:space="preserve"> </w:t>
            </w:r>
            <w:r w:rsidRPr="00646296">
              <w:rPr>
                <w:lang w:val="uk-UA"/>
              </w:rPr>
              <w:t>Розвиток туристичних об’єктів та мереж</w:t>
            </w:r>
          </w:p>
        </w:tc>
      </w:tr>
      <w:tr w:rsidR="00DD46D8" w:rsidRPr="00646296" w:rsidTr="000805C7">
        <w:trPr>
          <w:trHeight w:val="246"/>
        </w:trPr>
        <w:tc>
          <w:tcPr>
            <w:tcW w:w="2536" w:type="dxa"/>
            <w:vMerge/>
          </w:tcPr>
          <w:p w:rsidR="00DD46D8" w:rsidRPr="00646296" w:rsidRDefault="00DD46D8" w:rsidP="000805C7">
            <w:pPr>
              <w:jc w:val="both"/>
              <w:rPr>
                <w:b/>
                <w:iCs/>
                <w:lang w:val="uk-UA"/>
              </w:rPr>
            </w:pPr>
          </w:p>
        </w:tc>
        <w:tc>
          <w:tcPr>
            <w:tcW w:w="2704" w:type="dxa"/>
          </w:tcPr>
          <w:p w:rsidR="00DD46D8" w:rsidRPr="00646296" w:rsidRDefault="00DD46D8" w:rsidP="000805C7">
            <w:pPr>
              <w:jc w:val="both"/>
              <w:rPr>
                <w:lang w:val="uk-UA"/>
              </w:rPr>
            </w:pPr>
            <w:r w:rsidRPr="00646296">
              <w:rPr>
                <w:i/>
                <w:iCs/>
                <w:lang w:val="uk-UA"/>
              </w:rPr>
              <w:t>Операційна ціль 1.3.</w:t>
            </w:r>
            <w:r w:rsidRPr="00646296">
              <w:rPr>
                <w:iCs/>
                <w:lang w:val="uk-UA"/>
              </w:rPr>
              <w:t xml:space="preserve"> Прозоре, ефективне управління громадою</w:t>
            </w:r>
          </w:p>
        </w:tc>
        <w:tc>
          <w:tcPr>
            <w:tcW w:w="4394" w:type="dxa"/>
          </w:tcPr>
          <w:p w:rsidR="00DD46D8" w:rsidRPr="00646296" w:rsidRDefault="00DD46D8" w:rsidP="000805C7">
            <w:pPr>
              <w:rPr>
                <w:i/>
                <w:iCs/>
                <w:lang w:val="uk-UA"/>
              </w:rPr>
            </w:pPr>
            <w:r w:rsidRPr="00646296">
              <w:rPr>
                <w:i/>
                <w:iCs/>
                <w:lang w:val="uk-UA"/>
              </w:rPr>
              <w:t>Завдання 1.3.1.</w:t>
            </w:r>
            <w:r w:rsidRPr="00646296">
              <w:rPr>
                <w:iCs/>
                <w:lang w:val="uk-UA"/>
              </w:rPr>
              <w:t xml:space="preserve"> Налагодження комунікацій в громаді</w:t>
            </w:r>
          </w:p>
        </w:tc>
      </w:tr>
      <w:tr w:rsidR="00DD46D8" w:rsidRPr="00646296" w:rsidTr="000805C7">
        <w:trPr>
          <w:trHeight w:val="254"/>
        </w:trPr>
        <w:tc>
          <w:tcPr>
            <w:tcW w:w="2536" w:type="dxa"/>
          </w:tcPr>
          <w:p w:rsidR="00DD46D8" w:rsidRPr="00646296" w:rsidRDefault="00DD46D8" w:rsidP="000805C7">
            <w:pPr>
              <w:jc w:val="both"/>
              <w:rPr>
                <w:i/>
                <w:iCs/>
                <w:lang w:val="uk-UA"/>
              </w:rPr>
            </w:pPr>
          </w:p>
        </w:tc>
        <w:tc>
          <w:tcPr>
            <w:tcW w:w="2704" w:type="dxa"/>
          </w:tcPr>
          <w:p w:rsidR="00DD46D8" w:rsidRPr="00646296" w:rsidRDefault="00DD46D8" w:rsidP="000805C7">
            <w:pPr>
              <w:jc w:val="both"/>
              <w:rPr>
                <w:i/>
                <w:iCs/>
                <w:lang w:val="uk-UA"/>
              </w:rPr>
            </w:pPr>
          </w:p>
        </w:tc>
        <w:tc>
          <w:tcPr>
            <w:tcW w:w="4394" w:type="dxa"/>
          </w:tcPr>
          <w:p w:rsidR="00DD46D8" w:rsidRPr="00646296" w:rsidRDefault="00DD46D8" w:rsidP="000805C7">
            <w:pPr>
              <w:rPr>
                <w:i/>
                <w:lang w:val="uk-UA"/>
              </w:rPr>
            </w:pPr>
            <w:proofErr w:type="spellStart"/>
            <w:r w:rsidRPr="00646296">
              <w:rPr>
                <w:i/>
              </w:rPr>
              <w:t>Завдання</w:t>
            </w:r>
            <w:proofErr w:type="spellEnd"/>
            <w:r w:rsidRPr="00646296">
              <w:rPr>
                <w:i/>
              </w:rPr>
              <w:t xml:space="preserve"> 1.3.</w:t>
            </w:r>
            <w:r w:rsidRPr="00646296">
              <w:rPr>
                <w:i/>
                <w:lang w:val="uk-UA"/>
              </w:rPr>
              <w:t>2</w:t>
            </w:r>
            <w:r w:rsidRPr="00646296">
              <w:rPr>
                <w:lang w:val="uk-UA"/>
              </w:rPr>
              <w:t>. Розробка сучасної просторово-планувальної документації</w:t>
            </w:r>
          </w:p>
        </w:tc>
      </w:tr>
      <w:tr w:rsidR="00DD46D8" w:rsidRPr="00646296" w:rsidTr="000805C7">
        <w:trPr>
          <w:trHeight w:val="254"/>
        </w:trPr>
        <w:tc>
          <w:tcPr>
            <w:tcW w:w="2536" w:type="dxa"/>
          </w:tcPr>
          <w:p w:rsidR="00DD46D8" w:rsidRPr="00646296" w:rsidRDefault="00DD46D8" w:rsidP="000805C7">
            <w:pPr>
              <w:jc w:val="both"/>
              <w:rPr>
                <w:i/>
                <w:iCs/>
                <w:lang w:val="uk-UA"/>
              </w:rPr>
            </w:pPr>
          </w:p>
        </w:tc>
        <w:tc>
          <w:tcPr>
            <w:tcW w:w="2704" w:type="dxa"/>
          </w:tcPr>
          <w:p w:rsidR="00DD46D8" w:rsidRPr="00646296" w:rsidRDefault="00DD46D8" w:rsidP="000805C7">
            <w:pPr>
              <w:jc w:val="both"/>
              <w:rPr>
                <w:i/>
                <w:iCs/>
                <w:lang w:val="uk-UA"/>
              </w:rPr>
            </w:pPr>
          </w:p>
        </w:tc>
        <w:tc>
          <w:tcPr>
            <w:tcW w:w="4394" w:type="dxa"/>
          </w:tcPr>
          <w:p w:rsidR="00DD46D8" w:rsidRPr="00646296" w:rsidRDefault="00DD46D8" w:rsidP="000805C7">
            <w:pPr>
              <w:rPr>
                <w:lang w:val="uk-UA"/>
              </w:rPr>
            </w:pPr>
            <w:r w:rsidRPr="00646296">
              <w:rPr>
                <w:i/>
                <w:lang w:val="uk-UA"/>
              </w:rPr>
              <w:t xml:space="preserve">Завдання 1.3.3. </w:t>
            </w:r>
            <w:r w:rsidRPr="00646296">
              <w:rPr>
                <w:lang w:val="uk-UA"/>
              </w:rPr>
              <w:t xml:space="preserve">Формування </w:t>
            </w:r>
            <w:proofErr w:type="spellStart"/>
            <w:r w:rsidRPr="00646296">
              <w:rPr>
                <w:lang w:val="uk-UA"/>
              </w:rPr>
              <w:t>позитивно-го</w:t>
            </w:r>
            <w:proofErr w:type="spellEnd"/>
            <w:r w:rsidRPr="00646296">
              <w:rPr>
                <w:lang w:val="uk-UA"/>
              </w:rPr>
              <w:t xml:space="preserve">  іміджу громади та поширення інформації про інвестиційні можливості</w:t>
            </w:r>
          </w:p>
        </w:tc>
      </w:tr>
      <w:tr w:rsidR="00DD46D8" w:rsidRPr="00646296" w:rsidTr="000805C7">
        <w:trPr>
          <w:trHeight w:val="254"/>
        </w:trPr>
        <w:tc>
          <w:tcPr>
            <w:tcW w:w="2536" w:type="dxa"/>
            <w:vMerge w:val="restart"/>
          </w:tcPr>
          <w:p w:rsidR="00DD46D8" w:rsidRPr="00646296" w:rsidRDefault="00DD46D8" w:rsidP="000805C7">
            <w:pPr>
              <w:jc w:val="both"/>
              <w:rPr>
                <w:lang w:val="uk-UA"/>
              </w:rPr>
            </w:pPr>
            <w:r w:rsidRPr="00646296">
              <w:rPr>
                <w:i/>
                <w:iCs/>
                <w:lang w:val="uk-UA"/>
              </w:rPr>
              <w:t>Стратегічна ціль 2.</w:t>
            </w:r>
            <w:r w:rsidRPr="00646296">
              <w:rPr>
                <w:iCs/>
                <w:lang w:val="uk-UA"/>
              </w:rPr>
              <w:t xml:space="preserve"> </w:t>
            </w:r>
            <w:r w:rsidRPr="00646296">
              <w:rPr>
                <w:lang w:val="uk-UA"/>
              </w:rPr>
              <w:t>Досягнення безпечного для здоров’я та життя людини стану навколишнього природного середовища громади</w:t>
            </w:r>
          </w:p>
        </w:tc>
        <w:tc>
          <w:tcPr>
            <w:tcW w:w="2704" w:type="dxa"/>
            <w:vMerge w:val="restart"/>
          </w:tcPr>
          <w:p w:rsidR="00DD46D8" w:rsidRPr="00646296" w:rsidRDefault="00DD46D8" w:rsidP="000805C7">
            <w:pPr>
              <w:jc w:val="both"/>
              <w:rPr>
                <w:lang w:val="uk-UA"/>
              </w:rPr>
            </w:pPr>
            <w:r w:rsidRPr="00646296">
              <w:rPr>
                <w:i/>
                <w:iCs/>
                <w:lang w:val="uk-UA"/>
              </w:rPr>
              <w:t>Операційна ціль 2.1.</w:t>
            </w:r>
            <w:r w:rsidRPr="00646296">
              <w:rPr>
                <w:iCs/>
                <w:lang w:val="uk-UA"/>
              </w:rPr>
              <w:t xml:space="preserve"> Захист водних ресурсів, </w:t>
            </w:r>
            <w:r w:rsidRPr="00646296">
              <w:rPr>
                <w:lang w:val="uk-UA"/>
              </w:rPr>
              <w:t>розбудова системи водопостачання та водовідведення</w:t>
            </w:r>
          </w:p>
        </w:tc>
        <w:tc>
          <w:tcPr>
            <w:tcW w:w="4394" w:type="dxa"/>
          </w:tcPr>
          <w:p w:rsidR="00DD46D8" w:rsidRPr="00646296" w:rsidRDefault="00DD46D8" w:rsidP="000805C7">
            <w:pPr>
              <w:jc w:val="both"/>
              <w:rPr>
                <w:i/>
                <w:iCs/>
                <w:lang w:val="uk-UA"/>
              </w:rPr>
            </w:pPr>
            <w:r w:rsidRPr="00646296">
              <w:rPr>
                <w:i/>
                <w:iCs/>
                <w:lang w:val="uk-UA"/>
              </w:rPr>
              <w:t xml:space="preserve">Завдання 2.1.1. </w:t>
            </w:r>
            <w:r w:rsidRPr="00646296">
              <w:rPr>
                <w:iCs/>
                <w:lang w:val="uk-UA"/>
              </w:rPr>
              <w:t>Благоустрій узбережжя водойм громади</w:t>
            </w:r>
          </w:p>
        </w:tc>
      </w:tr>
      <w:tr w:rsidR="00DD46D8" w:rsidRPr="00646296" w:rsidTr="000805C7">
        <w:trPr>
          <w:trHeight w:val="526"/>
        </w:trPr>
        <w:tc>
          <w:tcPr>
            <w:tcW w:w="2536" w:type="dxa"/>
            <w:vMerge/>
          </w:tcPr>
          <w:p w:rsidR="00DD46D8" w:rsidRPr="00646296" w:rsidRDefault="00DD46D8" w:rsidP="000805C7">
            <w:pPr>
              <w:rPr>
                <w:b/>
                <w:iCs/>
                <w:lang w:val="uk-UA"/>
              </w:rPr>
            </w:pPr>
          </w:p>
        </w:tc>
        <w:tc>
          <w:tcPr>
            <w:tcW w:w="2704" w:type="dxa"/>
            <w:vMerge/>
          </w:tcPr>
          <w:p w:rsidR="00DD46D8" w:rsidRPr="00646296" w:rsidRDefault="00DD46D8" w:rsidP="000805C7">
            <w:pPr>
              <w:jc w:val="both"/>
              <w:rPr>
                <w:lang w:val="uk-UA"/>
              </w:rPr>
            </w:pPr>
          </w:p>
        </w:tc>
        <w:tc>
          <w:tcPr>
            <w:tcW w:w="4394" w:type="dxa"/>
          </w:tcPr>
          <w:p w:rsidR="00DD46D8" w:rsidRPr="00646296" w:rsidRDefault="00DD46D8" w:rsidP="000805C7">
            <w:pPr>
              <w:jc w:val="both"/>
              <w:rPr>
                <w:i/>
                <w:iCs/>
                <w:lang w:val="uk-UA"/>
              </w:rPr>
            </w:pPr>
            <w:r w:rsidRPr="00646296">
              <w:rPr>
                <w:i/>
                <w:iCs/>
                <w:lang w:val="uk-UA"/>
              </w:rPr>
              <w:t xml:space="preserve">Завдання 2.1.2. </w:t>
            </w:r>
            <w:r w:rsidRPr="00646296">
              <w:rPr>
                <w:iCs/>
                <w:lang w:val="uk-UA"/>
              </w:rPr>
              <w:t>Ремонт та добудова об’єктів водопостачання та водовідведення</w:t>
            </w:r>
          </w:p>
        </w:tc>
      </w:tr>
      <w:tr w:rsidR="00DD46D8" w:rsidRPr="00646296" w:rsidTr="000805C7">
        <w:trPr>
          <w:trHeight w:val="246"/>
        </w:trPr>
        <w:tc>
          <w:tcPr>
            <w:tcW w:w="2536" w:type="dxa"/>
            <w:vMerge/>
          </w:tcPr>
          <w:p w:rsidR="00DD46D8" w:rsidRPr="00646296" w:rsidRDefault="00DD46D8" w:rsidP="000805C7">
            <w:pPr>
              <w:rPr>
                <w:b/>
                <w:iCs/>
                <w:lang w:val="uk-UA"/>
              </w:rPr>
            </w:pPr>
          </w:p>
        </w:tc>
        <w:tc>
          <w:tcPr>
            <w:tcW w:w="2704" w:type="dxa"/>
            <w:vMerge w:val="restart"/>
          </w:tcPr>
          <w:p w:rsidR="00DD46D8" w:rsidRPr="00646296" w:rsidRDefault="00DD46D8" w:rsidP="000805C7">
            <w:pPr>
              <w:jc w:val="both"/>
              <w:rPr>
                <w:lang w:val="uk-UA"/>
              </w:rPr>
            </w:pPr>
            <w:r w:rsidRPr="00646296">
              <w:rPr>
                <w:i/>
                <w:iCs/>
                <w:lang w:val="uk-UA"/>
              </w:rPr>
              <w:t>Операційна ціль 2.2.</w:t>
            </w:r>
            <w:r w:rsidRPr="00646296">
              <w:rPr>
                <w:iCs/>
                <w:lang w:val="uk-UA"/>
              </w:rPr>
              <w:t xml:space="preserve"> </w:t>
            </w:r>
            <w:r w:rsidRPr="00646296">
              <w:rPr>
                <w:lang w:val="uk-UA"/>
              </w:rPr>
              <w:t>Підвищення якості навколишнього середовища</w:t>
            </w:r>
          </w:p>
        </w:tc>
        <w:tc>
          <w:tcPr>
            <w:tcW w:w="4394" w:type="dxa"/>
          </w:tcPr>
          <w:p w:rsidR="00DD46D8" w:rsidRPr="00646296" w:rsidRDefault="00DD46D8" w:rsidP="000805C7">
            <w:pPr>
              <w:jc w:val="both"/>
              <w:rPr>
                <w:i/>
                <w:iCs/>
                <w:lang w:val="uk-UA"/>
              </w:rPr>
            </w:pPr>
            <w:r w:rsidRPr="00646296">
              <w:rPr>
                <w:i/>
                <w:iCs/>
                <w:lang w:val="uk-UA"/>
              </w:rPr>
              <w:t>Завдання 2.2.1.</w:t>
            </w:r>
            <w:r w:rsidRPr="00646296">
              <w:rPr>
                <w:iCs/>
                <w:lang w:val="uk-UA"/>
              </w:rPr>
              <w:t xml:space="preserve"> </w:t>
            </w:r>
            <w:r w:rsidRPr="00646296">
              <w:rPr>
                <w:lang w:val="uk-UA"/>
              </w:rPr>
              <w:t>Системна утилізація та переробка відходів</w:t>
            </w:r>
          </w:p>
        </w:tc>
      </w:tr>
      <w:tr w:rsidR="00DD46D8" w:rsidRPr="00646296" w:rsidTr="000805C7">
        <w:trPr>
          <w:trHeight w:val="246"/>
        </w:trPr>
        <w:tc>
          <w:tcPr>
            <w:tcW w:w="2536" w:type="dxa"/>
            <w:vMerge/>
          </w:tcPr>
          <w:p w:rsidR="00DD46D8" w:rsidRPr="00646296" w:rsidRDefault="00DD46D8" w:rsidP="000805C7">
            <w:pPr>
              <w:rPr>
                <w:b/>
                <w:iCs/>
                <w:lang w:val="uk-UA"/>
              </w:rPr>
            </w:pPr>
          </w:p>
        </w:tc>
        <w:tc>
          <w:tcPr>
            <w:tcW w:w="2704" w:type="dxa"/>
            <w:vMerge/>
          </w:tcPr>
          <w:p w:rsidR="00DD46D8" w:rsidRPr="00646296" w:rsidRDefault="00DD46D8" w:rsidP="000805C7">
            <w:pPr>
              <w:jc w:val="both"/>
              <w:rPr>
                <w:iCs/>
                <w:lang w:val="uk-UA"/>
              </w:rPr>
            </w:pPr>
          </w:p>
        </w:tc>
        <w:tc>
          <w:tcPr>
            <w:tcW w:w="4394" w:type="dxa"/>
          </w:tcPr>
          <w:p w:rsidR="00DD46D8" w:rsidRPr="00646296" w:rsidRDefault="00DD46D8" w:rsidP="000805C7">
            <w:pPr>
              <w:jc w:val="both"/>
              <w:rPr>
                <w:iCs/>
                <w:lang w:val="uk-UA"/>
              </w:rPr>
            </w:pPr>
            <w:r w:rsidRPr="00646296">
              <w:rPr>
                <w:i/>
                <w:iCs/>
                <w:lang w:val="uk-UA"/>
              </w:rPr>
              <w:t>Завдання 2.2.2.</w:t>
            </w:r>
            <w:r w:rsidRPr="00646296">
              <w:rPr>
                <w:iCs/>
                <w:lang w:val="uk-UA"/>
              </w:rPr>
              <w:t xml:space="preserve"> </w:t>
            </w:r>
            <w:r w:rsidRPr="00646296">
              <w:rPr>
                <w:lang w:val="uk-UA"/>
              </w:rPr>
              <w:t>Підвищення екологічної свідомості населення громади та туристів</w:t>
            </w:r>
          </w:p>
        </w:tc>
      </w:tr>
      <w:tr w:rsidR="00DD46D8" w:rsidRPr="00646296" w:rsidTr="000805C7">
        <w:trPr>
          <w:trHeight w:val="246"/>
        </w:trPr>
        <w:tc>
          <w:tcPr>
            <w:tcW w:w="2536" w:type="dxa"/>
            <w:vMerge w:val="restart"/>
          </w:tcPr>
          <w:p w:rsidR="00DD46D8" w:rsidRPr="00646296" w:rsidRDefault="00DD46D8" w:rsidP="000805C7">
            <w:pPr>
              <w:jc w:val="both"/>
              <w:rPr>
                <w:b/>
                <w:iCs/>
                <w:lang w:val="uk-UA"/>
              </w:rPr>
            </w:pPr>
            <w:r w:rsidRPr="00646296">
              <w:rPr>
                <w:i/>
                <w:iCs/>
                <w:lang w:val="uk-UA"/>
              </w:rPr>
              <w:t xml:space="preserve">Стратегічна ціль 3. </w:t>
            </w:r>
            <w:r w:rsidRPr="00646296">
              <w:rPr>
                <w:lang w:val="uk-UA"/>
              </w:rPr>
              <w:t>Підвищення соціальних стандартів життя населення</w:t>
            </w:r>
          </w:p>
        </w:tc>
        <w:tc>
          <w:tcPr>
            <w:tcW w:w="2704" w:type="dxa"/>
            <w:vMerge w:val="restart"/>
          </w:tcPr>
          <w:p w:rsidR="00DD46D8" w:rsidRPr="00646296" w:rsidRDefault="00DD46D8" w:rsidP="000805C7">
            <w:pPr>
              <w:jc w:val="both"/>
              <w:rPr>
                <w:lang w:val="uk-UA"/>
              </w:rPr>
            </w:pPr>
            <w:r w:rsidRPr="00646296">
              <w:rPr>
                <w:i/>
                <w:iCs/>
                <w:lang w:val="uk-UA"/>
              </w:rPr>
              <w:t xml:space="preserve">Операційна ціль 3.1. </w:t>
            </w:r>
            <w:r w:rsidRPr="00646296">
              <w:rPr>
                <w:iCs/>
                <w:lang w:val="uk-UA"/>
              </w:rPr>
              <w:t>Покращення надання соціальних, освітніх та медичних послуг, забезпечення гендерної рівності</w:t>
            </w:r>
          </w:p>
        </w:tc>
        <w:tc>
          <w:tcPr>
            <w:tcW w:w="4394" w:type="dxa"/>
          </w:tcPr>
          <w:p w:rsidR="00DD46D8" w:rsidRPr="00646296" w:rsidRDefault="00DD46D8" w:rsidP="000805C7">
            <w:pPr>
              <w:jc w:val="both"/>
              <w:rPr>
                <w:lang w:val="uk-UA"/>
              </w:rPr>
            </w:pPr>
            <w:r w:rsidRPr="00646296">
              <w:rPr>
                <w:i/>
                <w:iCs/>
                <w:lang w:val="uk-UA"/>
              </w:rPr>
              <w:t>Завдання 3.1.1.</w:t>
            </w:r>
            <w:r w:rsidRPr="00646296">
              <w:rPr>
                <w:iCs/>
                <w:lang w:val="uk-UA"/>
              </w:rPr>
              <w:t xml:space="preserve"> </w:t>
            </w:r>
            <w:r w:rsidRPr="00646296">
              <w:rPr>
                <w:lang w:val="uk-UA"/>
              </w:rPr>
              <w:t>Покращення демографічної ситуації та розвиток системи охорони здоров’я</w:t>
            </w:r>
          </w:p>
        </w:tc>
      </w:tr>
      <w:tr w:rsidR="00DD46D8" w:rsidRPr="00646296" w:rsidTr="000805C7">
        <w:trPr>
          <w:trHeight w:val="246"/>
        </w:trPr>
        <w:tc>
          <w:tcPr>
            <w:tcW w:w="2536" w:type="dxa"/>
            <w:vMerge/>
          </w:tcPr>
          <w:p w:rsidR="00DD46D8" w:rsidRPr="00646296" w:rsidRDefault="00DD46D8" w:rsidP="000805C7">
            <w:pPr>
              <w:jc w:val="both"/>
              <w:rPr>
                <w:iCs/>
                <w:lang w:val="uk-UA"/>
              </w:rPr>
            </w:pPr>
          </w:p>
        </w:tc>
        <w:tc>
          <w:tcPr>
            <w:tcW w:w="2704" w:type="dxa"/>
            <w:vMerge/>
          </w:tcPr>
          <w:p w:rsidR="00DD46D8" w:rsidRPr="00646296" w:rsidRDefault="00DD46D8" w:rsidP="000805C7">
            <w:pPr>
              <w:jc w:val="both"/>
              <w:rPr>
                <w:iCs/>
                <w:lang w:val="uk-UA"/>
              </w:rPr>
            </w:pPr>
          </w:p>
        </w:tc>
        <w:tc>
          <w:tcPr>
            <w:tcW w:w="4394" w:type="dxa"/>
          </w:tcPr>
          <w:p w:rsidR="00DD46D8" w:rsidRPr="00646296" w:rsidRDefault="00DD46D8" w:rsidP="000805C7">
            <w:pPr>
              <w:jc w:val="both"/>
              <w:rPr>
                <w:lang w:val="uk-UA"/>
              </w:rPr>
            </w:pPr>
            <w:r w:rsidRPr="00646296">
              <w:rPr>
                <w:i/>
                <w:iCs/>
                <w:lang w:val="uk-UA"/>
              </w:rPr>
              <w:t>Завдання 3.1.2.</w:t>
            </w:r>
            <w:r w:rsidRPr="00646296">
              <w:rPr>
                <w:iCs/>
                <w:lang w:val="uk-UA"/>
              </w:rPr>
              <w:t xml:space="preserve"> </w:t>
            </w:r>
            <w:r w:rsidRPr="00646296">
              <w:rPr>
                <w:lang w:val="uk-UA"/>
              </w:rPr>
              <w:t>Розвиток системи надання соціальних та адміністративних послуг у громаді</w:t>
            </w:r>
          </w:p>
        </w:tc>
      </w:tr>
      <w:tr w:rsidR="00DD46D8" w:rsidRPr="00646296" w:rsidTr="000805C7">
        <w:trPr>
          <w:trHeight w:val="526"/>
        </w:trPr>
        <w:tc>
          <w:tcPr>
            <w:tcW w:w="2536" w:type="dxa"/>
            <w:vMerge/>
          </w:tcPr>
          <w:p w:rsidR="00DD46D8" w:rsidRPr="00646296" w:rsidRDefault="00DD46D8" w:rsidP="000805C7">
            <w:pPr>
              <w:jc w:val="both"/>
              <w:rPr>
                <w:iCs/>
                <w:lang w:val="uk-UA"/>
              </w:rPr>
            </w:pPr>
          </w:p>
        </w:tc>
        <w:tc>
          <w:tcPr>
            <w:tcW w:w="2704" w:type="dxa"/>
            <w:vMerge/>
          </w:tcPr>
          <w:p w:rsidR="00DD46D8" w:rsidRPr="00646296" w:rsidRDefault="00DD46D8" w:rsidP="000805C7">
            <w:pPr>
              <w:jc w:val="both"/>
              <w:rPr>
                <w:lang w:val="uk-UA"/>
              </w:rPr>
            </w:pPr>
          </w:p>
        </w:tc>
        <w:tc>
          <w:tcPr>
            <w:tcW w:w="4394" w:type="dxa"/>
          </w:tcPr>
          <w:p w:rsidR="00DD46D8" w:rsidRPr="00646296" w:rsidRDefault="00DD46D8" w:rsidP="000805C7">
            <w:pPr>
              <w:jc w:val="both"/>
              <w:rPr>
                <w:lang w:val="uk-UA"/>
              </w:rPr>
            </w:pPr>
            <w:r w:rsidRPr="00646296">
              <w:rPr>
                <w:i/>
                <w:iCs/>
                <w:lang w:val="uk-UA"/>
              </w:rPr>
              <w:t>Завдання 3.1.3.</w:t>
            </w:r>
            <w:r w:rsidRPr="00646296">
              <w:rPr>
                <w:iCs/>
                <w:lang w:val="uk-UA"/>
              </w:rPr>
              <w:t xml:space="preserve"> </w:t>
            </w:r>
            <w:r w:rsidRPr="00646296">
              <w:rPr>
                <w:lang w:val="uk-UA"/>
              </w:rPr>
              <w:t>Розбудова об’єктів системи освіти, підтримка сім’ї, дітей та молоді</w:t>
            </w:r>
          </w:p>
        </w:tc>
      </w:tr>
      <w:tr w:rsidR="00DD46D8" w:rsidRPr="00646296" w:rsidTr="000805C7">
        <w:trPr>
          <w:trHeight w:val="246"/>
        </w:trPr>
        <w:tc>
          <w:tcPr>
            <w:tcW w:w="2536" w:type="dxa"/>
            <w:vMerge/>
          </w:tcPr>
          <w:p w:rsidR="00DD46D8" w:rsidRPr="00646296" w:rsidRDefault="00DD46D8" w:rsidP="000805C7">
            <w:pPr>
              <w:jc w:val="both"/>
              <w:rPr>
                <w:iCs/>
                <w:lang w:val="uk-UA"/>
              </w:rPr>
            </w:pPr>
          </w:p>
        </w:tc>
        <w:tc>
          <w:tcPr>
            <w:tcW w:w="2704" w:type="dxa"/>
            <w:vMerge/>
          </w:tcPr>
          <w:p w:rsidR="00DD46D8" w:rsidRPr="00646296" w:rsidRDefault="00DD46D8" w:rsidP="000805C7">
            <w:pPr>
              <w:jc w:val="both"/>
              <w:rPr>
                <w:lang w:val="uk-UA"/>
              </w:rPr>
            </w:pPr>
          </w:p>
        </w:tc>
        <w:tc>
          <w:tcPr>
            <w:tcW w:w="4394" w:type="dxa"/>
          </w:tcPr>
          <w:p w:rsidR="00DD46D8" w:rsidRPr="00646296" w:rsidRDefault="00DD46D8" w:rsidP="000805C7">
            <w:pPr>
              <w:jc w:val="both"/>
              <w:rPr>
                <w:lang w:val="uk-UA"/>
              </w:rPr>
            </w:pPr>
            <w:r w:rsidRPr="00646296">
              <w:rPr>
                <w:i/>
                <w:iCs/>
                <w:lang w:val="uk-UA"/>
              </w:rPr>
              <w:t>Завдання 3.1.4.</w:t>
            </w:r>
            <w:r w:rsidRPr="00646296">
              <w:rPr>
                <w:iCs/>
                <w:lang w:val="uk-UA"/>
              </w:rPr>
              <w:t xml:space="preserve"> Б</w:t>
            </w:r>
            <w:r w:rsidRPr="00646296">
              <w:rPr>
                <w:lang w:val="uk-UA"/>
              </w:rPr>
              <w:t>лагоустрій громади та забезпечення безпеки життєдіяльності населення</w:t>
            </w:r>
          </w:p>
        </w:tc>
      </w:tr>
      <w:tr w:rsidR="00DD46D8" w:rsidRPr="00646296" w:rsidTr="000805C7">
        <w:trPr>
          <w:trHeight w:val="781"/>
        </w:trPr>
        <w:tc>
          <w:tcPr>
            <w:tcW w:w="2536" w:type="dxa"/>
            <w:vMerge/>
          </w:tcPr>
          <w:p w:rsidR="00DD46D8" w:rsidRPr="00646296" w:rsidRDefault="00DD46D8" w:rsidP="000805C7">
            <w:pPr>
              <w:jc w:val="both"/>
              <w:rPr>
                <w:iCs/>
                <w:lang w:val="uk-UA"/>
              </w:rPr>
            </w:pPr>
          </w:p>
        </w:tc>
        <w:tc>
          <w:tcPr>
            <w:tcW w:w="2704" w:type="dxa"/>
          </w:tcPr>
          <w:p w:rsidR="00DD46D8" w:rsidRPr="00646296" w:rsidRDefault="00DD46D8" w:rsidP="000805C7">
            <w:pPr>
              <w:jc w:val="both"/>
              <w:rPr>
                <w:lang w:val="uk-UA"/>
              </w:rPr>
            </w:pPr>
            <w:r w:rsidRPr="00646296">
              <w:rPr>
                <w:i/>
                <w:iCs/>
                <w:lang w:val="uk-UA"/>
              </w:rPr>
              <w:t xml:space="preserve">Операційна ціль 3.2 </w:t>
            </w:r>
            <w:r w:rsidRPr="00646296">
              <w:rPr>
                <w:iCs/>
                <w:lang w:val="uk-UA"/>
              </w:rPr>
              <w:t>Благоустрій та розвиток культурного і спортивного середовища громади</w:t>
            </w:r>
          </w:p>
        </w:tc>
        <w:tc>
          <w:tcPr>
            <w:tcW w:w="4394" w:type="dxa"/>
          </w:tcPr>
          <w:p w:rsidR="00DD46D8" w:rsidRPr="00646296" w:rsidRDefault="00DD46D8" w:rsidP="000805C7">
            <w:pPr>
              <w:jc w:val="both"/>
              <w:rPr>
                <w:iCs/>
                <w:lang w:val="uk-UA"/>
              </w:rPr>
            </w:pPr>
            <w:r w:rsidRPr="00646296">
              <w:rPr>
                <w:i/>
                <w:iCs/>
                <w:lang w:val="uk-UA"/>
              </w:rPr>
              <w:t>Завдання 3.2.1.</w:t>
            </w:r>
            <w:r w:rsidRPr="00646296">
              <w:rPr>
                <w:iCs/>
                <w:lang w:val="uk-UA"/>
              </w:rPr>
              <w:t xml:space="preserve"> </w:t>
            </w:r>
            <w:r w:rsidRPr="00646296">
              <w:rPr>
                <w:lang w:val="uk-UA"/>
              </w:rPr>
              <w:t>Розвиток культури і спорту, збереження історичної спадщини та народних традицій</w:t>
            </w:r>
          </w:p>
        </w:tc>
      </w:tr>
    </w:tbl>
    <w:p w:rsidR="00EA32E6" w:rsidRPr="00DD46D8" w:rsidRDefault="00EA32E6" w:rsidP="00DD46D8">
      <w:pPr>
        <w:rPr>
          <w:lang w:val="uk-UA"/>
        </w:rPr>
      </w:pPr>
      <w:bookmarkStart w:id="0" w:name="_GoBack"/>
      <w:bookmarkEnd w:id="0"/>
    </w:p>
    <w:sectPr w:rsidR="00EA32E6" w:rsidRPr="00DD46D8" w:rsidSect="00DD46D8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6D8"/>
    <w:rsid w:val="00DD46D8"/>
    <w:rsid w:val="00EA3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1561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Olena PC</dc:creator>
  <cp:lastModifiedBy>Olena PC</cp:lastModifiedBy>
  <cp:revision>1</cp:revision>
  <dcterms:created xsi:type="dcterms:W3CDTF">2021-08-02T10:20:00Z</dcterms:created>
  <dcterms:modified xsi:type="dcterms:W3CDTF">2021-08-02T10:20:00Z</dcterms:modified>
</cp:coreProperties>
</file>