
<file path=[Content_Types].xml><?xml version="1.0" encoding="utf-8"?>
<Types xmlns="http://schemas.openxmlformats.org/package/2006/content-types">
  <Default ContentType="application/xml" Extension="xml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before="160" w:lineRule="auto"/>
        <w:jc w:val="center"/>
        <w:rPr>
          <w:rFonts w:ascii="Calibri" w:cs="Calibri" w:eastAsia="Calibri" w:hAnsi="Calibri"/>
          <w:b w:val="1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50505"/>
          <w:highlight w:val="white"/>
          <w:rtl w:val="0"/>
        </w:rPr>
        <w:t xml:space="preserve">Як знизити ризик зараження дітей COVID-19</w:t>
      </w:r>
    </w:p>
    <w:p w:rsidR="00000000" w:rsidDel="00000000" w:rsidP="00000000" w:rsidRDefault="00000000" w:rsidRPr="00000000" w14:paraId="00000002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З початку 2022 року кількість дітей, госпіталізованих із COVID-19 або підозрою на нього, зросла майже в чотири рази. </w:t>
      </w:r>
    </w:p>
    <w:p w:rsidR="00000000" w:rsidDel="00000000" w:rsidP="00000000" w:rsidRDefault="00000000" w:rsidRPr="00000000" w14:paraId="00000003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Так станом на 3 лютого включно на стаціонарному лікуванні знаходиться 2 084 дітей з діагнозом COVID-19 та 450 дітей із підозрою на нього. Тоді як на 2 січня ці цифри становили 363 захворілих дітей та 322 дітей із підозрою.</w:t>
      </w:r>
    </w:p>
    <w:p w:rsidR="00000000" w:rsidDel="00000000" w:rsidP="00000000" w:rsidRDefault="00000000" w:rsidRPr="00000000" w14:paraId="00000004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Як батьки можуть попередити зараження дітей коронавірусом: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навчити дітей регулярно мити руки з милом щонайменше 20 секунд;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навчити дітей кашляти й чхати в серветку або згин ліктя;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навчити дітей не підходити до хворих ближче, ніж на півтора-два метри;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хворі діти мають залишатися вдома, не відвідувати дошкільні установи й школи;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дітям і батькам слід утримуватися від відвідування місць скупчення людей;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вакцинувати від COVID-19 дітей від 12 років;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16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вакцинуватися самим.</w:t>
      </w:r>
    </w:p>
    <w:p w:rsidR="00000000" w:rsidDel="00000000" w:rsidP="00000000" w:rsidRDefault="00000000" w:rsidRPr="00000000" w14:paraId="0000000C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Нагадаємо, що в Україні дітей від 12 років щеплять від COVID-19 вакциною Comirnaty від Pfizer-BioNTech.</w:t>
      </w:r>
    </w:p>
    <w:p w:rsidR="00000000" w:rsidDel="00000000" w:rsidP="00000000" w:rsidRDefault="00000000" w:rsidRPr="00000000" w14:paraId="0000000D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За </w:t>
      </w:r>
      <w:hyperlink r:id="rId6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даними</w:t>
        </w:r>
      </w:hyperlink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 Центрів з контролю та профілактики захворювань США на середину жовтня 2021-го, вона на 93% ефективна проти госпіталізації підлітків віком 12-18 років.  </w:t>
      </w:r>
    </w:p>
    <w:p w:rsidR="00000000" w:rsidDel="00000000" w:rsidP="00000000" w:rsidRDefault="00000000" w:rsidRPr="00000000" w14:paraId="0000000E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Для того щоб вакцинувати дитину 12-17 років від коронавірусної хвороби, батькам достатньо просто записати її до будь-якого пункту чи центру щеплення. Адреси та контакти центрів та пунктів можна знайти на </w:t>
      </w:r>
      <w:hyperlink r:id="rId7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vaccination.covid19.gov.ua/list</w:t>
        </w:r>
      </w:hyperlink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 або за тел. </w:t>
      </w:r>
      <w:r w:rsidDel="00000000" w:rsidR="00000000" w:rsidRPr="00000000">
        <w:rPr>
          <w:rFonts w:ascii="Calibri" w:cs="Calibri" w:eastAsia="Calibri" w:hAnsi="Calibri"/>
          <w:b w:val="1"/>
          <w:color w:val="050505"/>
          <w:highlight w:val="white"/>
          <w:rtl w:val="0"/>
        </w:rPr>
        <w:t xml:space="preserve">0 800 60 20 19</w:t>
      </w: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.</w:t>
      </w:r>
    </w:p>
    <w:p w:rsidR="00000000" w:rsidDel="00000000" w:rsidP="00000000" w:rsidRDefault="00000000" w:rsidRPr="00000000" w14:paraId="0000000F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Дітям 12-13 років для щеплення необхідна згода одного з батьків або опікуна. Для дітей від 14 років згода батьків не потрібна, достатньо їхнього власного бажання вакцинуватися. </w:t>
      </w:r>
    </w:p>
    <w:p w:rsidR="00000000" w:rsidDel="00000000" w:rsidP="00000000" w:rsidRDefault="00000000" w:rsidRPr="00000000" w14:paraId="00000010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b w:val="1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b w:val="1"/>
          <w:color w:val="050505"/>
          <w:highlight w:val="white"/>
          <w:rtl w:val="0"/>
        </w:rPr>
        <w:t xml:space="preserve">Пост</w:t>
      </w:r>
    </w:p>
    <w:p w:rsidR="00000000" w:rsidDel="00000000" w:rsidP="00000000" w:rsidRDefault="00000000" w:rsidRPr="00000000" w14:paraId="00000012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Майже в 4 рази зросла </w:t>
      </w: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кількість дітей, госпіталізованих із COVID-19 або з підозрою на нього, за місяць! </w:t>
      </w:r>
    </w:p>
    <w:p w:rsidR="00000000" w:rsidDel="00000000" w:rsidP="00000000" w:rsidRDefault="00000000" w:rsidRPr="00000000" w14:paraId="00000013">
      <w:pPr>
        <w:spacing w:after="16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Як знизити ризик зараження дітей: </w:t>
      </w:r>
    </w:p>
    <w:p w:rsidR="00000000" w:rsidDel="00000000" w:rsidP="00000000" w:rsidRDefault="00000000" w:rsidRPr="00000000" w14:paraId="00000014">
      <w:pPr>
        <w:numPr>
          <w:ilvl w:val="0"/>
          <w:numId w:val="1"/>
        </w:numPr>
        <w:spacing w:after="0" w:afterAutospacing="0" w:before="16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навчити їх регулярно мити руки з милом щонайменше 20 секунд</w:t>
      </w:r>
    </w:p>
    <w:p w:rsidR="00000000" w:rsidDel="00000000" w:rsidP="00000000" w:rsidRDefault="00000000" w:rsidRPr="00000000" w14:paraId="00000015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навчити їх кашляти й чхати в серветку або згин ліктя</w:t>
      </w:r>
    </w:p>
    <w:p w:rsidR="00000000" w:rsidDel="00000000" w:rsidP="00000000" w:rsidRDefault="00000000" w:rsidRPr="00000000" w14:paraId="00000016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навчити їх не підходити до хворих ближче, ніж на півтора-два метри</w:t>
      </w:r>
    </w:p>
    <w:p w:rsidR="00000000" w:rsidDel="00000000" w:rsidP="00000000" w:rsidRDefault="00000000" w:rsidRPr="00000000" w14:paraId="00000017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залишати їх вдома, якщо вони захворіли</w:t>
      </w:r>
    </w:p>
    <w:p w:rsidR="00000000" w:rsidDel="00000000" w:rsidP="00000000" w:rsidRDefault="00000000" w:rsidRPr="00000000" w14:paraId="00000018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не водити дітей у місця скупчення людей</w:t>
      </w:r>
    </w:p>
    <w:p w:rsidR="00000000" w:rsidDel="00000000" w:rsidP="00000000" w:rsidRDefault="00000000" w:rsidRPr="00000000" w14:paraId="00000019">
      <w:pPr>
        <w:numPr>
          <w:ilvl w:val="0"/>
          <w:numId w:val="1"/>
        </w:numPr>
        <w:spacing w:after="0" w:afterAutospacing="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вакцинувати від COVID-19 дітей з 12 років</w:t>
      </w:r>
    </w:p>
    <w:p w:rsidR="00000000" w:rsidDel="00000000" w:rsidP="00000000" w:rsidRDefault="00000000" w:rsidRPr="00000000" w14:paraId="0000001A">
      <w:pPr>
        <w:numPr>
          <w:ilvl w:val="0"/>
          <w:numId w:val="1"/>
        </w:numPr>
        <w:spacing w:after="160" w:before="0" w:beforeAutospacing="0" w:lineRule="auto"/>
        <w:ind w:left="0" w:firstLine="0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вакцинуватися самим</w:t>
      </w:r>
    </w:p>
    <w:p w:rsidR="00000000" w:rsidDel="00000000" w:rsidP="00000000" w:rsidRDefault="00000000" w:rsidRPr="00000000" w14:paraId="0000001B">
      <w:pPr>
        <w:spacing w:after="160" w:before="160" w:lineRule="auto"/>
        <w:jc w:val="both"/>
        <w:rPr>
          <w:rFonts w:ascii="Calibri" w:cs="Calibri" w:eastAsia="Calibri" w:hAnsi="Calibri"/>
          <w:color w:val="050505"/>
          <w:highlight w:val="white"/>
        </w:rPr>
      </w:pPr>
      <w:r w:rsidDel="00000000" w:rsidR="00000000" w:rsidRPr="00000000">
        <w:rPr>
          <w:rFonts w:ascii="Calibri" w:cs="Calibri" w:eastAsia="Calibri" w:hAnsi="Calibri"/>
          <w:color w:val="050505"/>
          <w:highlight w:val="white"/>
          <w:rtl w:val="0"/>
        </w:rPr>
        <w:t xml:space="preserve">Для того щоб вакцинувати дитину 12-17 років від коронавірусної хвороби, батькам достатньо просто записати її до будь-якого пункту чи центру щеплення. Деталі - </w:t>
      </w:r>
      <w:hyperlink r:id="rId8">
        <w:r w:rsidDel="00000000" w:rsidR="00000000" w:rsidRPr="00000000">
          <w:rPr>
            <w:rFonts w:ascii="Calibri" w:cs="Calibri" w:eastAsia="Calibri" w:hAnsi="Calibri"/>
            <w:color w:val="1155cc"/>
            <w:highlight w:val="white"/>
            <w:u w:val="single"/>
            <w:rtl w:val="0"/>
          </w:rPr>
          <w:t xml:space="preserve">https://bit.ly/vac_pidlitky</w:t>
        </w:r>
      </w:hyperlink>
      <w:r w:rsidDel="00000000" w:rsidR="00000000" w:rsidRPr="00000000">
        <w:rPr>
          <w:rtl w:val="0"/>
        </w:rPr>
      </w:r>
    </w:p>
    <w:sectPr>
      <w:headerReference r:id="rId9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C">
    <w:pPr>
      <w:jc w:val="right"/>
      <w:rPr>
        <w:rFonts w:ascii="Calibri" w:cs="Calibri" w:eastAsia="Calibri" w:hAnsi="Calibri"/>
        <w:sz w:val="20"/>
        <w:szCs w:val="20"/>
      </w:rPr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прес-реліз</w:t>
    </w:r>
    <w:r w:rsidDel="00000000" w:rsidR="00000000" w:rsidRPr="00000000">
      <w:drawing>
        <wp:anchor allowOverlap="1" behindDoc="0" distB="114300" distT="114300" distL="114300" distR="114300" hidden="0" layoutInCell="1" locked="0" relativeHeight="0" simplePos="0">
          <wp:simplePos x="0" y="0"/>
          <wp:positionH relativeFrom="column">
            <wp:posOffset>-719137</wp:posOffset>
          </wp:positionH>
          <wp:positionV relativeFrom="paragraph">
            <wp:posOffset>-342899</wp:posOffset>
          </wp:positionV>
          <wp:extent cx="2238375" cy="857250"/>
          <wp:effectExtent b="0" l="0" r="0" t="0"/>
          <wp:wrapSquare wrapText="bothSides" distB="114300" distT="114300" distL="114300" distR="114300"/>
          <wp:docPr id="1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9961" r="0" t="0"/>
                  <a:stretch>
                    <a:fillRect/>
                  </a:stretch>
                </pic:blipFill>
                <pic:spPr>
                  <a:xfrm>
                    <a:off x="0" y="0"/>
                    <a:ext cx="2238375" cy="857250"/>
                  </a:xfrm>
                  <a:prstGeom prst="rect"/>
                  <a:ln/>
                </pic:spPr>
              </pic:pic>
            </a:graphicData>
          </a:graphic>
        </wp:anchor>
      </w:drawing>
    </w:r>
  </w:p>
  <w:p w:rsidR="00000000" w:rsidDel="00000000" w:rsidP="00000000" w:rsidRDefault="00000000" w:rsidRPr="00000000" w14:paraId="0000001D">
    <w:pPr>
      <w:jc w:val="right"/>
      <w:rPr/>
    </w:pPr>
    <w:r w:rsidDel="00000000" w:rsidR="00000000" w:rsidRPr="00000000">
      <w:rPr>
        <w:rFonts w:ascii="Calibri" w:cs="Calibri" w:eastAsia="Calibri" w:hAnsi="Calibri"/>
        <w:sz w:val="20"/>
        <w:szCs w:val="20"/>
        <w:rtl w:val="0"/>
      </w:rPr>
      <w:t xml:space="preserve">2.02.2022</w:t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648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720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uk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eader" Target="header1.xml"/><Relationship Id="rId5" Type="http://schemas.openxmlformats.org/officeDocument/2006/relationships/styles" Target="styles.xml"/><Relationship Id="rId6" Type="http://schemas.openxmlformats.org/officeDocument/2006/relationships/hyperlink" Target="https://www.cdc.gov/mmwr/volumes/70/wr/mm7042e1.htm?s_cid=mm7042e1_w" TargetMode="External"/><Relationship Id="rId7" Type="http://schemas.openxmlformats.org/officeDocument/2006/relationships/hyperlink" Target="http://vaccination.covid19.gov.ua/list" TargetMode="External"/><Relationship Id="rId8" Type="http://schemas.openxmlformats.org/officeDocument/2006/relationships/hyperlink" Target="https://bit.ly/vac_pidlitky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