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0EB" w:rsidRDefault="00BF60EB" w:rsidP="00BF60EB">
      <w:pPr>
        <w:jc w:val="right"/>
        <w:rPr>
          <w:rFonts w:cs="Arial"/>
          <w:b/>
          <w:highlight w:val="lightGray"/>
          <w:lang w:val="uk-UA"/>
        </w:rPr>
      </w:pPr>
    </w:p>
    <w:p w:rsidR="00BF60EB" w:rsidRPr="00441BAC" w:rsidRDefault="00BF60EB" w:rsidP="00BF60EB">
      <w:pPr>
        <w:jc w:val="right"/>
        <w:rPr>
          <w:rFonts w:cs="Arial"/>
          <w:b/>
          <w:lang w:val="uk-UA"/>
        </w:rPr>
      </w:pPr>
      <w:r w:rsidRPr="00441BAC">
        <w:rPr>
          <w:rFonts w:cs="Arial"/>
          <w:b/>
          <w:highlight w:val="lightGray"/>
          <w:lang w:val="uk-UA"/>
        </w:rPr>
        <w:t xml:space="preserve">Додаток </w:t>
      </w:r>
      <w:r>
        <w:rPr>
          <w:rFonts w:cs="Arial"/>
          <w:b/>
          <w:highlight w:val="lightGray"/>
          <w:lang w:val="uk-UA"/>
        </w:rPr>
        <w:t>3</w:t>
      </w:r>
    </w:p>
    <w:p w:rsidR="00BF60EB" w:rsidRPr="000A0944" w:rsidRDefault="00BF60EB" w:rsidP="00BF60EB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0A0944">
        <w:rPr>
          <w:rFonts w:ascii="Arial" w:hAnsi="Arial" w:cs="Arial"/>
          <w:b/>
          <w:color w:val="000000"/>
          <w:sz w:val="22"/>
          <w:szCs w:val="22"/>
        </w:rPr>
        <w:t xml:space="preserve">Приклад </w:t>
      </w:r>
      <w:proofErr w:type="spellStart"/>
      <w:proofErr w:type="gramStart"/>
      <w:r w:rsidRPr="000A0944">
        <w:rPr>
          <w:rFonts w:ascii="Arial" w:hAnsi="Arial" w:cs="Arial"/>
          <w:b/>
          <w:color w:val="000000"/>
          <w:sz w:val="22"/>
          <w:szCs w:val="22"/>
        </w:rPr>
        <w:t>техн</w:t>
      </w:r>
      <w:proofErr w:type="gramEnd"/>
      <w:r w:rsidRPr="000A0944">
        <w:rPr>
          <w:rFonts w:ascii="Arial" w:hAnsi="Arial" w:cs="Arial"/>
          <w:b/>
          <w:color w:val="000000"/>
          <w:sz w:val="22"/>
          <w:szCs w:val="22"/>
        </w:rPr>
        <w:t>ічного</w:t>
      </w:r>
      <w:proofErr w:type="spellEnd"/>
      <w:r w:rsidRPr="000A0944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proofErr w:type="spellStart"/>
      <w:r w:rsidRPr="000A0944">
        <w:rPr>
          <w:rFonts w:ascii="Arial" w:hAnsi="Arial" w:cs="Arial"/>
          <w:b/>
          <w:color w:val="000000"/>
          <w:sz w:val="22"/>
          <w:szCs w:val="22"/>
        </w:rPr>
        <w:t>завдання</w:t>
      </w:r>
      <w:proofErr w:type="spellEnd"/>
      <w:r w:rsidRPr="000A0944">
        <w:rPr>
          <w:rFonts w:ascii="Arial" w:hAnsi="Arial" w:cs="Arial"/>
          <w:b/>
          <w:color w:val="000000"/>
          <w:sz w:val="22"/>
          <w:szCs w:val="22"/>
        </w:rPr>
        <w:t xml:space="preserve"> на </w:t>
      </w:r>
      <w:proofErr w:type="spellStart"/>
      <w:r w:rsidRPr="000A0944">
        <w:rPr>
          <w:rFonts w:ascii="Arial" w:hAnsi="Arial" w:cs="Arial"/>
          <w:b/>
          <w:color w:val="000000"/>
          <w:sz w:val="22"/>
          <w:szCs w:val="22"/>
        </w:rPr>
        <w:t>проєкт</w:t>
      </w:r>
      <w:proofErr w:type="spellEnd"/>
      <w:r w:rsidRPr="000A0944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proofErr w:type="spellStart"/>
      <w:r w:rsidRPr="000A0944">
        <w:rPr>
          <w:rFonts w:ascii="Arial" w:hAnsi="Arial" w:cs="Arial"/>
          <w:b/>
          <w:color w:val="000000"/>
          <w:sz w:val="22"/>
          <w:szCs w:val="22"/>
        </w:rPr>
        <w:t>місцевого</w:t>
      </w:r>
      <w:proofErr w:type="spellEnd"/>
      <w:r w:rsidRPr="000A0944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proofErr w:type="spellStart"/>
      <w:r w:rsidRPr="000A0944">
        <w:rPr>
          <w:rFonts w:ascii="Arial" w:hAnsi="Arial" w:cs="Arial"/>
          <w:b/>
          <w:color w:val="000000"/>
          <w:sz w:val="22"/>
          <w:szCs w:val="22"/>
        </w:rPr>
        <w:t>розвитку</w:t>
      </w:r>
      <w:proofErr w:type="spellEnd"/>
    </w:p>
    <w:p w:rsidR="00BF60EB" w:rsidRDefault="00BF60EB" w:rsidP="00BF60EB">
      <w:pPr>
        <w:jc w:val="center"/>
        <w:rPr>
          <w:rFonts w:ascii="Arial" w:hAnsi="Arial" w:cs="Arial"/>
          <w:b/>
          <w:color w:val="000000"/>
          <w:sz w:val="22"/>
          <w:szCs w:val="22"/>
          <w:lang w:val="uk-UA"/>
        </w:rPr>
      </w:pPr>
      <w:r w:rsidRPr="000A0944">
        <w:rPr>
          <w:rFonts w:ascii="Arial" w:hAnsi="Arial" w:cs="Arial"/>
          <w:b/>
          <w:color w:val="000000"/>
          <w:sz w:val="22"/>
          <w:szCs w:val="22"/>
        </w:rPr>
        <w:t xml:space="preserve">до Плану </w:t>
      </w:r>
      <w:proofErr w:type="spellStart"/>
      <w:r w:rsidRPr="000A0944">
        <w:rPr>
          <w:rFonts w:ascii="Arial" w:hAnsi="Arial" w:cs="Arial"/>
          <w:b/>
          <w:color w:val="000000"/>
          <w:sz w:val="22"/>
          <w:szCs w:val="22"/>
        </w:rPr>
        <w:t>реалізації</w:t>
      </w:r>
      <w:proofErr w:type="spellEnd"/>
      <w:r w:rsidRPr="000A0944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proofErr w:type="spellStart"/>
      <w:r w:rsidRPr="000A0944">
        <w:rPr>
          <w:rFonts w:ascii="Arial" w:hAnsi="Arial" w:cs="Arial"/>
          <w:b/>
          <w:color w:val="000000"/>
          <w:sz w:val="22"/>
          <w:szCs w:val="22"/>
        </w:rPr>
        <w:t>Стратегії</w:t>
      </w:r>
      <w:proofErr w:type="spellEnd"/>
      <w:r w:rsidRPr="000A0944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proofErr w:type="spellStart"/>
      <w:r w:rsidRPr="000A0944">
        <w:rPr>
          <w:rFonts w:ascii="Arial" w:hAnsi="Arial" w:cs="Arial"/>
          <w:b/>
          <w:color w:val="000000"/>
          <w:sz w:val="22"/>
          <w:szCs w:val="22"/>
        </w:rPr>
        <w:t>розвитку</w:t>
      </w:r>
      <w:proofErr w:type="spellEnd"/>
      <w:r w:rsidRPr="0069176E">
        <w:t xml:space="preserve"> </w:t>
      </w:r>
      <w:proofErr w:type="spellStart"/>
      <w:r w:rsidRPr="0069176E">
        <w:rPr>
          <w:rFonts w:ascii="Arial" w:hAnsi="Arial" w:cs="Arial"/>
          <w:b/>
          <w:color w:val="000000"/>
          <w:sz w:val="22"/>
          <w:szCs w:val="22"/>
        </w:rPr>
        <w:t>Оскільської</w:t>
      </w:r>
      <w:proofErr w:type="spellEnd"/>
      <w:r w:rsidRPr="0069176E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proofErr w:type="spellStart"/>
      <w:r w:rsidRPr="0069176E">
        <w:rPr>
          <w:rFonts w:ascii="Arial" w:hAnsi="Arial" w:cs="Arial"/>
          <w:b/>
          <w:color w:val="000000"/>
          <w:sz w:val="22"/>
          <w:szCs w:val="22"/>
        </w:rPr>
        <w:t>сільської</w:t>
      </w:r>
      <w:proofErr w:type="spellEnd"/>
      <w:r w:rsidRPr="0069176E">
        <w:rPr>
          <w:rFonts w:ascii="Arial" w:hAnsi="Arial" w:cs="Arial"/>
          <w:b/>
          <w:color w:val="000000"/>
          <w:sz w:val="22"/>
          <w:szCs w:val="22"/>
        </w:rPr>
        <w:t xml:space="preserve">  </w:t>
      </w:r>
      <w:proofErr w:type="spellStart"/>
      <w:r w:rsidRPr="0069176E">
        <w:rPr>
          <w:rFonts w:ascii="Arial" w:hAnsi="Arial" w:cs="Arial"/>
          <w:b/>
          <w:color w:val="000000"/>
          <w:sz w:val="22"/>
          <w:szCs w:val="22"/>
        </w:rPr>
        <w:t>територіальної</w:t>
      </w:r>
      <w:proofErr w:type="spellEnd"/>
      <w:r w:rsidRPr="0069176E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proofErr w:type="spellStart"/>
      <w:proofErr w:type="gramStart"/>
      <w:r w:rsidRPr="0069176E">
        <w:rPr>
          <w:rFonts w:ascii="Arial" w:hAnsi="Arial" w:cs="Arial"/>
          <w:b/>
          <w:color w:val="000000"/>
          <w:sz w:val="22"/>
          <w:szCs w:val="22"/>
        </w:rPr>
        <w:t>громади</w:t>
      </w:r>
      <w:proofErr w:type="spellEnd"/>
      <w:r w:rsidRPr="0069176E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0A0944">
        <w:rPr>
          <w:rFonts w:ascii="Arial" w:hAnsi="Arial" w:cs="Arial"/>
          <w:b/>
          <w:color w:val="000000"/>
          <w:sz w:val="22"/>
          <w:szCs w:val="22"/>
        </w:rPr>
        <w:t>на</w:t>
      </w:r>
      <w:proofErr w:type="gramEnd"/>
      <w:r w:rsidRPr="000A0944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proofErr w:type="spellStart"/>
      <w:r w:rsidRPr="000A0944">
        <w:rPr>
          <w:rFonts w:ascii="Arial" w:hAnsi="Arial" w:cs="Arial"/>
          <w:b/>
          <w:color w:val="000000"/>
          <w:sz w:val="22"/>
          <w:szCs w:val="22"/>
        </w:rPr>
        <w:t>період</w:t>
      </w:r>
      <w:proofErr w:type="spellEnd"/>
      <w:r w:rsidRPr="000A0944">
        <w:rPr>
          <w:rFonts w:ascii="Arial" w:hAnsi="Arial" w:cs="Arial"/>
          <w:b/>
          <w:color w:val="000000"/>
          <w:sz w:val="22"/>
          <w:szCs w:val="22"/>
        </w:rPr>
        <w:t xml:space="preserve"> до 202</w:t>
      </w:r>
      <w:r>
        <w:rPr>
          <w:rFonts w:ascii="Arial" w:hAnsi="Arial" w:cs="Arial"/>
          <w:b/>
          <w:color w:val="000000"/>
          <w:sz w:val="22"/>
          <w:szCs w:val="22"/>
          <w:lang w:val="uk-UA"/>
        </w:rPr>
        <w:t>7</w:t>
      </w:r>
      <w:bookmarkStart w:id="0" w:name="_GoBack"/>
      <w:bookmarkEnd w:id="0"/>
      <w:r>
        <w:rPr>
          <w:rFonts w:ascii="Arial" w:hAnsi="Arial" w:cs="Arial"/>
          <w:b/>
          <w:color w:val="000000"/>
          <w:sz w:val="22"/>
          <w:szCs w:val="22"/>
          <w:lang w:val="uk-UA"/>
        </w:rPr>
        <w:t xml:space="preserve"> </w:t>
      </w:r>
      <w:r w:rsidRPr="000A0944">
        <w:rPr>
          <w:rFonts w:ascii="Arial" w:hAnsi="Arial" w:cs="Arial"/>
          <w:b/>
          <w:color w:val="000000"/>
          <w:sz w:val="22"/>
          <w:szCs w:val="22"/>
        </w:rPr>
        <w:t>року</w:t>
      </w:r>
    </w:p>
    <w:p w:rsidR="00BF60EB" w:rsidRDefault="00BF60EB" w:rsidP="00BF60EB">
      <w:pPr>
        <w:jc w:val="center"/>
        <w:rPr>
          <w:rFonts w:ascii="Arial" w:hAnsi="Arial" w:cs="Arial"/>
          <w:b/>
          <w:color w:val="000000"/>
          <w:sz w:val="22"/>
          <w:szCs w:val="22"/>
          <w:lang w:val="uk-UA"/>
        </w:rPr>
      </w:pPr>
    </w:p>
    <w:p w:rsidR="00BF60EB" w:rsidRPr="00C05952" w:rsidRDefault="00BF60EB" w:rsidP="00BF60EB">
      <w:pPr>
        <w:jc w:val="center"/>
        <w:rPr>
          <w:rFonts w:ascii="Arial" w:hAnsi="Arial" w:cs="Arial"/>
          <w:b/>
          <w:color w:val="000000"/>
          <w:sz w:val="22"/>
          <w:szCs w:val="22"/>
          <w:lang w:val="uk-UA"/>
        </w:rPr>
      </w:pPr>
    </w:p>
    <w:tbl>
      <w:tblPr>
        <w:tblW w:w="9913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top w:w="72" w:type="dxa"/>
          <w:left w:w="124" w:type="dxa"/>
          <w:bottom w:w="72" w:type="dxa"/>
          <w:right w:w="144" w:type="dxa"/>
        </w:tblCellMar>
        <w:tblLook w:val="0000" w:firstRow="0" w:lastRow="0" w:firstColumn="0" w:lastColumn="0" w:noHBand="0" w:noVBand="0"/>
      </w:tblPr>
      <w:tblGrid>
        <w:gridCol w:w="3868"/>
        <w:gridCol w:w="1425"/>
        <w:gridCol w:w="1426"/>
        <w:gridCol w:w="1425"/>
        <w:gridCol w:w="1769"/>
      </w:tblGrid>
      <w:tr w:rsidR="00BF60EB" w:rsidRPr="00C05952" w:rsidTr="000805C7">
        <w:trPr>
          <w:trHeight w:val="584"/>
        </w:trPr>
        <w:tc>
          <w:tcPr>
            <w:tcW w:w="38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24" w:type="dxa"/>
            </w:tcMar>
            <w:vAlign w:val="center"/>
          </w:tcPr>
          <w:p w:rsidR="00BF60EB" w:rsidRPr="00C05952" w:rsidRDefault="00BF60EB" w:rsidP="000805C7">
            <w:pPr>
              <w:jc w:val="both"/>
              <w:rPr>
                <w:lang w:val="uk-UA"/>
              </w:rPr>
            </w:pPr>
            <w:r w:rsidRPr="00C05952">
              <w:rPr>
                <w:b/>
                <w:bCs/>
                <w:lang w:val="uk-UA"/>
              </w:rPr>
              <w:t>Завдання Стратегії, якому відповідає проект</w:t>
            </w:r>
          </w:p>
        </w:tc>
        <w:tc>
          <w:tcPr>
            <w:tcW w:w="6045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24" w:type="dxa"/>
            </w:tcMar>
            <w:vAlign w:val="center"/>
          </w:tcPr>
          <w:p w:rsidR="00BF60EB" w:rsidRPr="00C05952" w:rsidRDefault="00BF60EB" w:rsidP="000805C7">
            <w:pPr>
              <w:jc w:val="both"/>
              <w:rPr>
                <w:lang w:val="uk-UA"/>
              </w:rPr>
            </w:pPr>
            <w:r w:rsidRPr="00C05952">
              <w:rPr>
                <w:iCs/>
                <w:lang w:val="uk-UA"/>
              </w:rPr>
              <w:t>3.1.</w:t>
            </w:r>
            <w:r>
              <w:rPr>
                <w:iCs/>
                <w:lang w:val="uk-UA"/>
              </w:rPr>
              <w:t>3</w:t>
            </w:r>
            <w:r w:rsidRPr="00C05952">
              <w:rPr>
                <w:iCs/>
                <w:lang w:val="uk-UA"/>
              </w:rPr>
              <w:t xml:space="preserve">. </w:t>
            </w:r>
            <w:r w:rsidRPr="00C05952">
              <w:rPr>
                <w:lang w:val="uk-UA"/>
              </w:rPr>
              <w:t>Розбудова об’єктів системи освіти, підтримка сім’ї, дітей та молоді</w:t>
            </w:r>
          </w:p>
        </w:tc>
      </w:tr>
      <w:tr w:rsidR="00BF60EB" w:rsidRPr="00C05952" w:rsidTr="000805C7">
        <w:trPr>
          <w:trHeight w:val="397"/>
        </w:trPr>
        <w:tc>
          <w:tcPr>
            <w:tcW w:w="38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24" w:type="dxa"/>
            </w:tcMar>
            <w:vAlign w:val="center"/>
          </w:tcPr>
          <w:p w:rsidR="00BF60EB" w:rsidRPr="00C05952" w:rsidRDefault="00BF60EB" w:rsidP="000805C7">
            <w:pPr>
              <w:jc w:val="both"/>
              <w:rPr>
                <w:lang w:val="uk-UA"/>
              </w:rPr>
            </w:pPr>
            <w:r w:rsidRPr="00C05952">
              <w:rPr>
                <w:b/>
                <w:bCs/>
                <w:lang w:val="uk-UA"/>
              </w:rPr>
              <w:t>Назва проекту</w:t>
            </w:r>
          </w:p>
        </w:tc>
        <w:tc>
          <w:tcPr>
            <w:tcW w:w="6045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24" w:type="dxa"/>
            </w:tcMar>
            <w:vAlign w:val="center"/>
          </w:tcPr>
          <w:p w:rsidR="00BF60EB" w:rsidRPr="00C05952" w:rsidRDefault="00BF60EB" w:rsidP="000805C7">
            <w:pPr>
              <w:contextualSpacing/>
              <w:jc w:val="both"/>
              <w:rPr>
                <w:b/>
                <w:lang w:val="uk-UA" w:eastAsia="it-IT"/>
              </w:rPr>
            </w:pPr>
            <w:r w:rsidRPr="00C05952">
              <w:rPr>
                <w:b/>
                <w:color w:val="000000"/>
                <w:shd w:val="clear" w:color="auto" w:fill="FFFFFF"/>
                <w:lang w:val="uk-UA"/>
              </w:rPr>
              <w:t>Придбання шкільних автобусів</w:t>
            </w:r>
          </w:p>
        </w:tc>
      </w:tr>
      <w:tr w:rsidR="00BF60EB" w:rsidRPr="00C05952" w:rsidTr="000805C7">
        <w:trPr>
          <w:trHeight w:val="397"/>
        </w:trPr>
        <w:tc>
          <w:tcPr>
            <w:tcW w:w="38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24" w:type="dxa"/>
            </w:tcMar>
            <w:vAlign w:val="center"/>
          </w:tcPr>
          <w:p w:rsidR="00BF60EB" w:rsidRPr="00C05952" w:rsidRDefault="00BF60EB" w:rsidP="000805C7">
            <w:pPr>
              <w:jc w:val="both"/>
              <w:rPr>
                <w:lang w:val="uk-UA"/>
              </w:rPr>
            </w:pPr>
            <w:r w:rsidRPr="00C05952">
              <w:rPr>
                <w:b/>
                <w:bCs/>
                <w:lang w:val="uk-UA"/>
              </w:rPr>
              <w:t>Цілі проекту</w:t>
            </w:r>
          </w:p>
        </w:tc>
        <w:tc>
          <w:tcPr>
            <w:tcW w:w="6045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24" w:type="dxa"/>
            </w:tcMar>
            <w:vAlign w:val="center"/>
          </w:tcPr>
          <w:p w:rsidR="00BF60EB" w:rsidRPr="00C05952" w:rsidRDefault="00BF60EB" w:rsidP="000805C7">
            <w:pPr>
              <w:jc w:val="both"/>
              <w:rPr>
                <w:lang w:val="uk-UA" w:eastAsia="it-IT"/>
              </w:rPr>
            </w:pPr>
            <w:r w:rsidRPr="00C05952">
              <w:rPr>
                <w:color w:val="000000"/>
                <w:lang w:val="uk-UA"/>
              </w:rPr>
              <w:t>Забезпечення підвезення учнів та педагогічних працівників в опорні заклади, покращення якості освіти</w:t>
            </w:r>
          </w:p>
        </w:tc>
      </w:tr>
      <w:tr w:rsidR="00BF60EB" w:rsidRPr="00C05952" w:rsidTr="000805C7">
        <w:trPr>
          <w:trHeight w:val="644"/>
        </w:trPr>
        <w:tc>
          <w:tcPr>
            <w:tcW w:w="38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24" w:type="dxa"/>
            </w:tcMar>
            <w:vAlign w:val="center"/>
          </w:tcPr>
          <w:p w:rsidR="00BF60EB" w:rsidRPr="00C05952" w:rsidRDefault="00BF60EB" w:rsidP="000805C7">
            <w:pPr>
              <w:jc w:val="both"/>
              <w:rPr>
                <w:lang w:val="uk-UA"/>
              </w:rPr>
            </w:pPr>
            <w:r w:rsidRPr="00C05952">
              <w:rPr>
                <w:b/>
                <w:bCs/>
                <w:lang w:val="uk-UA"/>
              </w:rPr>
              <w:t>Територія, на яку проект матиме вплив</w:t>
            </w:r>
          </w:p>
        </w:tc>
        <w:tc>
          <w:tcPr>
            <w:tcW w:w="6045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24" w:type="dxa"/>
            </w:tcMar>
            <w:vAlign w:val="center"/>
          </w:tcPr>
          <w:p w:rsidR="00BF60EB" w:rsidRPr="00C05952" w:rsidRDefault="00BF60EB" w:rsidP="000805C7">
            <w:pPr>
              <w:jc w:val="both"/>
              <w:rPr>
                <w:lang w:val="uk-UA" w:eastAsia="it-IT"/>
              </w:rPr>
            </w:pPr>
            <w:r w:rsidRPr="00C05952">
              <w:rPr>
                <w:lang w:val="uk-UA" w:eastAsia="it-IT"/>
              </w:rPr>
              <w:t xml:space="preserve">Територія </w:t>
            </w:r>
            <w:proofErr w:type="spellStart"/>
            <w:r w:rsidRPr="00C05952">
              <w:rPr>
                <w:lang w:val="uk-UA" w:eastAsia="it-IT"/>
              </w:rPr>
              <w:t>Оскільської</w:t>
            </w:r>
            <w:proofErr w:type="spellEnd"/>
            <w:r w:rsidRPr="00C05952">
              <w:rPr>
                <w:lang w:val="uk-UA" w:eastAsia="it-IT"/>
              </w:rPr>
              <w:t xml:space="preserve"> ОТГ</w:t>
            </w:r>
          </w:p>
        </w:tc>
      </w:tr>
      <w:tr w:rsidR="00BF60EB" w:rsidRPr="00C05952" w:rsidTr="000805C7">
        <w:trPr>
          <w:trHeight w:val="672"/>
        </w:trPr>
        <w:tc>
          <w:tcPr>
            <w:tcW w:w="38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24" w:type="dxa"/>
            </w:tcMar>
            <w:vAlign w:val="center"/>
          </w:tcPr>
          <w:p w:rsidR="00BF60EB" w:rsidRPr="00C05952" w:rsidRDefault="00BF60EB" w:rsidP="000805C7">
            <w:pPr>
              <w:jc w:val="both"/>
              <w:rPr>
                <w:lang w:val="uk-UA"/>
              </w:rPr>
            </w:pPr>
            <w:r w:rsidRPr="00C05952">
              <w:rPr>
                <w:b/>
                <w:bCs/>
                <w:lang w:val="uk-UA"/>
              </w:rPr>
              <w:t>Орієнтовна кількість отримувачів вигод</w:t>
            </w:r>
          </w:p>
        </w:tc>
        <w:tc>
          <w:tcPr>
            <w:tcW w:w="6045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24" w:type="dxa"/>
            </w:tcMar>
            <w:vAlign w:val="center"/>
          </w:tcPr>
          <w:p w:rsidR="00BF60EB" w:rsidRPr="00C05952" w:rsidRDefault="00BF60EB" w:rsidP="000805C7">
            <w:pPr>
              <w:jc w:val="both"/>
              <w:rPr>
                <w:lang w:val="uk-UA" w:eastAsia="it-IT"/>
              </w:rPr>
            </w:pPr>
            <w:r w:rsidRPr="00C05952">
              <w:rPr>
                <w:lang w:val="uk-UA" w:eastAsia="it-IT"/>
              </w:rPr>
              <w:t xml:space="preserve">Близько </w:t>
            </w:r>
            <w:r>
              <w:rPr>
                <w:lang w:val="uk-UA" w:eastAsia="it-IT"/>
              </w:rPr>
              <w:t>10</w:t>
            </w:r>
            <w:r w:rsidRPr="00C05952">
              <w:rPr>
                <w:lang w:val="uk-UA" w:eastAsia="it-IT"/>
              </w:rPr>
              <w:t>00 осіб</w:t>
            </w:r>
          </w:p>
        </w:tc>
      </w:tr>
      <w:tr w:rsidR="00BF60EB" w:rsidRPr="00C05952" w:rsidTr="000805C7">
        <w:trPr>
          <w:trHeight w:val="926"/>
        </w:trPr>
        <w:tc>
          <w:tcPr>
            <w:tcW w:w="38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24" w:type="dxa"/>
            </w:tcMar>
            <w:vAlign w:val="center"/>
          </w:tcPr>
          <w:p w:rsidR="00BF60EB" w:rsidRPr="00C05952" w:rsidRDefault="00BF60EB" w:rsidP="000805C7">
            <w:pPr>
              <w:jc w:val="both"/>
              <w:rPr>
                <w:lang w:val="uk-UA"/>
              </w:rPr>
            </w:pPr>
            <w:r w:rsidRPr="00C05952">
              <w:rPr>
                <w:b/>
                <w:bCs/>
                <w:lang w:val="uk-UA"/>
              </w:rPr>
              <w:t>Стислий опис проекту</w:t>
            </w:r>
          </w:p>
        </w:tc>
        <w:tc>
          <w:tcPr>
            <w:tcW w:w="6045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24" w:type="dxa"/>
            </w:tcMar>
            <w:vAlign w:val="center"/>
          </w:tcPr>
          <w:p w:rsidR="00BF60EB" w:rsidRPr="00C05952" w:rsidRDefault="00BF60EB" w:rsidP="000805C7">
            <w:pPr>
              <w:shd w:val="clear" w:color="auto" w:fill="FFFFFF"/>
              <w:jc w:val="both"/>
              <w:rPr>
                <w:lang w:val="uk-UA" w:eastAsia="it-IT"/>
              </w:rPr>
            </w:pPr>
            <w:r w:rsidRPr="00C05952">
              <w:rPr>
                <w:lang w:val="uk-UA"/>
              </w:rPr>
              <w:t>З метою надання учням якісних освітніх послуг планується створення опорних шкіл, та відповідно – оптимізація малокомплектних. Для підвезення учнів до опорних шкіл необхідно придбати шкільні автобуси. Буде можливість надавати послуги з підвезення та якісної освіти 700 учням та дітям дошкільного віку щоденно.</w:t>
            </w:r>
          </w:p>
        </w:tc>
      </w:tr>
      <w:tr w:rsidR="00BF60EB" w:rsidRPr="00C05952" w:rsidTr="000805C7">
        <w:trPr>
          <w:trHeight w:val="1269"/>
        </w:trPr>
        <w:tc>
          <w:tcPr>
            <w:tcW w:w="38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24" w:type="dxa"/>
            </w:tcMar>
            <w:vAlign w:val="center"/>
          </w:tcPr>
          <w:p w:rsidR="00BF60EB" w:rsidRPr="00C05952" w:rsidRDefault="00BF60EB" w:rsidP="000805C7">
            <w:pPr>
              <w:jc w:val="both"/>
              <w:rPr>
                <w:lang w:val="uk-UA"/>
              </w:rPr>
            </w:pPr>
            <w:r w:rsidRPr="00C05952">
              <w:rPr>
                <w:b/>
                <w:bCs/>
                <w:lang w:val="uk-UA"/>
              </w:rPr>
              <w:t>Очікувані результати</w:t>
            </w:r>
          </w:p>
        </w:tc>
        <w:tc>
          <w:tcPr>
            <w:tcW w:w="6045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24" w:type="dxa"/>
            </w:tcMar>
            <w:vAlign w:val="center"/>
          </w:tcPr>
          <w:p w:rsidR="00BF60EB" w:rsidRPr="00C05952" w:rsidRDefault="00BF60EB" w:rsidP="00BF60EB">
            <w:pPr>
              <w:numPr>
                <w:ilvl w:val="0"/>
                <w:numId w:val="1"/>
              </w:numPr>
              <w:contextualSpacing/>
              <w:jc w:val="both"/>
              <w:rPr>
                <w:lang w:val="uk-UA"/>
              </w:rPr>
            </w:pPr>
            <w:r w:rsidRPr="00C05952">
              <w:rPr>
                <w:lang w:val="uk-UA"/>
              </w:rPr>
              <w:t>Поповнення та оновлення існуючого автопарку шкільних автобусів.</w:t>
            </w:r>
          </w:p>
          <w:p w:rsidR="00BF60EB" w:rsidRPr="00C05952" w:rsidRDefault="00BF60EB" w:rsidP="00BF60EB">
            <w:pPr>
              <w:numPr>
                <w:ilvl w:val="0"/>
                <w:numId w:val="1"/>
              </w:numPr>
              <w:contextualSpacing/>
              <w:jc w:val="both"/>
              <w:rPr>
                <w:lang w:val="uk-UA"/>
              </w:rPr>
            </w:pPr>
            <w:r w:rsidRPr="00C05952">
              <w:rPr>
                <w:lang w:val="uk-UA"/>
              </w:rPr>
              <w:t>Покращення якості надання послуг з перевезення.</w:t>
            </w:r>
          </w:p>
          <w:p w:rsidR="00BF60EB" w:rsidRPr="00C05952" w:rsidRDefault="00BF60EB" w:rsidP="00BF60EB">
            <w:pPr>
              <w:numPr>
                <w:ilvl w:val="0"/>
                <w:numId w:val="1"/>
              </w:numPr>
              <w:contextualSpacing/>
              <w:jc w:val="both"/>
              <w:rPr>
                <w:lang w:val="uk-UA"/>
              </w:rPr>
            </w:pPr>
            <w:r w:rsidRPr="00C05952">
              <w:rPr>
                <w:lang w:val="uk-UA"/>
              </w:rPr>
              <w:t>Покращення якості освіти.</w:t>
            </w:r>
          </w:p>
          <w:p w:rsidR="00BF60EB" w:rsidRPr="00C05952" w:rsidRDefault="00BF60EB" w:rsidP="00BF60EB">
            <w:pPr>
              <w:numPr>
                <w:ilvl w:val="0"/>
                <w:numId w:val="1"/>
              </w:numPr>
              <w:contextualSpacing/>
              <w:jc w:val="both"/>
              <w:rPr>
                <w:lang w:val="uk-UA"/>
              </w:rPr>
            </w:pPr>
            <w:r w:rsidRPr="00C05952">
              <w:rPr>
                <w:lang w:val="uk-UA"/>
              </w:rPr>
              <w:t>Реалізація даного проекту дасть можливість забезпечити повноцінне виконання Законів України «Про освіту», «Про загальну середню освіту» та, відповідно надання учням громади якісних освітніх послуг.</w:t>
            </w:r>
          </w:p>
        </w:tc>
      </w:tr>
      <w:tr w:rsidR="00BF60EB" w:rsidRPr="00C05952" w:rsidTr="000805C7">
        <w:trPr>
          <w:trHeight w:val="850"/>
        </w:trPr>
        <w:tc>
          <w:tcPr>
            <w:tcW w:w="38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24" w:type="dxa"/>
            </w:tcMar>
            <w:vAlign w:val="center"/>
          </w:tcPr>
          <w:p w:rsidR="00BF60EB" w:rsidRPr="00C05952" w:rsidRDefault="00BF60EB" w:rsidP="000805C7">
            <w:pPr>
              <w:jc w:val="both"/>
              <w:rPr>
                <w:lang w:val="uk-UA"/>
              </w:rPr>
            </w:pPr>
            <w:r w:rsidRPr="00C05952">
              <w:rPr>
                <w:b/>
                <w:bCs/>
                <w:lang w:val="uk-UA"/>
              </w:rPr>
              <w:t>Ключові заходи проекту</w:t>
            </w:r>
          </w:p>
        </w:tc>
        <w:tc>
          <w:tcPr>
            <w:tcW w:w="6045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24" w:type="dxa"/>
            </w:tcMar>
            <w:vAlign w:val="center"/>
          </w:tcPr>
          <w:p w:rsidR="00BF60EB" w:rsidRPr="00C05952" w:rsidRDefault="00BF60EB" w:rsidP="00BF60EB">
            <w:pPr>
              <w:numPr>
                <w:ilvl w:val="0"/>
                <w:numId w:val="1"/>
              </w:numPr>
              <w:contextualSpacing/>
              <w:jc w:val="both"/>
              <w:rPr>
                <w:lang w:val="uk-UA"/>
              </w:rPr>
            </w:pPr>
            <w:r w:rsidRPr="00C05952">
              <w:rPr>
                <w:lang w:val="uk-UA"/>
              </w:rPr>
              <w:t>Визначення опорних шкіл та малокомплектних.</w:t>
            </w:r>
          </w:p>
          <w:p w:rsidR="00BF60EB" w:rsidRPr="00C05952" w:rsidRDefault="00BF60EB" w:rsidP="00BF60EB">
            <w:pPr>
              <w:numPr>
                <w:ilvl w:val="0"/>
                <w:numId w:val="1"/>
              </w:numPr>
              <w:contextualSpacing/>
              <w:jc w:val="both"/>
              <w:rPr>
                <w:lang w:val="uk-UA"/>
              </w:rPr>
            </w:pPr>
            <w:r w:rsidRPr="00C05952">
              <w:rPr>
                <w:lang w:val="uk-UA"/>
              </w:rPr>
              <w:t>Придбання 3 шкільних автобусів</w:t>
            </w:r>
          </w:p>
          <w:p w:rsidR="00BF60EB" w:rsidRPr="00C05952" w:rsidRDefault="00BF60EB" w:rsidP="00BF60EB">
            <w:pPr>
              <w:numPr>
                <w:ilvl w:val="0"/>
                <w:numId w:val="1"/>
              </w:numPr>
              <w:contextualSpacing/>
              <w:jc w:val="both"/>
              <w:rPr>
                <w:lang w:val="uk-UA" w:eastAsia="it-IT"/>
              </w:rPr>
            </w:pPr>
            <w:r w:rsidRPr="00C05952">
              <w:rPr>
                <w:lang w:val="uk-UA"/>
              </w:rPr>
              <w:t>Оптимізація шкіл.</w:t>
            </w:r>
          </w:p>
        </w:tc>
      </w:tr>
      <w:tr w:rsidR="00BF60EB" w:rsidRPr="00C05952" w:rsidTr="000805C7">
        <w:trPr>
          <w:trHeight w:val="353"/>
        </w:trPr>
        <w:tc>
          <w:tcPr>
            <w:tcW w:w="38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24" w:type="dxa"/>
            </w:tcMar>
            <w:vAlign w:val="center"/>
          </w:tcPr>
          <w:p w:rsidR="00BF60EB" w:rsidRPr="00C05952" w:rsidRDefault="00BF60EB" w:rsidP="000805C7">
            <w:pPr>
              <w:jc w:val="both"/>
              <w:rPr>
                <w:lang w:val="uk-UA"/>
              </w:rPr>
            </w:pPr>
            <w:r w:rsidRPr="00C05952">
              <w:rPr>
                <w:b/>
                <w:bCs/>
                <w:lang w:val="uk-UA"/>
              </w:rPr>
              <w:t>Період здійснення</w:t>
            </w:r>
          </w:p>
        </w:tc>
        <w:tc>
          <w:tcPr>
            <w:tcW w:w="6045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24" w:type="dxa"/>
            </w:tcMar>
            <w:vAlign w:val="center"/>
          </w:tcPr>
          <w:p w:rsidR="00BF60EB" w:rsidRPr="00C05952" w:rsidRDefault="00BF60EB" w:rsidP="000805C7">
            <w:pPr>
              <w:jc w:val="center"/>
              <w:rPr>
                <w:color w:val="000000"/>
                <w:lang w:val="uk-UA" w:eastAsia="it-IT"/>
              </w:rPr>
            </w:pPr>
            <w:r w:rsidRPr="00C05952">
              <w:rPr>
                <w:color w:val="000000"/>
                <w:lang w:val="uk-UA"/>
              </w:rPr>
              <w:t>20</w:t>
            </w:r>
            <w:r>
              <w:rPr>
                <w:color w:val="000000"/>
                <w:lang w:val="uk-UA"/>
              </w:rPr>
              <w:t>22</w:t>
            </w:r>
            <w:r w:rsidRPr="00C05952">
              <w:rPr>
                <w:color w:val="000000"/>
                <w:lang w:val="uk-UA"/>
              </w:rPr>
              <w:t xml:space="preserve"> – 202</w:t>
            </w:r>
            <w:r>
              <w:rPr>
                <w:color w:val="000000"/>
                <w:lang w:val="uk-UA"/>
              </w:rPr>
              <w:t>4</w:t>
            </w:r>
            <w:r w:rsidRPr="00C05952">
              <w:rPr>
                <w:color w:val="000000"/>
                <w:lang w:val="uk-UA"/>
              </w:rPr>
              <w:t xml:space="preserve"> роки</w:t>
            </w:r>
          </w:p>
        </w:tc>
      </w:tr>
      <w:tr w:rsidR="00BF60EB" w:rsidRPr="00C05952" w:rsidTr="000805C7">
        <w:trPr>
          <w:trHeight w:val="353"/>
        </w:trPr>
        <w:tc>
          <w:tcPr>
            <w:tcW w:w="3868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24" w:type="dxa"/>
            </w:tcMar>
            <w:vAlign w:val="center"/>
          </w:tcPr>
          <w:p w:rsidR="00BF60EB" w:rsidRPr="00C05952" w:rsidRDefault="00BF60EB" w:rsidP="000805C7">
            <w:pPr>
              <w:jc w:val="both"/>
              <w:rPr>
                <w:lang w:val="uk-UA"/>
              </w:rPr>
            </w:pPr>
            <w:r w:rsidRPr="00C05952">
              <w:rPr>
                <w:b/>
                <w:bCs/>
                <w:lang w:val="uk-UA"/>
              </w:rPr>
              <w:t xml:space="preserve">Орієнтовна вартість проекту, тис. </w:t>
            </w:r>
            <w:proofErr w:type="spellStart"/>
            <w:r w:rsidRPr="00C05952">
              <w:rPr>
                <w:b/>
                <w:bCs/>
                <w:lang w:val="uk-UA"/>
              </w:rPr>
              <w:t>грн</w:t>
            </w:r>
            <w:proofErr w:type="spellEnd"/>
          </w:p>
        </w:tc>
        <w:tc>
          <w:tcPr>
            <w:tcW w:w="14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24" w:type="dxa"/>
            </w:tcMar>
            <w:vAlign w:val="center"/>
          </w:tcPr>
          <w:p w:rsidR="00BF60EB" w:rsidRPr="00C05952" w:rsidRDefault="00BF60EB" w:rsidP="000805C7">
            <w:pPr>
              <w:jc w:val="center"/>
              <w:rPr>
                <w:color w:val="000000"/>
                <w:lang w:val="uk-UA" w:eastAsia="it-IT"/>
              </w:rPr>
            </w:pPr>
            <w:r w:rsidRPr="00C05952">
              <w:rPr>
                <w:color w:val="000000"/>
                <w:lang w:val="uk-UA" w:eastAsia="it-IT"/>
              </w:rPr>
              <w:t>20</w:t>
            </w:r>
            <w:r>
              <w:rPr>
                <w:color w:val="000000"/>
                <w:lang w:val="uk-UA" w:eastAsia="it-IT"/>
              </w:rPr>
              <w:t>22</w:t>
            </w:r>
          </w:p>
        </w:tc>
        <w:tc>
          <w:tcPr>
            <w:tcW w:w="142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24" w:type="dxa"/>
            </w:tcMar>
            <w:vAlign w:val="center"/>
          </w:tcPr>
          <w:p w:rsidR="00BF60EB" w:rsidRPr="00C05952" w:rsidRDefault="00BF60EB" w:rsidP="000805C7">
            <w:pPr>
              <w:jc w:val="center"/>
              <w:rPr>
                <w:color w:val="000000"/>
                <w:lang w:val="uk-UA" w:eastAsia="it-IT"/>
              </w:rPr>
            </w:pPr>
            <w:r w:rsidRPr="00C05952">
              <w:rPr>
                <w:color w:val="000000"/>
                <w:lang w:val="uk-UA" w:eastAsia="it-IT"/>
              </w:rPr>
              <w:t>202</w:t>
            </w:r>
            <w:r>
              <w:rPr>
                <w:color w:val="000000"/>
                <w:lang w:val="uk-UA" w:eastAsia="it-IT"/>
              </w:rPr>
              <w:t>3</w:t>
            </w:r>
          </w:p>
        </w:tc>
        <w:tc>
          <w:tcPr>
            <w:tcW w:w="14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24" w:type="dxa"/>
            </w:tcMar>
            <w:vAlign w:val="center"/>
          </w:tcPr>
          <w:p w:rsidR="00BF60EB" w:rsidRPr="00C05952" w:rsidRDefault="00BF60EB" w:rsidP="000805C7">
            <w:pPr>
              <w:jc w:val="center"/>
              <w:rPr>
                <w:color w:val="000000"/>
                <w:lang w:val="uk-UA" w:eastAsia="it-IT"/>
              </w:rPr>
            </w:pPr>
            <w:r w:rsidRPr="00C05952">
              <w:rPr>
                <w:color w:val="000000"/>
                <w:lang w:val="uk-UA" w:eastAsia="it-IT"/>
              </w:rPr>
              <w:t>202</w:t>
            </w:r>
            <w:r>
              <w:rPr>
                <w:color w:val="000000"/>
                <w:lang w:val="uk-UA" w:eastAsia="it-IT"/>
              </w:rPr>
              <w:t>4</w:t>
            </w:r>
          </w:p>
        </w:tc>
        <w:tc>
          <w:tcPr>
            <w:tcW w:w="17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24" w:type="dxa"/>
            </w:tcMar>
            <w:vAlign w:val="center"/>
          </w:tcPr>
          <w:p w:rsidR="00BF60EB" w:rsidRPr="00C05952" w:rsidRDefault="00BF60EB" w:rsidP="000805C7">
            <w:pPr>
              <w:ind w:firstLine="104"/>
              <w:jc w:val="center"/>
              <w:rPr>
                <w:color w:val="000000"/>
                <w:lang w:val="uk-UA" w:eastAsia="it-IT"/>
              </w:rPr>
            </w:pPr>
            <w:r w:rsidRPr="00C05952">
              <w:rPr>
                <w:color w:val="000000"/>
                <w:lang w:val="uk-UA" w:eastAsia="it-IT"/>
              </w:rPr>
              <w:t>Разом</w:t>
            </w:r>
          </w:p>
        </w:tc>
      </w:tr>
      <w:tr w:rsidR="00BF60EB" w:rsidRPr="00C05952" w:rsidTr="000805C7">
        <w:trPr>
          <w:trHeight w:val="353"/>
        </w:trPr>
        <w:tc>
          <w:tcPr>
            <w:tcW w:w="3868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  <w:vAlign w:val="center"/>
          </w:tcPr>
          <w:p w:rsidR="00BF60EB" w:rsidRPr="00C05952" w:rsidRDefault="00BF60EB" w:rsidP="000805C7">
            <w:pPr>
              <w:jc w:val="both"/>
              <w:rPr>
                <w:lang w:val="uk-UA"/>
              </w:rPr>
            </w:pPr>
          </w:p>
        </w:tc>
        <w:tc>
          <w:tcPr>
            <w:tcW w:w="14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24" w:type="dxa"/>
            </w:tcMar>
            <w:vAlign w:val="center"/>
          </w:tcPr>
          <w:p w:rsidR="00BF60EB" w:rsidRPr="00C05952" w:rsidRDefault="00BF60EB" w:rsidP="000805C7">
            <w:pPr>
              <w:jc w:val="center"/>
              <w:rPr>
                <w:color w:val="000000"/>
                <w:lang w:val="uk-UA" w:eastAsia="it-IT"/>
              </w:rPr>
            </w:pPr>
            <w:r w:rsidRPr="00C05952">
              <w:rPr>
                <w:color w:val="000000"/>
                <w:lang w:val="uk-UA" w:eastAsia="it-IT"/>
              </w:rPr>
              <w:t>2500</w:t>
            </w:r>
          </w:p>
        </w:tc>
        <w:tc>
          <w:tcPr>
            <w:tcW w:w="142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24" w:type="dxa"/>
            </w:tcMar>
            <w:vAlign w:val="center"/>
          </w:tcPr>
          <w:p w:rsidR="00BF60EB" w:rsidRPr="00C05952" w:rsidRDefault="00BF60EB" w:rsidP="000805C7">
            <w:pPr>
              <w:jc w:val="center"/>
              <w:rPr>
                <w:color w:val="000000"/>
                <w:lang w:val="uk-UA" w:eastAsia="it-IT"/>
              </w:rPr>
            </w:pPr>
            <w:r w:rsidRPr="00C05952">
              <w:rPr>
                <w:color w:val="000000"/>
                <w:lang w:val="uk-UA" w:eastAsia="it-IT"/>
              </w:rPr>
              <w:t>3000</w:t>
            </w:r>
          </w:p>
        </w:tc>
        <w:tc>
          <w:tcPr>
            <w:tcW w:w="14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24" w:type="dxa"/>
            </w:tcMar>
            <w:vAlign w:val="center"/>
          </w:tcPr>
          <w:p w:rsidR="00BF60EB" w:rsidRPr="00C05952" w:rsidRDefault="00BF60EB" w:rsidP="000805C7">
            <w:pPr>
              <w:jc w:val="center"/>
              <w:rPr>
                <w:color w:val="000000"/>
                <w:lang w:val="uk-UA" w:eastAsia="it-IT"/>
              </w:rPr>
            </w:pPr>
            <w:r w:rsidRPr="00C05952">
              <w:rPr>
                <w:color w:val="000000"/>
                <w:lang w:val="uk-UA" w:eastAsia="it-IT"/>
              </w:rPr>
              <w:t>3500</w:t>
            </w:r>
          </w:p>
        </w:tc>
        <w:tc>
          <w:tcPr>
            <w:tcW w:w="17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24" w:type="dxa"/>
            </w:tcMar>
            <w:vAlign w:val="center"/>
          </w:tcPr>
          <w:p w:rsidR="00BF60EB" w:rsidRPr="00C05952" w:rsidRDefault="00BF60EB" w:rsidP="000805C7">
            <w:pPr>
              <w:jc w:val="center"/>
              <w:rPr>
                <w:color w:val="000000"/>
                <w:lang w:val="uk-UA" w:eastAsia="it-IT"/>
              </w:rPr>
            </w:pPr>
            <w:r w:rsidRPr="00C05952">
              <w:rPr>
                <w:color w:val="000000"/>
                <w:lang w:val="uk-UA" w:eastAsia="it-IT"/>
              </w:rPr>
              <w:t>9000</w:t>
            </w:r>
          </w:p>
        </w:tc>
      </w:tr>
      <w:tr w:rsidR="00BF60EB" w:rsidRPr="00C05952" w:rsidTr="000805C7">
        <w:trPr>
          <w:trHeight w:val="397"/>
        </w:trPr>
        <w:tc>
          <w:tcPr>
            <w:tcW w:w="38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24" w:type="dxa"/>
            </w:tcMar>
            <w:vAlign w:val="center"/>
          </w:tcPr>
          <w:p w:rsidR="00BF60EB" w:rsidRPr="00C05952" w:rsidRDefault="00BF60EB" w:rsidP="000805C7">
            <w:pPr>
              <w:jc w:val="both"/>
              <w:rPr>
                <w:lang w:val="uk-UA"/>
              </w:rPr>
            </w:pPr>
            <w:r w:rsidRPr="00C05952">
              <w:rPr>
                <w:b/>
                <w:bCs/>
                <w:lang w:val="uk-UA"/>
              </w:rPr>
              <w:t>Джерела фінансування</w:t>
            </w:r>
          </w:p>
        </w:tc>
        <w:tc>
          <w:tcPr>
            <w:tcW w:w="6045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24" w:type="dxa"/>
            </w:tcMar>
            <w:vAlign w:val="center"/>
          </w:tcPr>
          <w:p w:rsidR="00BF60EB" w:rsidRPr="00C05952" w:rsidRDefault="00BF60EB" w:rsidP="000805C7">
            <w:pPr>
              <w:contextualSpacing/>
              <w:jc w:val="both"/>
              <w:rPr>
                <w:color w:val="000000"/>
                <w:lang w:val="uk-UA" w:eastAsia="it-IT"/>
              </w:rPr>
            </w:pPr>
            <w:r w:rsidRPr="00C05952">
              <w:rPr>
                <w:color w:val="000000"/>
                <w:lang w:val="uk-UA" w:eastAsia="it-IT"/>
              </w:rPr>
              <w:t xml:space="preserve">Державний, місцевий бюджет </w:t>
            </w:r>
            <w:proofErr w:type="spellStart"/>
            <w:r w:rsidRPr="00C05952">
              <w:rPr>
                <w:color w:val="000000"/>
                <w:lang w:val="uk-UA" w:eastAsia="it-IT"/>
              </w:rPr>
              <w:t>Оскільської</w:t>
            </w:r>
            <w:proofErr w:type="spellEnd"/>
            <w:r w:rsidRPr="00C05952">
              <w:rPr>
                <w:color w:val="000000"/>
                <w:lang w:val="uk-UA" w:eastAsia="it-IT"/>
              </w:rPr>
              <w:t xml:space="preserve"> сільської ради, кошти інвесторів</w:t>
            </w:r>
          </w:p>
        </w:tc>
      </w:tr>
      <w:tr w:rsidR="00BF60EB" w:rsidRPr="00C05952" w:rsidTr="000805C7">
        <w:trPr>
          <w:trHeight w:val="618"/>
        </w:trPr>
        <w:tc>
          <w:tcPr>
            <w:tcW w:w="38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24" w:type="dxa"/>
            </w:tcMar>
            <w:vAlign w:val="center"/>
          </w:tcPr>
          <w:p w:rsidR="00BF60EB" w:rsidRPr="00C05952" w:rsidRDefault="00BF60EB" w:rsidP="000805C7">
            <w:pPr>
              <w:jc w:val="both"/>
              <w:rPr>
                <w:lang w:val="uk-UA"/>
              </w:rPr>
            </w:pPr>
            <w:r w:rsidRPr="00C05952">
              <w:rPr>
                <w:b/>
                <w:bCs/>
                <w:lang w:val="uk-UA"/>
              </w:rPr>
              <w:t>Ключові потенційні учасники реалізації проекту</w:t>
            </w:r>
          </w:p>
        </w:tc>
        <w:tc>
          <w:tcPr>
            <w:tcW w:w="6045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24" w:type="dxa"/>
            </w:tcMar>
            <w:vAlign w:val="center"/>
          </w:tcPr>
          <w:p w:rsidR="00BF60EB" w:rsidRPr="00C05952" w:rsidRDefault="00BF60EB" w:rsidP="000805C7">
            <w:pPr>
              <w:contextualSpacing/>
              <w:jc w:val="both"/>
              <w:rPr>
                <w:color w:val="000000"/>
                <w:lang w:val="uk-UA" w:eastAsia="it-IT"/>
              </w:rPr>
            </w:pPr>
            <w:r w:rsidRPr="00C05952">
              <w:rPr>
                <w:lang w:val="uk-UA"/>
              </w:rPr>
              <w:t xml:space="preserve">Відділ освіти виконавчого комітету </w:t>
            </w:r>
            <w:proofErr w:type="spellStart"/>
            <w:r w:rsidRPr="00C05952">
              <w:rPr>
                <w:lang w:val="uk-UA"/>
              </w:rPr>
              <w:t>Оскільської</w:t>
            </w:r>
            <w:proofErr w:type="spellEnd"/>
            <w:r w:rsidRPr="00C05952">
              <w:rPr>
                <w:lang w:val="uk-UA"/>
              </w:rPr>
              <w:t xml:space="preserve"> сільської ради , п</w:t>
            </w:r>
            <w:r w:rsidRPr="00C05952">
              <w:rPr>
                <w:color w:val="000000"/>
                <w:lang w:val="uk-UA" w:eastAsia="it-IT"/>
              </w:rPr>
              <w:t>ричетні установи та організації</w:t>
            </w:r>
          </w:p>
        </w:tc>
      </w:tr>
      <w:tr w:rsidR="00BF60EB" w:rsidRPr="00C05952" w:rsidTr="000805C7">
        <w:trPr>
          <w:trHeight w:val="397"/>
        </w:trPr>
        <w:tc>
          <w:tcPr>
            <w:tcW w:w="38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24" w:type="dxa"/>
            </w:tcMar>
            <w:vAlign w:val="center"/>
          </w:tcPr>
          <w:p w:rsidR="00BF60EB" w:rsidRPr="00C05952" w:rsidRDefault="00BF60EB" w:rsidP="000805C7">
            <w:pPr>
              <w:jc w:val="both"/>
              <w:rPr>
                <w:lang w:val="uk-UA"/>
              </w:rPr>
            </w:pPr>
            <w:r w:rsidRPr="00C05952">
              <w:rPr>
                <w:b/>
                <w:bCs/>
                <w:lang w:val="uk-UA"/>
              </w:rPr>
              <w:t>Інше</w:t>
            </w:r>
          </w:p>
        </w:tc>
        <w:tc>
          <w:tcPr>
            <w:tcW w:w="6045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24" w:type="dxa"/>
            </w:tcMar>
            <w:vAlign w:val="center"/>
          </w:tcPr>
          <w:p w:rsidR="00BF60EB" w:rsidRPr="00C05952" w:rsidRDefault="00BF60EB" w:rsidP="000805C7">
            <w:pPr>
              <w:jc w:val="both"/>
              <w:rPr>
                <w:lang w:val="uk-UA"/>
              </w:rPr>
            </w:pPr>
          </w:p>
        </w:tc>
      </w:tr>
    </w:tbl>
    <w:p w:rsidR="00BF60EB" w:rsidRPr="00C05952" w:rsidRDefault="00BF60EB" w:rsidP="00BF60EB">
      <w:pPr>
        <w:jc w:val="center"/>
        <w:rPr>
          <w:rFonts w:ascii="Arial" w:hAnsi="Arial" w:cs="Arial"/>
          <w:b/>
          <w:color w:val="000000"/>
          <w:sz w:val="22"/>
          <w:szCs w:val="22"/>
          <w:lang w:val="uk-UA"/>
        </w:rPr>
      </w:pPr>
    </w:p>
    <w:p w:rsidR="00EA32E6" w:rsidRDefault="00EA32E6"/>
    <w:sectPr w:rsidR="00EA32E6" w:rsidSect="00BF60EB">
      <w:pgSz w:w="11906" w:h="16838"/>
      <w:pgMar w:top="426" w:right="737" w:bottom="737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70DFC"/>
    <w:multiLevelType w:val="hybridMultilevel"/>
    <w:tmpl w:val="41E43A60"/>
    <w:lvl w:ilvl="0" w:tplc="19A8C998">
      <w:start w:val="1"/>
      <w:numFmt w:val="bullet"/>
      <w:lvlText w:val="-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0EB"/>
    <w:rsid w:val="00BF60EB"/>
    <w:rsid w:val="00EA3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0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0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1115</Words>
  <Characters>637</Characters>
  <Application>Microsoft Office Word</Application>
  <DocSecurity>0</DocSecurity>
  <Lines>5</Lines>
  <Paragraphs>3</Paragraphs>
  <ScaleCrop>false</ScaleCrop>
  <Company/>
  <LinksUpToDate>false</LinksUpToDate>
  <CharactersWithSpaces>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Olena PC</dc:creator>
  <cp:lastModifiedBy>Olena PC</cp:lastModifiedBy>
  <cp:revision>1</cp:revision>
  <dcterms:created xsi:type="dcterms:W3CDTF">2021-08-02T10:22:00Z</dcterms:created>
  <dcterms:modified xsi:type="dcterms:W3CDTF">2021-08-02T10:23:00Z</dcterms:modified>
</cp:coreProperties>
</file>